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9DBAE" w14:textId="77777777" w:rsidR="00904DF9" w:rsidRPr="00006E78" w:rsidRDefault="007373E4" w:rsidP="00BB6484">
      <w:pPr>
        <w:spacing w:before="4320"/>
        <w:jc w:val="center"/>
        <w:rPr>
          <w:rFonts w:ascii="Arial" w:hAnsi="Arial" w:cs="Arial"/>
          <w:b/>
          <w:sz w:val="32"/>
        </w:rPr>
      </w:pPr>
      <w:r w:rsidRPr="00006E78">
        <w:rPr>
          <w:rFonts w:ascii="Arial" w:hAnsi="Arial" w:cs="Arial"/>
          <w:b/>
          <w:color w:val="9BBB59" w:themeColor="accent3"/>
          <w:sz w:val="32"/>
        </w:rPr>
        <w:t xml:space="preserve"> </w:t>
      </w:r>
      <w:r w:rsidR="00904DF9" w:rsidRPr="00006E78">
        <w:rPr>
          <w:rFonts w:ascii="Arial" w:hAnsi="Arial" w:cs="Arial"/>
          <w:b/>
          <w:color w:val="9BBB59" w:themeColor="accent3"/>
          <w:sz w:val="32"/>
        </w:rPr>
        <w:t>[</w:t>
      </w:r>
      <w:r w:rsidR="00006E78" w:rsidRPr="00006E78">
        <w:rPr>
          <w:rFonts w:ascii="Arial" w:hAnsi="Arial" w:cs="Arial"/>
          <w:b/>
          <w:i/>
          <w:color w:val="9BBB59" w:themeColor="accent3"/>
          <w:sz w:val="32"/>
        </w:rPr>
        <w:t>UAS EKSPLUATANTA NOSAUKUMS</w:t>
      </w:r>
      <w:r w:rsidR="00904DF9" w:rsidRPr="00006E78">
        <w:rPr>
          <w:rFonts w:ascii="Arial" w:hAnsi="Arial" w:cs="Arial"/>
          <w:b/>
          <w:color w:val="9BBB59" w:themeColor="accent3"/>
          <w:sz w:val="32"/>
        </w:rPr>
        <w:t>]</w:t>
      </w:r>
      <w:r w:rsidR="00904DF9" w:rsidRPr="00006E78">
        <w:rPr>
          <w:rFonts w:ascii="Arial" w:hAnsi="Arial" w:cs="Arial"/>
          <w:b/>
          <w:sz w:val="32"/>
        </w:rPr>
        <w:br/>
      </w:r>
      <w:r w:rsidR="004B2201">
        <w:rPr>
          <w:rFonts w:ascii="Arial" w:hAnsi="Arial" w:cs="Arial"/>
          <w:b/>
          <w:sz w:val="32"/>
        </w:rPr>
        <w:t>BEZPILOTA GAISA KUĢU SISTĒMU</w:t>
      </w:r>
      <w:r w:rsidR="00904DF9" w:rsidRPr="00006E78">
        <w:rPr>
          <w:rFonts w:ascii="Arial" w:hAnsi="Arial" w:cs="Arial"/>
          <w:b/>
          <w:sz w:val="32"/>
        </w:rPr>
        <w:t xml:space="preserve"> </w:t>
      </w:r>
      <w:r w:rsidR="004B2201">
        <w:rPr>
          <w:rFonts w:ascii="Arial" w:hAnsi="Arial" w:cs="Arial"/>
          <w:b/>
          <w:sz w:val="32"/>
        </w:rPr>
        <w:br/>
      </w:r>
      <w:r w:rsidR="00006E78" w:rsidRPr="00006E78">
        <w:rPr>
          <w:rFonts w:ascii="Arial" w:hAnsi="Arial" w:cs="Arial"/>
          <w:b/>
          <w:sz w:val="32"/>
        </w:rPr>
        <w:t>EKSPLUATĀCIJAS ROKASGRĀMATA</w:t>
      </w:r>
    </w:p>
    <w:p w14:paraId="658D9BF8" w14:textId="77777777" w:rsidR="00122CC9" w:rsidRPr="00006E78" w:rsidRDefault="00122CC9" w:rsidP="00122CC9">
      <w:pPr>
        <w:rPr>
          <w:rFonts w:ascii="Arial" w:hAnsi="Arial" w:cs="Arial"/>
        </w:rPr>
      </w:pPr>
    </w:p>
    <w:p w14:paraId="04A55961" w14:textId="77777777" w:rsidR="00C85AC2" w:rsidRPr="00006E78" w:rsidRDefault="00006E78" w:rsidP="00C85AC2">
      <w:pPr>
        <w:jc w:val="center"/>
        <w:rPr>
          <w:rFonts w:ascii="Arial" w:hAnsi="Arial" w:cs="Arial"/>
        </w:rPr>
      </w:pPr>
      <w:r>
        <w:rPr>
          <w:rFonts w:ascii="Arial" w:hAnsi="Arial" w:cs="Arial"/>
        </w:rPr>
        <w:t>Versija</w:t>
      </w:r>
      <w:r w:rsidR="00C85AC2" w:rsidRPr="00006E78">
        <w:rPr>
          <w:rFonts w:ascii="Arial" w:hAnsi="Arial" w:cs="Arial"/>
        </w:rPr>
        <w:t xml:space="preserve">: </w:t>
      </w:r>
      <w:r w:rsidR="00C85AC2" w:rsidRPr="00006E78">
        <w:rPr>
          <w:rFonts w:ascii="Arial" w:hAnsi="Arial" w:cs="Arial"/>
          <w:color w:val="9BBB59" w:themeColor="accent3"/>
        </w:rPr>
        <w:t xml:space="preserve">[X.X] </w:t>
      </w:r>
      <w:r w:rsidR="00C85AC2" w:rsidRPr="00006E78">
        <w:rPr>
          <w:rFonts w:ascii="Arial" w:hAnsi="Arial" w:cs="Arial"/>
        </w:rPr>
        <w:t>| Da</w:t>
      </w:r>
      <w:r>
        <w:rPr>
          <w:rFonts w:ascii="Arial" w:hAnsi="Arial" w:cs="Arial"/>
        </w:rPr>
        <w:t>tums</w:t>
      </w:r>
      <w:r w:rsidR="00C85AC2" w:rsidRPr="00006E78">
        <w:rPr>
          <w:rFonts w:ascii="Arial" w:hAnsi="Arial" w:cs="Arial"/>
        </w:rPr>
        <w:t xml:space="preserve">: </w:t>
      </w:r>
      <w:r w:rsidR="00C85AC2" w:rsidRPr="00006E78">
        <w:rPr>
          <w:rFonts w:ascii="Arial" w:hAnsi="Arial" w:cs="Arial"/>
          <w:color w:val="9BBB59" w:themeColor="accent3"/>
        </w:rPr>
        <w:t>[DD/MM/</w:t>
      </w:r>
      <w:r w:rsidR="00483DCB">
        <w:rPr>
          <w:rFonts w:ascii="Arial" w:hAnsi="Arial" w:cs="Arial"/>
          <w:color w:val="9BBB59" w:themeColor="accent3"/>
        </w:rPr>
        <w:t>GGGG</w:t>
      </w:r>
      <w:r w:rsidR="00C85AC2" w:rsidRPr="00006E78">
        <w:rPr>
          <w:rFonts w:ascii="Arial" w:hAnsi="Arial" w:cs="Arial"/>
          <w:color w:val="9BBB59" w:themeColor="accent3"/>
        </w:rPr>
        <w:t>]</w:t>
      </w:r>
    </w:p>
    <w:p w14:paraId="5662A15F" w14:textId="77777777" w:rsidR="00C85AC2" w:rsidRPr="00006E78" w:rsidRDefault="00C85AC2" w:rsidP="00C85AC2">
      <w:pPr>
        <w:pStyle w:val="Default"/>
        <w:jc w:val="center"/>
        <w:rPr>
          <w:rFonts w:ascii="Arial" w:hAnsi="Arial" w:cs="Arial"/>
          <w:i/>
          <w:color w:val="548DD4" w:themeColor="text2" w:themeTint="99"/>
        </w:rPr>
      </w:pPr>
    </w:p>
    <w:p w14:paraId="20D5B020" w14:textId="77777777" w:rsidR="00FF5FFA" w:rsidRPr="00006E78" w:rsidRDefault="00FF5FFA" w:rsidP="00FF5FFA">
      <w:pPr>
        <w:pStyle w:val="Default"/>
        <w:rPr>
          <w:rFonts w:ascii="Arial" w:hAnsi="Arial" w:cs="Arial"/>
          <w:color w:val="9BBB59" w:themeColor="accent3"/>
        </w:rPr>
      </w:pPr>
      <w:r w:rsidRPr="00006E78">
        <w:rPr>
          <w:rFonts w:ascii="Arial" w:hAnsi="Arial" w:cs="Arial"/>
          <w:color w:val="auto"/>
        </w:rPr>
        <w:t xml:space="preserve">UAS </w:t>
      </w:r>
      <w:r w:rsidR="00A20AB2">
        <w:rPr>
          <w:rFonts w:ascii="Arial" w:hAnsi="Arial" w:cs="Arial"/>
          <w:color w:val="auto"/>
        </w:rPr>
        <w:t>e</w:t>
      </w:r>
      <w:r w:rsidR="00006E78">
        <w:rPr>
          <w:rFonts w:ascii="Arial" w:hAnsi="Arial" w:cs="Arial"/>
          <w:color w:val="auto"/>
        </w:rPr>
        <w:t>kspluatanta numurs</w:t>
      </w:r>
      <w:r w:rsidRPr="00006E78">
        <w:rPr>
          <w:rFonts w:ascii="Arial" w:hAnsi="Arial" w:cs="Arial"/>
          <w:color w:val="auto"/>
        </w:rPr>
        <w:t>:</w:t>
      </w:r>
      <w:r w:rsidRPr="00006E78">
        <w:rPr>
          <w:rFonts w:ascii="Arial" w:hAnsi="Arial" w:cs="Arial"/>
          <w:i/>
          <w:color w:val="548DD4" w:themeColor="text2" w:themeTint="99"/>
        </w:rPr>
        <w:t xml:space="preserve"> </w:t>
      </w:r>
      <w:r w:rsidRPr="00006E78">
        <w:rPr>
          <w:rFonts w:ascii="Arial" w:hAnsi="Arial" w:cs="Arial"/>
          <w:color w:val="9BBB59" w:themeColor="accent3"/>
        </w:rPr>
        <w:t xml:space="preserve">[UAS </w:t>
      </w:r>
      <w:r w:rsidR="00483DCB">
        <w:rPr>
          <w:rFonts w:ascii="Arial" w:hAnsi="Arial" w:cs="Arial"/>
          <w:color w:val="9BBB59" w:themeColor="accent3"/>
        </w:rPr>
        <w:t>e</w:t>
      </w:r>
      <w:r w:rsidR="00006E78">
        <w:rPr>
          <w:rFonts w:ascii="Arial" w:hAnsi="Arial" w:cs="Arial"/>
          <w:color w:val="9BBB59" w:themeColor="accent3"/>
        </w:rPr>
        <w:t>kspluatanta numurs</w:t>
      </w:r>
      <w:r w:rsidRPr="00006E78">
        <w:rPr>
          <w:rFonts w:ascii="Arial" w:hAnsi="Arial" w:cs="Arial"/>
          <w:color w:val="9BBB59" w:themeColor="accent3"/>
        </w:rPr>
        <w:t>]</w:t>
      </w:r>
    </w:p>
    <w:p w14:paraId="40D283B5" w14:textId="77777777" w:rsidR="00FF5FFA" w:rsidRPr="00006E78" w:rsidRDefault="00FF5FFA" w:rsidP="00C85AC2">
      <w:pPr>
        <w:pStyle w:val="Default"/>
        <w:rPr>
          <w:rFonts w:ascii="Arial" w:hAnsi="Arial" w:cs="Arial"/>
          <w:color w:val="auto"/>
        </w:rPr>
      </w:pPr>
    </w:p>
    <w:p w14:paraId="6713868D" w14:textId="77777777" w:rsidR="00BB6484" w:rsidRPr="00006E78" w:rsidRDefault="00006E78" w:rsidP="00C85AC2">
      <w:pPr>
        <w:pStyle w:val="Default"/>
        <w:rPr>
          <w:rFonts w:ascii="Arial" w:hAnsi="Arial" w:cs="Arial"/>
          <w:color w:val="9BBB59" w:themeColor="accent3"/>
        </w:rPr>
      </w:pPr>
      <w:r>
        <w:rPr>
          <w:rFonts w:ascii="Arial" w:hAnsi="Arial" w:cs="Arial"/>
          <w:color w:val="auto"/>
        </w:rPr>
        <w:t>Kontaktinformācija</w:t>
      </w:r>
      <w:r w:rsidR="00C85AC2" w:rsidRPr="00006E78">
        <w:rPr>
          <w:rFonts w:ascii="Arial" w:hAnsi="Arial" w:cs="Arial"/>
          <w:color w:val="auto"/>
        </w:rPr>
        <w:t>:</w:t>
      </w:r>
      <w:r w:rsidR="00C85AC2" w:rsidRPr="00006E78">
        <w:rPr>
          <w:rFonts w:ascii="Arial" w:hAnsi="Arial" w:cs="Arial"/>
          <w:i/>
          <w:color w:val="548DD4" w:themeColor="text2" w:themeTint="99"/>
        </w:rPr>
        <w:t xml:space="preserve"> </w:t>
      </w:r>
      <w:r w:rsidR="00C85AC2" w:rsidRPr="00006E78">
        <w:rPr>
          <w:rFonts w:ascii="Arial" w:hAnsi="Arial" w:cs="Arial"/>
          <w:color w:val="9BBB59" w:themeColor="accent3"/>
        </w:rPr>
        <w:t>[</w:t>
      </w:r>
      <w:r>
        <w:rPr>
          <w:rFonts w:ascii="Arial" w:hAnsi="Arial" w:cs="Arial"/>
          <w:color w:val="9BBB59" w:themeColor="accent3"/>
        </w:rPr>
        <w:t>Kontaktinformācija</w:t>
      </w:r>
      <w:r w:rsidR="00C85AC2" w:rsidRPr="00006E78">
        <w:rPr>
          <w:rFonts w:ascii="Arial" w:hAnsi="Arial" w:cs="Arial"/>
          <w:color w:val="9BBB59" w:themeColor="accent3"/>
        </w:rPr>
        <w:t>]</w:t>
      </w:r>
    </w:p>
    <w:p w14:paraId="731DBA38" w14:textId="77777777" w:rsidR="00BB6484" w:rsidRPr="00006E78" w:rsidRDefault="00BB6484" w:rsidP="00C85AC2">
      <w:pPr>
        <w:pStyle w:val="Default"/>
        <w:rPr>
          <w:rFonts w:ascii="Arial" w:hAnsi="Arial" w:cs="Arial"/>
          <w:color w:val="9BBB59" w:themeColor="accent3"/>
        </w:rPr>
      </w:pPr>
    </w:p>
    <w:p w14:paraId="567DDEDE" w14:textId="77777777" w:rsidR="00C559DC" w:rsidRDefault="00BB6484" w:rsidP="00606A92">
      <w:pPr>
        <w:spacing w:after="0"/>
        <w:ind w:right="-46"/>
        <w:jc w:val="both"/>
        <w:rPr>
          <w:rFonts w:ascii="Arial" w:hAnsi="Arial" w:cs="Arial"/>
          <w:i/>
          <w:color w:val="548DD4" w:themeColor="text2" w:themeTint="99"/>
          <w:sz w:val="20"/>
        </w:rPr>
      </w:pPr>
      <w:r w:rsidRPr="00006E78">
        <w:rPr>
          <w:rFonts w:ascii="Arial" w:hAnsi="Arial" w:cs="Arial"/>
          <w:i/>
          <w:color w:val="548DD4" w:themeColor="text2" w:themeTint="99"/>
          <w:sz w:val="20"/>
        </w:rPr>
        <w:t>[</w:t>
      </w:r>
      <w:r w:rsidR="00006E78">
        <w:rPr>
          <w:rFonts w:ascii="Arial" w:hAnsi="Arial" w:cs="Arial"/>
          <w:i/>
          <w:color w:val="548DD4" w:themeColor="text2" w:themeTint="99"/>
          <w:sz w:val="20"/>
        </w:rPr>
        <w:t xml:space="preserve">Šī </w:t>
      </w:r>
      <w:r w:rsidR="00A9255A">
        <w:rPr>
          <w:rFonts w:ascii="Arial" w:hAnsi="Arial" w:cs="Arial"/>
          <w:i/>
          <w:color w:val="548DD4" w:themeColor="text2" w:themeTint="99"/>
          <w:sz w:val="20"/>
        </w:rPr>
        <w:t>dokumenta</w:t>
      </w:r>
      <w:r w:rsidR="00006E78">
        <w:rPr>
          <w:rFonts w:ascii="Arial" w:hAnsi="Arial" w:cs="Arial"/>
          <w:i/>
          <w:color w:val="548DD4" w:themeColor="text2" w:themeTint="99"/>
          <w:sz w:val="20"/>
        </w:rPr>
        <w:t xml:space="preserve"> mērķis ir </w:t>
      </w:r>
      <w:r w:rsidR="00483DCB">
        <w:rPr>
          <w:rFonts w:ascii="Arial" w:hAnsi="Arial" w:cs="Arial"/>
          <w:i/>
          <w:color w:val="548DD4" w:themeColor="text2" w:themeTint="99"/>
          <w:sz w:val="20"/>
        </w:rPr>
        <w:t xml:space="preserve">sniegt atbalstu vienotas dokumentācijas </w:t>
      </w:r>
      <w:r w:rsidR="00A9255A">
        <w:rPr>
          <w:rFonts w:ascii="Arial" w:hAnsi="Arial" w:cs="Arial"/>
          <w:i/>
          <w:color w:val="548DD4" w:themeColor="text2" w:themeTint="99"/>
          <w:sz w:val="20"/>
        </w:rPr>
        <w:t>izstrādei</w:t>
      </w:r>
      <w:r w:rsidR="00006E78">
        <w:rPr>
          <w:rFonts w:ascii="Arial" w:hAnsi="Arial" w:cs="Arial"/>
          <w:i/>
          <w:color w:val="548DD4" w:themeColor="text2" w:themeTint="99"/>
          <w:sz w:val="20"/>
        </w:rPr>
        <w:t xml:space="preserve"> maza un vidēja izmēra UAS ek</w:t>
      </w:r>
      <w:r w:rsidR="00C06361">
        <w:rPr>
          <w:rFonts w:ascii="Arial" w:hAnsi="Arial" w:cs="Arial"/>
          <w:i/>
          <w:color w:val="548DD4" w:themeColor="text2" w:themeTint="99"/>
          <w:sz w:val="20"/>
        </w:rPr>
        <w:t>spluatantiem, kuriem jāiz</w:t>
      </w:r>
      <w:r w:rsidR="00A9255A">
        <w:rPr>
          <w:rFonts w:ascii="Arial" w:hAnsi="Arial" w:cs="Arial"/>
          <w:i/>
          <w:color w:val="548DD4" w:themeColor="text2" w:themeTint="99"/>
          <w:sz w:val="20"/>
        </w:rPr>
        <w:t>s</w:t>
      </w:r>
      <w:r w:rsidR="00C06361">
        <w:rPr>
          <w:rFonts w:ascii="Arial" w:hAnsi="Arial" w:cs="Arial"/>
          <w:i/>
          <w:color w:val="548DD4" w:themeColor="text2" w:themeTint="99"/>
          <w:sz w:val="20"/>
        </w:rPr>
        <w:t xml:space="preserve">trādā UAS ekspluatācijas rokasgrāmata. Šo </w:t>
      </w:r>
      <w:r w:rsidR="00483DCB">
        <w:rPr>
          <w:rFonts w:ascii="Arial" w:hAnsi="Arial" w:cs="Arial"/>
          <w:i/>
          <w:color w:val="548DD4" w:themeColor="text2" w:themeTint="99"/>
          <w:sz w:val="20"/>
        </w:rPr>
        <w:t>at</w:t>
      </w:r>
      <w:r w:rsidR="00A9255A">
        <w:rPr>
          <w:rFonts w:ascii="Arial" w:hAnsi="Arial" w:cs="Arial"/>
          <w:i/>
          <w:color w:val="548DD4" w:themeColor="text2" w:themeTint="99"/>
          <w:sz w:val="20"/>
        </w:rPr>
        <w:t>bal</w:t>
      </w:r>
      <w:r w:rsidR="00483DCB">
        <w:rPr>
          <w:rFonts w:ascii="Arial" w:hAnsi="Arial" w:cs="Arial"/>
          <w:i/>
          <w:color w:val="548DD4" w:themeColor="text2" w:themeTint="99"/>
          <w:sz w:val="20"/>
        </w:rPr>
        <w:t>sta materiālu</w:t>
      </w:r>
      <w:r w:rsidR="00C06361">
        <w:rPr>
          <w:rFonts w:ascii="Arial" w:hAnsi="Arial" w:cs="Arial"/>
          <w:i/>
          <w:color w:val="548DD4" w:themeColor="text2" w:themeTint="99"/>
          <w:sz w:val="20"/>
        </w:rPr>
        <w:t xml:space="preserve"> ir izstrādājusi Civilās aviācijas aģentūra</w:t>
      </w:r>
      <w:r w:rsidR="00483DCB">
        <w:rPr>
          <w:rFonts w:ascii="Arial" w:hAnsi="Arial" w:cs="Arial"/>
          <w:i/>
          <w:color w:val="548DD4" w:themeColor="text2" w:themeTint="99"/>
          <w:sz w:val="20"/>
        </w:rPr>
        <w:t>,</w:t>
      </w:r>
      <w:r w:rsidR="00C06361">
        <w:rPr>
          <w:rFonts w:ascii="Arial" w:hAnsi="Arial" w:cs="Arial"/>
          <w:i/>
          <w:color w:val="548DD4" w:themeColor="text2" w:themeTint="99"/>
          <w:sz w:val="20"/>
        </w:rPr>
        <w:t xml:space="preserve"> tā saturs nav </w:t>
      </w:r>
      <w:r w:rsidR="00187FDA">
        <w:rPr>
          <w:rFonts w:ascii="Arial" w:hAnsi="Arial" w:cs="Arial"/>
          <w:i/>
          <w:color w:val="548DD4" w:themeColor="text2" w:themeTint="99"/>
          <w:sz w:val="20"/>
        </w:rPr>
        <w:t>uzskatāms par</w:t>
      </w:r>
      <w:r w:rsidR="00C06361">
        <w:rPr>
          <w:rFonts w:ascii="Arial" w:hAnsi="Arial" w:cs="Arial"/>
          <w:i/>
          <w:color w:val="548DD4" w:themeColor="text2" w:themeTint="99"/>
          <w:sz w:val="20"/>
        </w:rPr>
        <w:t xml:space="preserve"> </w:t>
      </w:r>
      <w:r w:rsidR="00E5237D">
        <w:rPr>
          <w:rFonts w:ascii="Arial" w:hAnsi="Arial" w:cs="Arial"/>
          <w:i/>
          <w:color w:val="548DD4" w:themeColor="text2" w:themeTint="99"/>
          <w:sz w:val="20"/>
        </w:rPr>
        <w:t>pilnīg</w:t>
      </w:r>
      <w:r w:rsidR="00187FDA">
        <w:rPr>
          <w:rFonts w:ascii="Arial" w:hAnsi="Arial" w:cs="Arial"/>
          <w:i/>
          <w:color w:val="548DD4" w:themeColor="text2" w:themeTint="99"/>
          <w:sz w:val="20"/>
        </w:rPr>
        <w:t>u</w:t>
      </w:r>
      <w:r w:rsidR="00483DCB">
        <w:rPr>
          <w:rFonts w:ascii="Arial" w:hAnsi="Arial" w:cs="Arial"/>
          <w:i/>
          <w:color w:val="548DD4" w:themeColor="text2" w:themeTint="99"/>
          <w:sz w:val="20"/>
        </w:rPr>
        <w:t xml:space="preserve">, un </w:t>
      </w:r>
      <w:r w:rsidR="00483DCB" w:rsidRPr="00483DCB">
        <w:rPr>
          <w:rFonts w:ascii="Arial" w:hAnsi="Arial" w:cs="Arial"/>
          <w:i/>
          <w:color w:val="548DD4" w:themeColor="text2" w:themeTint="99"/>
          <w:sz w:val="20"/>
        </w:rPr>
        <w:t>UAS ekspluatants uzņemas pilnu atbildību par dokumentācijā iekļautās informācijas pareizumu un atbilstību darbības specifikai, ar to saistītajiem riskiem, riska mazināšanas pasākumiem un noteiktajām procedūrām</w:t>
      </w:r>
      <w:r w:rsidR="00483DCB">
        <w:rPr>
          <w:rFonts w:ascii="Arial" w:hAnsi="Arial" w:cs="Arial"/>
          <w:i/>
          <w:color w:val="548DD4" w:themeColor="text2" w:themeTint="99"/>
          <w:sz w:val="20"/>
        </w:rPr>
        <w:t>.</w:t>
      </w:r>
      <w:r w:rsidR="00C559DC">
        <w:rPr>
          <w:rFonts w:ascii="Arial" w:hAnsi="Arial" w:cs="Arial"/>
          <w:i/>
          <w:color w:val="548DD4" w:themeColor="text2" w:themeTint="99"/>
          <w:sz w:val="20"/>
        </w:rPr>
        <w:t xml:space="preserve"> </w:t>
      </w:r>
      <w:r w:rsidR="00284A9F">
        <w:rPr>
          <w:rFonts w:ascii="Arial" w:hAnsi="Arial" w:cs="Arial"/>
          <w:i/>
          <w:color w:val="548DD4" w:themeColor="text2" w:themeTint="99"/>
          <w:sz w:val="20"/>
        </w:rPr>
        <w:t xml:space="preserve">UAS </w:t>
      </w:r>
      <w:r w:rsidR="00974F11">
        <w:rPr>
          <w:rFonts w:ascii="Arial" w:hAnsi="Arial" w:cs="Arial"/>
          <w:i/>
          <w:color w:val="548DD4" w:themeColor="text2" w:themeTint="99"/>
          <w:sz w:val="20"/>
        </w:rPr>
        <w:t>ekspluatant</w:t>
      </w:r>
      <w:r w:rsidR="00C559DC">
        <w:rPr>
          <w:rFonts w:ascii="Arial" w:hAnsi="Arial" w:cs="Arial"/>
          <w:i/>
          <w:color w:val="548DD4" w:themeColor="text2" w:themeTint="99"/>
          <w:sz w:val="20"/>
        </w:rPr>
        <w:t>a</w:t>
      </w:r>
      <w:r w:rsidR="00974F11">
        <w:rPr>
          <w:rFonts w:ascii="Arial" w:hAnsi="Arial" w:cs="Arial"/>
          <w:i/>
          <w:color w:val="548DD4" w:themeColor="text2" w:themeTint="99"/>
          <w:sz w:val="20"/>
        </w:rPr>
        <w:t xml:space="preserve"> izstrād</w:t>
      </w:r>
      <w:r w:rsidR="00483DCB">
        <w:rPr>
          <w:rFonts w:ascii="Arial" w:hAnsi="Arial" w:cs="Arial"/>
          <w:i/>
          <w:color w:val="548DD4" w:themeColor="text2" w:themeTint="99"/>
          <w:sz w:val="20"/>
        </w:rPr>
        <w:t>ātajai</w:t>
      </w:r>
      <w:r w:rsidR="00974F11">
        <w:rPr>
          <w:rFonts w:ascii="Arial" w:hAnsi="Arial" w:cs="Arial"/>
          <w:i/>
          <w:color w:val="548DD4" w:themeColor="text2" w:themeTint="99"/>
          <w:sz w:val="20"/>
        </w:rPr>
        <w:t xml:space="preserve"> ekspluatācijas rokasgrāmat</w:t>
      </w:r>
      <w:r w:rsidR="00483DCB">
        <w:rPr>
          <w:rFonts w:ascii="Arial" w:hAnsi="Arial" w:cs="Arial"/>
          <w:i/>
          <w:color w:val="548DD4" w:themeColor="text2" w:themeTint="99"/>
          <w:sz w:val="20"/>
        </w:rPr>
        <w:t>ai jābūt p</w:t>
      </w:r>
      <w:r w:rsidR="00870617">
        <w:rPr>
          <w:rFonts w:ascii="Arial" w:hAnsi="Arial" w:cs="Arial"/>
          <w:i/>
          <w:color w:val="548DD4" w:themeColor="text2" w:themeTint="99"/>
          <w:sz w:val="20"/>
        </w:rPr>
        <w:t>ielāgo</w:t>
      </w:r>
      <w:r w:rsidR="00483DCB">
        <w:rPr>
          <w:rFonts w:ascii="Arial" w:hAnsi="Arial" w:cs="Arial"/>
          <w:i/>
          <w:color w:val="548DD4" w:themeColor="text2" w:themeTint="99"/>
          <w:sz w:val="20"/>
        </w:rPr>
        <w:t>tai</w:t>
      </w:r>
      <w:r w:rsidR="00870617">
        <w:rPr>
          <w:rFonts w:ascii="Arial" w:hAnsi="Arial" w:cs="Arial"/>
          <w:i/>
          <w:color w:val="548DD4" w:themeColor="text2" w:themeTint="99"/>
          <w:sz w:val="20"/>
        </w:rPr>
        <w:t xml:space="preserve"> atkarībā no organizācijas </w:t>
      </w:r>
      <w:r w:rsidR="00A9255A">
        <w:rPr>
          <w:rFonts w:ascii="Arial" w:hAnsi="Arial" w:cs="Arial"/>
          <w:i/>
          <w:color w:val="548DD4" w:themeColor="text2" w:themeTint="99"/>
          <w:sz w:val="20"/>
        </w:rPr>
        <w:t>sarežģītības</w:t>
      </w:r>
      <w:r w:rsidR="00870617">
        <w:rPr>
          <w:rFonts w:ascii="Arial" w:hAnsi="Arial" w:cs="Arial"/>
          <w:i/>
          <w:color w:val="548DD4" w:themeColor="text2" w:themeTint="99"/>
          <w:sz w:val="20"/>
        </w:rPr>
        <w:t>, paredzētiem UAS darbības veidiem un saistītajiem riskiem, tāpēc tajā ir jāiekļauj elementi</w:t>
      </w:r>
      <w:r w:rsidR="00606A92">
        <w:rPr>
          <w:rFonts w:ascii="Arial" w:hAnsi="Arial" w:cs="Arial"/>
          <w:i/>
          <w:color w:val="548DD4" w:themeColor="text2" w:themeTint="99"/>
          <w:sz w:val="20"/>
        </w:rPr>
        <w:t>,</w:t>
      </w:r>
      <w:r w:rsidR="00870617">
        <w:rPr>
          <w:rFonts w:ascii="Arial" w:hAnsi="Arial" w:cs="Arial"/>
          <w:i/>
          <w:color w:val="548DD4" w:themeColor="text2" w:themeTint="99"/>
          <w:sz w:val="20"/>
        </w:rPr>
        <w:t xml:space="preserve"> ko satur šis paraugs, kā arī papildus tie elementi, kurus</w:t>
      </w:r>
      <w:r w:rsidR="00C559DC">
        <w:rPr>
          <w:rFonts w:ascii="Arial" w:hAnsi="Arial" w:cs="Arial"/>
          <w:i/>
          <w:color w:val="548DD4" w:themeColor="text2" w:themeTint="99"/>
          <w:sz w:val="20"/>
        </w:rPr>
        <w:t xml:space="preserve"> UAS</w:t>
      </w:r>
      <w:r w:rsidR="00870617">
        <w:rPr>
          <w:rFonts w:ascii="Arial" w:hAnsi="Arial" w:cs="Arial"/>
          <w:i/>
          <w:color w:val="548DD4" w:themeColor="text2" w:themeTint="99"/>
          <w:sz w:val="20"/>
        </w:rPr>
        <w:t xml:space="preserve"> ekspluat</w:t>
      </w:r>
      <w:r w:rsidR="00606A92">
        <w:rPr>
          <w:rFonts w:ascii="Arial" w:hAnsi="Arial" w:cs="Arial"/>
          <w:i/>
          <w:color w:val="548DD4" w:themeColor="text2" w:themeTint="99"/>
          <w:sz w:val="20"/>
        </w:rPr>
        <w:t>an</w:t>
      </w:r>
      <w:r w:rsidR="00870617">
        <w:rPr>
          <w:rFonts w:ascii="Arial" w:hAnsi="Arial" w:cs="Arial"/>
          <w:i/>
          <w:color w:val="548DD4" w:themeColor="text2" w:themeTint="99"/>
          <w:sz w:val="20"/>
        </w:rPr>
        <w:t xml:space="preserve">ts uzskata par nepieciešamiem iekļaut. </w:t>
      </w:r>
      <w:r w:rsidR="00C74E5D">
        <w:rPr>
          <w:rFonts w:ascii="Arial" w:hAnsi="Arial" w:cs="Arial"/>
          <w:i/>
          <w:color w:val="548DD4" w:themeColor="text2" w:themeTint="99"/>
          <w:sz w:val="20"/>
        </w:rPr>
        <w:t>P</w:t>
      </w:r>
      <w:r w:rsidR="00C559DC">
        <w:rPr>
          <w:rFonts w:ascii="Arial" w:hAnsi="Arial" w:cs="Arial"/>
          <w:i/>
          <w:color w:val="548DD4" w:themeColor="text2" w:themeTint="99"/>
          <w:sz w:val="20"/>
        </w:rPr>
        <w:t>la</w:t>
      </w:r>
      <w:r w:rsidR="00C74E5D">
        <w:rPr>
          <w:rFonts w:ascii="Arial" w:hAnsi="Arial" w:cs="Arial"/>
          <w:i/>
          <w:color w:val="548DD4" w:themeColor="text2" w:themeTint="99"/>
          <w:sz w:val="20"/>
        </w:rPr>
        <w:t xml:space="preserve">šāku informāciju </w:t>
      </w:r>
      <w:r w:rsidR="00C559DC">
        <w:rPr>
          <w:rFonts w:ascii="Arial" w:hAnsi="Arial" w:cs="Arial"/>
          <w:i/>
          <w:color w:val="548DD4" w:themeColor="text2" w:themeTint="99"/>
          <w:sz w:val="20"/>
        </w:rPr>
        <w:t>iespējams</w:t>
      </w:r>
      <w:r w:rsidR="00C74E5D">
        <w:rPr>
          <w:rFonts w:ascii="Arial" w:hAnsi="Arial" w:cs="Arial"/>
          <w:i/>
          <w:color w:val="548DD4" w:themeColor="text2" w:themeTint="99"/>
          <w:sz w:val="20"/>
        </w:rPr>
        <w:t xml:space="preserve"> iegūt </w:t>
      </w:r>
      <w:r w:rsidR="00C559DC" w:rsidRPr="00C559DC">
        <w:rPr>
          <w:rFonts w:ascii="Arial" w:hAnsi="Arial" w:cs="Arial"/>
          <w:i/>
          <w:color w:val="548DD4" w:themeColor="text2" w:themeTint="99"/>
          <w:sz w:val="20"/>
        </w:rPr>
        <w:t>Eiropas Aviācijas drošības aģentūras izstrādāt</w:t>
      </w:r>
      <w:r w:rsidR="00C559DC">
        <w:rPr>
          <w:rFonts w:ascii="Arial" w:hAnsi="Arial" w:cs="Arial"/>
          <w:i/>
          <w:color w:val="548DD4" w:themeColor="text2" w:themeTint="99"/>
          <w:sz w:val="20"/>
        </w:rPr>
        <w:t>ajos</w:t>
      </w:r>
      <w:r w:rsidR="00C559DC" w:rsidRPr="00C559DC">
        <w:rPr>
          <w:rFonts w:ascii="Arial" w:hAnsi="Arial" w:cs="Arial"/>
          <w:i/>
          <w:color w:val="548DD4" w:themeColor="text2" w:themeTint="99"/>
          <w:sz w:val="20"/>
        </w:rPr>
        <w:t xml:space="preserve"> dokument</w:t>
      </w:r>
      <w:r w:rsidR="00C559DC">
        <w:rPr>
          <w:rFonts w:ascii="Arial" w:hAnsi="Arial" w:cs="Arial"/>
          <w:i/>
          <w:color w:val="548DD4" w:themeColor="text2" w:themeTint="99"/>
          <w:sz w:val="20"/>
        </w:rPr>
        <w:t>os</w:t>
      </w:r>
      <w:r w:rsidR="00C559DC" w:rsidRPr="00C559DC">
        <w:rPr>
          <w:rFonts w:ascii="Arial" w:hAnsi="Arial" w:cs="Arial"/>
          <w:i/>
          <w:color w:val="548DD4" w:themeColor="text2" w:themeTint="99"/>
          <w:sz w:val="20"/>
        </w:rPr>
        <w:t xml:space="preserve"> "Attiecīgie līdzekļi atbilstības panākšanai un vadlīnijas", kas paredzēti </w:t>
      </w:r>
      <w:r w:rsidR="00511D89">
        <w:rPr>
          <w:rFonts w:ascii="Arial" w:hAnsi="Arial" w:cs="Arial"/>
          <w:i/>
          <w:color w:val="548DD4" w:themeColor="text2" w:themeTint="99"/>
          <w:sz w:val="20"/>
        </w:rPr>
        <w:t>R</w:t>
      </w:r>
      <w:r w:rsidR="00C559DC" w:rsidRPr="00C559DC">
        <w:rPr>
          <w:rFonts w:ascii="Arial" w:hAnsi="Arial" w:cs="Arial"/>
          <w:i/>
          <w:color w:val="548DD4" w:themeColor="text2" w:themeTint="99"/>
          <w:sz w:val="20"/>
        </w:rPr>
        <w:t xml:space="preserve">egulas </w:t>
      </w:r>
      <w:r w:rsidR="00511D89">
        <w:rPr>
          <w:rFonts w:ascii="Arial" w:hAnsi="Arial" w:cs="Arial"/>
          <w:i/>
          <w:color w:val="548DD4" w:themeColor="text2" w:themeTint="99"/>
          <w:sz w:val="20"/>
        </w:rPr>
        <w:t>(ES)</w:t>
      </w:r>
      <w:r w:rsidR="00C559DC" w:rsidRPr="00C559DC">
        <w:rPr>
          <w:rFonts w:ascii="Arial" w:hAnsi="Arial" w:cs="Arial"/>
          <w:i/>
          <w:color w:val="548DD4" w:themeColor="text2" w:themeTint="99"/>
          <w:sz w:val="20"/>
        </w:rPr>
        <w:t xml:space="preserve"> 2019/947</w:t>
      </w:r>
      <w:r w:rsidR="00C559DC">
        <w:rPr>
          <w:rFonts w:ascii="Arial" w:hAnsi="Arial" w:cs="Arial"/>
          <w:i/>
          <w:color w:val="548DD4" w:themeColor="text2" w:themeTint="99"/>
          <w:sz w:val="20"/>
        </w:rPr>
        <w:t xml:space="preserve"> piemērošanai.</w:t>
      </w:r>
    </w:p>
    <w:p w14:paraId="35DBD379" w14:textId="77777777" w:rsidR="00606A92" w:rsidRDefault="00606A92" w:rsidP="00606A92">
      <w:pPr>
        <w:spacing w:after="0"/>
        <w:ind w:right="-46"/>
        <w:jc w:val="both"/>
        <w:rPr>
          <w:rFonts w:ascii="Arial" w:hAnsi="Arial" w:cs="Arial"/>
          <w:i/>
          <w:color w:val="548DD4" w:themeColor="text2" w:themeTint="99"/>
          <w:sz w:val="20"/>
        </w:rPr>
      </w:pPr>
    </w:p>
    <w:p w14:paraId="4D4CA737" w14:textId="77777777" w:rsidR="00C74E5D" w:rsidRDefault="00C559DC" w:rsidP="00BB6484">
      <w:pPr>
        <w:ind w:right="-46"/>
        <w:jc w:val="both"/>
        <w:rPr>
          <w:rFonts w:ascii="Arial" w:hAnsi="Arial" w:cs="Arial"/>
          <w:i/>
          <w:color w:val="548DD4" w:themeColor="text2" w:themeTint="99"/>
          <w:sz w:val="20"/>
        </w:rPr>
      </w:pPr>
      <w:r>
        <w:rPr>
          <w:rFonts w:ascii="Arial" w:hAnsi="Arial" w:cs="Arial"/>
          <w:i/>
          <w:color w:val="548DD4" w:themeColor="text2" w:themeTint="99"/>
          <w:sz w:val="20"/>
        </w:rPr>
        <w:t>Kaut arī</w:t>
      </w:r>
      <w:r w:rsidR="00C74E5D">
        <w:rPr>
          <w:rFonts w:ascii="Arial" w:hAnsi="Arial" w:cs="Arial"/>
          <w:i/>
          <w:color w:val="548DD4" w:themeColor="text2" w:themeTint="99"/>
          <w:sz w:val="20"/>
        </w:rPr>
        <w:t xml:space="preserve"> </w:t>
      </w:r>
      <w:r>
        <w:rPr>
          <w:rFonts w:ascii="Arial" w:hAnsi="Arial" w:cs="Arial"/>
          <w:i/>
          <w:color w:val="548DD4" w:themeColor="text2" w:themeTint="99"/>
          <w:sz w:val="20"/>
        </w:rPr>
        <w:t>šajā dokumentā iekļauto informāciju</w:t>
      </w:r>
      <w:r w:rsidR="00C74E5D">
        <w:rPr>
          <w:rFonts w:ascii="Arial" w:hAnsi="Arial" w:cs="Arial"/>
          <w:i/>
          <w:color w:val="548DD4" w:themeColor="text2" w:themeTint="99"/>
          <w:sz w:val="20"/>
        </w:rPr>
        <w:t xml:space="preserve"> katrs UAS </w:t>
      </w:r>
      <w:r w:rsidR="00A9255A">
        <w:rPr>
          <w:rFonts w:ascii="Arial" w:hAnsi="Arial" w:cs="Arial"/>
          <w:i/>
          <w:color w:val="548DD4" w:themeColor="text2" w:themeTint="99"/>
          <w:sz w:val="20"/>
        </w:rPr>
        <w:t>ekspluatants</w:t>
      </w:r>
      <w:r w:rsidR="00C74E5D">
        <w:rPr>
          <w:rFonts w:ascii="Arial" w:hAnsi="Arial" w:cs="Arial"/>
          <w:i/>
          <w:color w:val="548DD4" w:themeColor="text2" w:themeTint="99"/>
          <w:sz w:val="20"/>
        </w:rPr>
        <w:t xml:space="preserve"> pielāgo savām vajadzībām, tomēr ir ieteicams nemainīt </w:t>
      </w:r>
      <w:r w:rsidR="006006CE">
        <w:rPr>
          <w:rFonts w:ascii="Arial" w:hAnsi="Arial" w:cs="Arial"/>
          <w:i/>
          <w:color w:val="548DD4" w:themeColor="text2" w:themeTint="99"/>
          <w:sz w:val="20"/>
        </w:rPr>
        <w:t xml:space="preserve">tā daļu un nodaļu secību, lai </w:t>
      </w:r>
      <w:r w:rsidR="00A9255A">
        <w:rPr>
          <w:rFonts w:ascii="Arial" w:hAnsi="Arial" w:cs="Arial"/>
          <w:i/>
          <w:color w:val="548DD4" w:themeColor="text2" w:themeTint="99"/>
          <w:sz w:val="20"/>
        </w:rPr>
        <w:t>nodrošinātu</w:t>
      </w:r>
      <w:r w:rsidR="006006CE">
        <w:rPr>
          <w:rFonts w:ascii="Arial" w:hAnsi="Arial" w:cs="Arial"/>
          <w:i/>
          <w:color w:val="548DD4" w:themeColor="text2" w:themeTint="99"/>
          <w:sz w:val="20"/>
        </w:rPr>
        <w:t xml:space="preserve"> </w:t>
      </w:r>
      <w:r>
        <w:rPr>
          <w:rFonts w:ascii="Arial" w:hAnsi="Arial" w:cs="Arial"/>
          <w:i/>
          <w:color w:val="548DD4" w:themeColor="text2" w:themeTint="99"/>
          <w:sz w:val="20"/>
        </w:rPr>
        <w:t>standartizētu</w:t>
      </w:r>
      <w:r w:rsidR="006006CE">
        <w:rPr>
          <w:rFonts w:ascii="Arial" w:hAnsi="Arial" w:cs="Arial"/>
          <w:i/>
          <w:color w:val="548DD4" w:themeColor="text2" w:themeTint="99"/>
          <w:sz w:val="20"/>
        </w:rPr>
        <w:t xml:space="preserve"> pieeju</w:t>
      </w:r>
      <w:r>
        <w:rPr>
          <w:rFonts w:ascii="Arial" w:hAnsi="Arial" w:cs="Arial"/>
          <w:i/>
          <w:color w:val="548DD4" w:themeColor="text2" w:themeTint="99"/>
          <w:sz w:val="20"/>
        </w:rPr>
        <w:t>:</w:t>
      </w:r>
    </w:p>
    <w:p w14:paraId="10B7D627" w14:textId="77777777" w:rsidR="00BB6484" w:rsidRPr="00006E78" w:rsidRDefault="006006CE" w:rsidP="0061562D">
      <w:pPr>
        <w:pStyle w:val="ListParagraph"/>
        <w:numPr>
          <w:ilvl w:val="0"/>
          <w:numId w:val="5"/>
        </w:numPr>
        <w:spacing w:after="0"/>
        <w:jc w:val="both"/>
        <w:rPr>
          <w:rFonts w:ascii="Arial" w:hAnsi="Arial" w:cs="Arial"/>
          <w:i/>
          <w:color w:val="548DD4" w:themeColor="text2" w:themeTint="99"/>
          <w:sz w:val="20"/>
        </w:rPr>
      </w:pPr>
      <w:r>
        <w:rPr>
          <w:rFonts w:ascii="Arial" w:hAnsi="Arial" w:cs="Arial"/>
          <w:i/>
          <w:color w:val="548DD4" w:themeColor="text2" w:themeTint="99"/>
          <w:sz w:val="20"/>
        </w:rPr>
        <w:t>Priekšvārds</w:t>
      </w:r>
    </w:p>
    <w:p w14:paraId="779F6297" w14:textId="77777777" w:rsidR="00BB6484" w:rsidRPr="00006E78" w:rsidRDefault="00BB6484" w:rsidP="0061562D">
      <w:pPr>
        <w:pStyle w:val="ListParagraph"/>
        <w:numPr>
          <w:ilvl w:val="0"/>
          <w:numId w:val="5"/>
        </w:numPr>
        <w:spacing w:after="0"/>
        <w:jc w:val="both"/>
        <w:rPr>
          <w:rFonts w:ascii="Arial" w:hAnsi="Arial" w:cs="Arial"/>
          <w:i/>
          <w:color w:val="548DD4" w:themeColor="text2" w:themeTint="99"/>
          <w:sz w:val="20"/>
        </w:rPr>
      </w:pPr>
      <w:r w:rsidRPr="00006E78">
        <w:rPr>
          <w:rFonts w:ascii="Arial" w:hAnsi="Arial" w:cs="Arial"/>
          <w:i/>
          <w:color w:val="548DD4" w:themeColor="text2" w:themeTint="99"/>
          <w:sz w:val="20"/>
        </w:rPr>
        <w:t>A</w:t>
      </w:r>
      <w:r w:rsidR="006006CE">
        <w:rPr>
          <w:rFonts w:ascii="Arial" w:hAnsi="Arial" w:cs="Arial"/>
          <w:i/>
          <w:color w:val="548DD4" w:themeColor="text2" w:themeTint="99"/>
          <w:sz w:val="20"/>
        </w:rPr>
        <w:t xml:space="preserve"> daļa</w:t>
      </w:r>
      <w:r w:rsidRPr="00006E78">
        <w:rPr>
          <w:rFonts w:ascii="Arial" w:hAnsi="Arial" w:cs="Arial"/>
          <w:i/>
          <w:color w:val="548DD4" w:themeColor="text2" w:themeTint="99"/>
          <w:sz w:val="20"/>
        </w:rPr>
        <w:t xml:space="preserve"> – </w:t>
      </w:r>
      <w:r w:rsidR="00A9255A">
        <w:rPr>
          <w:rFonts w:ascii="Arial" w:hAnsi="Arial" w:cs="Arial"/>
          <w:i/>
          <w:color w:val="548DD4" w:themeColor="text2" w:themeTint="99"/>
          <w:sz w:val="20"/>
        </w:rPr>
        <w:t>Organizatoriskā</w:t>
      </w:r>
      <w:r w:rsidR="006006CE">
        <w:rPr>
          <w:rFonts w:ascii="Arial" w:hAnsi="Arial" w:cs="Arial"/>
          <w:i/>
          <w:color w:val="548DD4" w:themeColor="text2" w:themeTint="99"/>
          <w:sz w:val="20"/>
        </w:rPr>
        <w:t xml:space="preserve"> inf</w:t>
      </w:r>
      <w:r w:rsidR="006E6775">
        <w:rPr>
          <w:rFonts w:ascii="Arial" w:hAnsi="Arial" w:cs="Arial"/>
          <w:i/>
          <w:color w:val="548DD4" w:themeColor="text2" w:themeTint="99"/>
          <w:sz w:val="20"/>
        </w:rPr>
        <w:t>or</w:t>
      </w:r>
      <w:r w:rsidR="006006CE">
        <w:rPr>
          <w:rFonts w:ascii="Arial" w:hAnsi="Arial" w:cs="Arial"/>
          <w:i/>
          <w:color w:val="548DD4" w:themeColor="text2" w:themeTint="99"/>
          <w:sz w:val="20"/>
        </w:rPr>
        <w:t>mācija</w:t>
      </w:r>
    </w:p>
    <w:p w14:paraId="3896458C" w14:textId="77777777" w:rsidR="00BB6484" w:rsidRPr="00006E78" w:rsidRDefault="00606A92" w:rsidP="0061562D">
      <w:pPr>
        <w:pStyle w:val="ListParagraph"/>
        <w:numPr>
          <w:ilvl w:val="0"/>
          <w:numId w:val="5"/>
        </w:numPr>
        <w:spacing w:after="0"/>
        <w:jc w:val="both"/>
        <w:rPr>
          <w:rFonts w:ascii="Arial" w:hAnsi="Arial" w:cs="Arial"/>
          <w:i/>
          <w:color w:val="548DD4" w:themeColor="text2" w:themeTint="99"/>
          <w:sz w:val="20"/>
        </w:rPr>
      </w:pPr>
      <w:r>
        <w:rPr>
          <w:rFonts w:ascii="Arial" w:hAnsi="Arial" w:cs="Arial"/>
          <w:i/>
          <w:color w:val="548DD4" w:themeColor="text2" w:themeTint="99"/>
          <w:sz w:val="20"/>
        </w:rPr>
        <w:t>B daļa</w:t>
      </w:r>
      <w:r w:rsidR="00BB6484" w:rsidRPr="00006E78">
        <w:rPr>
          <w:rFonts w:ascii="Arial" w:hAnsi="Arial" w:cs="Arial"/>
          <w:i/>
          <w:color w:val="548DD4" w:themeColor="text2" w:themeTint="99"/>
          <w:sz w:val="20"/>
        </w:rPr>
        <w:t xml:space="preserve"> – </w:t>
      </w:r>
      <w:r w:rsidR="006B5501">
        <w:rPr>
          <w:rFonts w:ascii="Arial" w:hAnsi="Arial" w:cs="Arial"/>
          <w:i/>
          <w:color w:val="548DD4" w:themeColor="text2" w:themeTint="99"/>
          <w:sz w:val="20"/>
        </w:rPr>
        <w:t>Darbīb</w:t>
      </w:r>
      <w:r>
        <w:rPr>
          <w:rFonts w:ascii="Arial" w:hAnsi="Arial" w:cs="Arial"/>
          <w:i/>
          <w:color w:val="548DD4" w:themeColor="text2" w:themeTint="99"/>
          <w:sz w:val="20"/>
        </w:rPr>
        <w:t>u apraksts</w:t>
      </w:r>
    </w:p>
    <w:p w14:paraId="77F6EE16" w14:textId="77777777" w:rsidR="00606A92" w:rsidRPr="00006E78" w:rsidRDefault="00606A92" w:rsidP="0061562D">
      <w:pPr>
        <w:pStyle w:val="ListParagraph"/>
        <w:numPr>
          <w:ilvl w:val="0"/>
          <w:numId w:val="5"/>
        </w:numPr>
        <w:spacing w:after="0"/>
        <w:jc w:val="both"/>
        <w:rPr>
          <w:rFonts w:ascii="Arial" w:hAnsi="Arial" w:cs="Arial"/>
          <w:i/>
          <w:color w:val="548DD4" w:themeColor="text2" w:themeTint="99"/>
          <w:sz w:val="20"/>
        </w:rPr>
      </w:pPr>
      <w:r>
        <w:rPr>
          <w:rFonts w:ascii="Arial" w:hAnsi="Arial" w:cs="Arial"/>
          <w:i/>
          <w:color w:val="548DD4" w:themeColor="text2" w:themeTint="99"/>
          <w:sz w:val="20"/>
        </w:rPr>
        <w:t>C daļa</w:t>
      </w:r>
      <w:r w:rsidRPr="00006E78">
        <w:rPr>
          <w:rFonts w:ascii="Arial" w:hAnsi="Arial" w:cs="Arial"/>
          <w:i/>
          <w:color w:val="548DD4" w:themeColor="text2" w:themeTint="99"/>
          <w:sz w:val="20"/>
        </w:rPr>
        <w:t xml:space="preserve"> – </w:t>
      </w:r>
      <w:r>
        <w:rPr>
          <w:rFonts w:ascii="Arial" w:hAnsi="Arial" w:cs="Arial"/>
          <w:i/>
          <w:color w:val="548DD4" w:themeColor="text2" w:themeTint="99"/>
          <w:sz w:val="20"/>
        </w:rPr>
        <w:t xml:space="preserve">Apmācības </w:t>
      </w:r>
    </w:p>
    <w:p w14:paraId="5718C737" w14:textId="77777777" w:rsidR="00BB6484" w:rsidRPr="00006E78" w:rsidRDefault="00BB6484" w:rsidP="0061562D">
      <w:pPr>
        <w:pStyle w:val="ListParagraph"/>
        <w:numPr>
          <w:ilvl w:val="0"/>
          <w:numId w:val="5"/>
        </w:numPr>
        <w:spacing w:after="0"/>
        <w:jc w:val="both"/>
        <w:rPr>
          <w:rFonts w:ascii="Arial" w:hAnsi="Arial" w:cs="Arial"/>
          <w:i/>
          <w:color w:val="548DD4" w:themeColor="text2" w:themeTint="99"/>
          <w:sz w:val="20"/>
        </w:rPr>
      </w:pPr>
      <w:r w:rsidRPr="00006E78">
        <w:rPr>
          <w:rFonts w:ascii="Arial" w:hAnsi="Arial" w:cs="Arial"/>
          <w:i/>
          <w:color w:val="548DD4" w:themeColor="text2" w:themeTint="99"/>
          <w:sz w:val="20"/>
        </w:rPr>
        <w:t>D</w:t>
      </w:r>
      <w:r w:rsidR="00606A92">
        <w:rPr>
          <w:rFonts w:ascii="Arial" w:hAnsi="Arial" w:cs="Arial"/>
          <w:i/>
          <w:color w:val="548DD4" w:themeColor="text2" w:themeTint="99"/>
          <w:sz w:val="20"/>
        </w:rPr>
        <w:t xml:space="preserve"> daļa</w:t>
      </w:r>
      <w:r w:rsidRPr="00006E78">
        <w:rPr>
          <w:rFonts w:ascii="Arial" w:hAnsi="Arial" w:cs="Arial"/>
          <w:i/>
          <w:color w:val="548DD4" w:themeColor="text2" w:themeTint="99"/>
          <w:sz w:val="20"/>
        </w:rPr>
        <w:t xml:space="preserve"> – </w:t>
      </w:r>
      <w:r w:rsidR="006B5501">
        <w:rPr>
          <w:rFonts w:ascii="Arial" w:hAnsi="Arial" w:cs="Arial"/>
          <w:i/>
          <w:color w:val="548DD4" w:themeColor="text2" w:themeTint="99"/>
          <w:sz w:val="20"/>
        </w:rPr>
        <w:t xml:space="preserve">Tehniskā informācija </w:t>
      </w:r>
    </w:p>
    <w:p w14:paraId="6C9F6152" w14:textId="77777777" w:rsidR="00BB6484" w:rsidRPr="00006E78" w:rsidRDefault="006B5501" w:rsidP="0061562D">
      <w:pPr>
        <w:pStyle w:val="ListParagraph"/>
        <w:numPr>
          <w:ilvl w:val="0"/>
          <w:numId w:val="5"/>
        </w:numPr>
        <w:spacing w:after="0"/>
        <w:jc w:val="both"/>
        <w:rPr>
          <w:rFonts w:ascii="Arial" w:hAnsi="Arial" w:cs="Arial"/>
          <w:i/>
          <w:color w:val="548DD4" w:themeColor="text2" w:themeTint="99"/>
          <w:sz w:val="20"/>
        </w:rPr>
      </w:pPr>
      <w:r>
        <w:rPr>
          <w:rFonts w:ascii="Arial" w:hAnsi="Arial" w:cs="Arial"/>
          <w:i/>
          <w:color w:val="548DD4" w:themeColor="text2" w:themeTint="99"/>
          <w:sz w:val="20"/>
        </w:rPr>
        <w:t>P</w:t>
      </w:r>
      <w:r w:rsidR="00467DF1">
        <w:rPr>
          <w:rFonts w:ascii="Arial" w:hAnsi="Arial" w:cs="Arial"/>
          <w:i/>
          <w:color w:val="548DD4" w:themeColor="text2" w:themeTint="99"/>
          <w:sz w:val="20"/>
        </w:rPr>
        <w:t>ielikumi</w:t>
      </w:r>
    </w:p>
    <w:p w14:paraId="6685D6D2" w14:textId="77777777" w:rsidR="003B1E63" w:rsidRDefault="003B1E63" w:rsidP="003B1E63">
      <w:pPr>
        <w:spacing w:after="0"/>
        <w:jc w:val="both"/>
        <w:rPr>
          <w:rFonts w:ascii="Arial" w:hAnsi="Arial" w:cs="Arial"/>
          <w:i/>
          <w:color w:val="548DD4" w:themeColor="text2" w:themeTint="99"/>
          <w:sz w:val="20"/>
        </w:rPr>
      </w:pPr>
    </w:p>
    <w:p w14:paraId="3965668C" w14:textId="7DA3CFF7" w:rsidR="00BB6484" w:rsidRPr="003B1E63" w:rsidRDefault="00EA7D63" w:rsidP="003B1E63">
      <w:pPr>
        <w:spacing w:after="0"/>
        <w:jc w:val="both"/>
        <w:rPr>
          <w:rFonts w:ascii="Arial" w:hAnsi="Arial" w:cs="Arial"/>
          <w:i/>
          <w:color w:val="548DD4" w:themeColor="text2" w:themeTint="99"/>
          <w:sz w:val="20"/>
        </w:rPr>
      </w:pPr>
      <w:r>
        <w:rPr>
          <w:rFonts w:ascii="Arial" w:hAnsi="Arial" w:cs="Arial"/>
          <w:i/>
          <w:color w:val="548DD4" w:themeColor="text2" w:themeTint="99"/>
          <w:sz w:val="20"/>
        </w:rPr>
        <w:t xml:space="preserve">Dokumenta versija: </w:t>
      </w:r>
      <w:r w:rsidR="003B1E63">
        <w:rPr>
          <w:rFonts w:ascii="Arial" w:hAnsi="Arial" w:cs="Arial"/>
          <w:i/>
          <w:color w:val="548DD4" w:themeColor="text2" w:themeTint="99"/>
          <w:sz w:val="20"/>
        </w:rPr>
        <w:t>CAA V1.1 | 12.10.2022</w:t>
      </w:r>
      <w:bookmarkStart w:id="0" w:name="_GoBack"/>
      <w:bookmarkEnd w:id="0"/>
    </w:p>
    <w:p w14:paraId="021BE819" w14:textId="77777777" w:rsidR="00BB6484" w:rsidRPr="003B1E63" w:rsidRDefault="00BB6484" w:rsidP="003B1E63">
      <w:pPr>
        <w:spacing w:after="0"/>
        <w:jc w:val="both"/>
        <w:rPr>
          <w:rFonts w:ascii="Arial" w:hAnsi="Arial" w:cs="Arial"/>
          <w:i/>
          <w:color w:val="548DD4" w:themeColor="text2" w:themeTint="99"/>
          <w:sz w:val="20"/>
        </w:rPr>
      </w:pPr>
    </w:p>
    <w:p w14:paraId="03A3B564" w14:textId="77777777" w:rsidR="00167B63" w:rsidRDefault="001C4CA6" w:rsidP="00BB6484">
      <w:pPr>
        <w:ind w:right="-46"/>
        <w:jc w:val="both"/>
        <w:rPr>
          <w:rFonts w:ascii="Arial" w:hAnsi="Arial" w:cs="Arial"/>
          <w:i/>
          <w:color w:val="548DD4" w:themeColor="text2" w:themeTint="99"/>
          <w:sz w:val="20"/>
        </w:rPr>
      </w:pPr>
      <w:r>
        <w:rPr>
          <w:rFonts w:ascii="Arial" w:hAnsi="Arial" w:cs="Arial"/>
          <w:i/>
          <w:color w:val="548DD4" w:themeColor="text2" w:themeTint="99"/>
          <w:sz w:val="20"/>
        </w:rPr>
        <w:t>Tekst</w:t>
      </w:r>
      <w:r w:rsidR="00C559DC">
        <w:rPr>
          <w:rFonts w:ascii="Arial" w:hAnsi="Arial" w:cs="Arial"/>
          <w:i/>
          <w:color w:val="548DD4" w:themeColor="text2" w:themeTint="99"/>
          <w:sz w:val="20"/>
        </w:rPr>
        <w:t>am</w:t>
      </w:r>
      <w:r>
        <w:rPr>
          <w:rFonts w:ascii="Arial" w:hAnsi="Arial" w:cs="Arial"/>
          <w:i/>
          <w:color w:val="548DD4" w:themeColor="text2" w:themeTint="99"/>
          <w:sz w:val="20"/>
        </w:rPr>
        <w:t xml:space="preserve"> </w:t>
      </w:r>
      <w:r w:rsidRPr="00006E78">
        <w:rPr>
          <w:rFonts w:ascii="Arial" w:hAnsi="Arial" w:cs="Arial"/>
          <w:i/>
          <w:color w:val="548DD4" w:themeColor="text2" w:themeTint="99"/>
          <w:sz w:val="20"/>
        </w:rPr>
        <w:t>[</w:t>
      </w:r>
      <w:r>
        <w:rPr>
          <w:rFonts w:ascii="Arial" w:hAnsi="Arial" w:cs="Arial"/>
          <w:b/>
          <w:i/>
          <w:color w:val="548DD4" w:themeColor="text2" w:themeTint="99"/>
          <w:sz w:val="20"/>
        </w:rPr>
        <w:t>zilā krāsā un kvadrātiekavās</w:t>
      </w:r>
      <w:r w:rsidRPr="00006E78">
        <w:rPr>
          <w:rFonts w:ascii="Arial" w:hAnsi="Arial" w:cs="Arial"/>
          <w:i/>
          <w:color w:val="548DD4" w:themeColor="text2" w:themeTint="99"/>
          <w:sz w:val="20"/>
        </w:rPr>
        <w:t>] i</w:t>
      </w:r>
      <w:r w:rsidR="00653D42">
        <w:rPr>
          <w:rFonts w:ascii="Arial" w:hAnsi="Arial" w:cs="Arial"/>
          <w:i/>
          <w:color w:val="548DD4" w:themeColor="text2" w:themeTint="99"/>
          <w:sz w:val="20"/>
        </w:rPr>
        <w:t xml:space="preserve">r </w:t>
      </w:r>
      <w:r w:rsidR="00C559DC">
        <w:rPr>
          <w:rFonts w:ascii="Arial" w:hAnsi="Arial" w:cs="Arial"/>
          <w:i/>
          <w:color w:val="548DD4" w:themeColor="text2" w:themeTint="99"/>
          <w:sz w:val="20"/>
        </w:rPr>
        <w:t>informatīvs raksturs</w:t>
      </w:r>
      <w:r w:rsidR="00653D42">
        <w:rPr>
          <w:rFonts w:ascii="Arial" w:hAnsi="Arial" w:cs="Arial"/>
          <w:i/>
          <w:color w:val="548DD4" w:themeColor="text2" w:themeTint="99"/>
          <w:sz w:val="20"/>
        </w:rPr>
        <w:t xml:space="preserve"> un to nevajadzētu iekļaut UAS ekspluatanta rokasgrāmatā.</w:t>
      </w:r>
    </w:p>
    <w:p w14:paraId="3A727A8C" w14:textId="7CFE681F" w:rsidR="00BB6484" w:rsidRPr="00517249" w:rsidRDefault="00517249" w:rsidP="00517249">
      <w:pPr>
        <w:ind w:right="-46"/>
        <w:jc w:val="both"/>
        <w:rPr>
          <w:rFonts w:ascii="Arial" w:hAnsi="Arial" w:cs="Arial"/>
          <w:i/>
          <w:color w:val="548DD4" w:themeColor="text2" w:themeTint="99"/>
          <w:sz w:val="20"/>
        </w:rPr>
      </w:pPr>
      <w:r>
        <w:rPr>
          <w:rFonts w:ascii="Arial" w:hAnsi="Arial" w:cs="Arial"/>
          <w:i/>
          <w:color w:val="548DD4" w:themeColor="text2" w:themeTint="99"/>
          <w:sz w:val="20"/>
        </w:rPr>
        <w:t>Teksts</w:t>
      </w:r>
      <w:r w:rsidRPr="00006E78">
        <w:rPr>
          <w:rFonts w:ascii="Arial" w:hAnsi="Arial" w:cs="Arial"/>
          <w:i/>
          <w:color w:val="548DD4" w:themeColor="text2" w:themeTint="99"/>
          <w:sz w:val="20"/>
        </w:rPr>
        <w:t xml:space="preserve"> </w:t>
      </w:r>
      <w:r w:rsidRPr="00006E78">
        <w:rPr>
          <w:rFonts w:ascii="Arial" w:hAnsi="Arial" w:cs="Arial"/>
          <w:b/>
          <w:i/>
          <w:color w:val="9BBB59" w:themeColor="accent3"/>
          <w:sz w:val="20"/>
        </w:rPr>
        <w:t>[</w:t>
      </w:r>
      <w:r>
        <w:rPr>
          <w:rFonts w:ascii="Arial" w:hAnsi="Arial" w:cs="Arial"/>
          <w:b/>
          <w:i/>
          <w:color w:val="9BBB59" w:themeColor="accent3"/>
          <w:sz w:val="20"/>
        </w:rPr>
        <w:t>zaļā krāsā un kvadrātiekavās</w:t>
      </w:r>
      <w:r w:rsidRPr="00006E78">
        <w:rPr>
          <w:rFonts w:ascii="Arial" w:hAnsi="Arial" w:cs="Arial"/>
          <w:b/>
          <w:i/>
          <w:color w:val="9BBB59" w:themeColor="accent3"/>
          <w:sz w:val="20"/>
        </w:rPr>
        <w:t>]</w:t>
      </w:r>
      <w:r w:rsidRPr="00006E78">
        <w:rPr>
          <w:rFonts w:ascii="Arial" w:hAnsi="Arial" w:cs="Arial"/>
          <w:i/>
          <w:color w:val="9BBB59" w:themeColor="accent3"/>
          <w:sz w:val="20"/>
        </w:rPr>
        <w:t xml:space="preserve"> </w:t>
      </w:r>
      <w:r>
        <w:rPr>
          <w:rFonts w:ascii="Arial" w:hAnsi="Arial" w:cs="Arial"/>
          <w:i/>
          <w:color w:val="548DD4" w:themeColor="text2" w:themeTint="99"/>
          <w:sz w:val="20"/>
        </w:rPr>
        <w:t>ir jāaizpilda UAS ekspluatantam</w:t>
      </w:r>
      <w:r w:rsidR="00C559DC">
        <w:rPr>
          <w:rFonts w:ascii="Arial" w:hAnsi="Arial" w:cs="Arial"/>
          <w:i/>
          <w:color w:val="548DD4" w:themeColor="text2" w:themeTint="99"/>
          <w:sz w:val="20"/>
        </w:rPr>
        <w:t>]</w:t>
      </w:r>
      <w:r w:rsidR="00BB6484" w:rsidRPr="00006E78">
        <w:rPr>
          <w:rFonts w:ascii="Arial" w:hAnsi="Arial" w:cs="Arial"/>
          <w:color w:val="9BBB59" w:themeColor="accent3"/>
        </w:rPr>
        <w:br w:type="page"/>
      </w:r>
    </w:p>
    <w:p w14:paraId="54D426B0" w14:textId="77777777" w:rsidR="00BB6484" w:rsidRPr="00006E78" w:rsidRDefault="00A9255A" w:rsidP="00A9255A">
      <w:pPr>
        <w:tabs>
          <w:tab w:val="left" w:pos="1190"/>
          <w:tab w:val="left" w:pos="4962"/>
        </w:tabs>
        <w:spacing w:before="6000"/>
        <w:rPr>
          <w:rFonts w:ascii="Arial" w:hAnsi="Arial" w:cs="Arial"/>
          <w:sz w:val="20"/>
        </w:rPr>
      </w:pPr>
      <w:r>
        <w:rPr>
          <w:rFonts w:ascii="Arial" w:hAnsi="Arial" w:cs="Arial"/>
          <w:sz w:val="20"/>
        </w:rPr>
        <w:lastRenderedPageBreak/>
        <w:tab/>
      </w:r>
    </w:p>
    <w:p w14:paraId="69DD16AF" w14:textId="77777777" w:rsidR="00BB6484" w:rsidRPr="00006E78" w:rsidRDefault="004B2201" w:rsidP="00BB6484">
      <w:pPr>
        <w:tabs>
          <w:tab w:val="left" w:pos="4962"/>
        </w:tabs>
        <w:spacing w:before="6000"/>
        <w:jc w:val="center"/>
        <w:rPr>
          <w:rFonts w:ascii="Arial" w:hAnsi="Arial" w:cs="Arial"/>
          <w:sz w:val="20"/>
        </w:rPr>
      </w:pPr>
      <w:r>
        <w:rPr>
          <w:rFonts w:ascii="Arial" w:hAnsi="Arial" w:cs="Arial"/>
          <w:sz w:val="20"/>
        </w:rPr>
        <w:t>Šī lapa apzināti atstāta tukša</w:t>
      </w:r>
    </w:p>
    <w:p w14:paraId="61BC353A" w14:textId="77777777" w:rsidR="00BB6484" w:rsidRPr="00006E78" w:rsidRDefault="00BB6484" w:rsidP="00BB6484">
      <w:pPr>
        <w:jc w:val="center"/>
        <w:rPr>
          <w:rFonts w:ascii="Arial" w:hAnsi="Arial" w:cs="Arial"/>
          <w:b/>
          <w:sz w:val="28"/>
        </w:rPr>
      </w:pPr>
      <w:r w:rsidRPr="00006E78">
        <w:rPr>
          <w:rFonts w:ascii="Arial" w:hAnsi="Arial" w:cs="Arial"/>
          <w:sz w:val="20"/>
        </w:rPr>
        <w:br w:type="page"/>
      </w:r>
      <w:r w:rsidR="00517249">
        <w:rPr>
          <w:rFonts w:ascii="Arial" w:hAnsi="Arial" w:cs="Arial"/>
          <w:b/>
          <w:sz w:val="28"/>
        </w:rPr>
        <w:lastRenderedPageBreak/>
        <w:t>SATURS</w:t>
      </w:r>
    </w:p>
    <w:sdt>
      <w:sdtPr>
        <w:id w:val="1901332672"/>
        <w:docPartObj>
          <w:docPartGallery w:val="Table of Contents"/>
          <w:docPartUnique/>
        </w:docPartObj>
      </w:sdtPr>
      <w:sdtEndPr>
        <w:rPr>
          <w:rFonts w:ascii="Arial" w:hAnsi="Arial" w:cs="Arial"/>
          <w:b/>
          <w:bCs/>
          <w:noProof/>
          <w:sz w:val="20"/>
          <w:szCs w:val="20"/>
        </w:rPr>
      </w:sdtEndPr>
      <w:sdtContent>
        <w:p w14:paraId="0C52E35E" w14:textId="77777777" w:rsidR="00BB6484" w:rsidRPr="00006E78" w:rsidRDefault="00385BE0" w:rsidP="00BB6484">
          <w:pPr>
            <w:rPr>
              <w:sz w:val="12"/>
            </w:rPr>
          </w:pPr>
          <w:r w:rsidRPr="00006E78">
            <w:rPr>
              <w:sz w:val="20"/>
            </w:rPr>
            <w:t xml:space="preserve"> </w:t>
          </w:r>
        </w:p>
        <w:p w14:paraId="5449BB04" w14:textId="266F819F" w:rsidR="00EA7D63" w:rsidRPr="00EA7D63" w:rsidRDefault="00BB6484">
          <w:pPr>
            <w:pStyle w:val="TOC1"/>
            <w:rPr>
              <w:b w:val="0"/>
            </w:rPr>
          </w:pPr>
          <w:r w:rsidRPr="00EA7D63">
            <w:rPr>
              <w:lang w:val="lv-LV"/>
            </w:rPr>
            <w:fldChar w:fldCharType="begin"/>
          </w:r>
          <w:r w:rsidRPr="00EA7D63">
            <w:rPr>
              <w:lang w:val="lv-LV"/>
            </w:rPr>
            <w:instrText xml:space="preserve"> TOC \o "1-3" \h \z \u </w:instrText>
          </w:r>
          <w:r w:rsidRPr="00EA7D63">
            <w:rPr>
              <w:lang w:val="lv-LV"/>
            </w:rPr>
            <w:fldChar w:fldCharType="separate"/>
          </w:r>
          <w:hyperlink w:anchor="_Toc116477991" w:history="1">
            <w:r w:rsidR="00EA7D63" w:rsidRPr="00EA7D63">
              <w:rPr>
                <w:rStyle w:val="Hyperlink"/>
                <w:lang w:val="lv-LV"/>
              </w:rPr>
              <w:t>PRIEKŠVĀRDS</w:t>
            </w:r>
            <w:r w:rsidR="00EA7D63" w:rsidRPr="00EA7D63">
              <w:rPr>
                <w:webHidden/>
              </w:rPr>
              <w:tab/>
            </w:r>
            <w:r w:rsidR="00EA7D63" w:rsidRPr="00EA7D63">
              <w:rPr>
                <w:webHidden/>
              </w:rPr>
              <w:fldChar w:fldCharType="begin"/>
            </w:r>
            <w:r w:rsidR="00EA7D63" w:rsidRPr="00EA7D63">
              <w:rPr>
                <w:webHidden/>
              </w:rPr>
              <w:instrText xml:space="preserve"> PAGEREF _Toc116477991 \h </w:instrText>
            </w:r>
            <w:r w:rsidR="00EA7D63" w:rsidRPr="00EA7D63">
              <w:rPr>
                <w:webHidden/>
              </w:rPr>
            </w:r>
            <w:r w:rsidR="00EA7D63" w:rsidRPr="00EA7D63">
              <w:rPr>
                <w:webHidden/>
              </w:rPr>
              <w:fldChar w:fldCharType="separate"/>
            </w:r>
            <w:r w:rsidR="00EA7D63" w:rsidRPr="00EA7D63">
              <w:rPr>
                <w:webHidden/>
              </w:rPr>
              <w:t>5</w:t>
            </w:r>
            <w:r w:rsidR="00EA7D63" w:rsidRPr="00EA7D63">
              <w:rPr>
                <w:webHidden/>
              </w:rPr>
              <w:fldChar w:fldCharType="end"/>
            </w:r>
          </w:hyperlink>
        </w:p>
        <w:p w14:paraId="2B987939" w14:textId="6AD85A52" w:rsidR="00EA7D63" w:rsidRPr="00EA7D63" w:rsidRDefault="00EA7D63">
          <w:pPr>
            <w:pStyle w:val="TOC2"/>
            <w:rPr>
              <w:rFonts w:ascii="Arial" w:eastAsiaTheme="minorEastAsia" w:hAnsi="Arial" w:cs="Arial"/>
              <w:noProof/>
              <w:sz w:val="20"/>
              <w:szCs w:val="20"/>
              <w:lang w:val="en-US"/>
            </w:rPr>
          </w:pPr>
          <w:hyperlink w:anchor="_Toc116477992" w:history="1">
            <w:r w:rsidRPr="00EA7D63">
              <w:rPr>
                <w:rStyle w:val="Hyperlink"/>
                <w:rFonts w:ascii="Arial" w:hAnsi="Arial" w:cs="Arial"/>
                <w:noProof/>
                <w:sz w:val="20"/>
                <w:szCs w:val="20"/>
              </w:rPr>
              <w:t>Ievads</w:t>
            </w:r>
            <w:r w:rsidRPr="00EA7D63">
              <w:rPr>
                <w:rFonts w:ascii="Arial" w:hAnsi="Arial" w:cs="Arial"/>
                <w:noProof/>
                <w:webHidden/>
                <w:sz w:val="20"/>
                <w:szCs w:val="20"/>
              </w:rPr>
              <w:tab/>
            </w:r>
            <w:r w:rsidRPr="00EA7D63">
              <w:rPr>
                <w:rFonts w:ascii="Arial" w:hAnsi="Arial" w:cs="Arial"/>
                <w:noProof/>
                <w:webHidden/>
                <w:sz w:val="20"/>
                <w:szCs w:val="20"/>
              </w:rPr>
              <w:fldChar w:fldCharType="begin"/>
            </w:r>
            <w:r w:rsidRPr="00EA7D63">
              <w:rPr>
                <w:rFonts w:ascii="Arial" w:hAnsi="Arial" w:cs="Arial"/>
                <w:noProof/>
                <w:webHidden/>
                <w:sz w:val="20"/>
                <w:szCs w:val="20"/>
              </w:rPr>
              <w:instrText xml:space="preserve"> PAGEREF _Toc116477992 \h </w:instrText>
            </w:r>
            <w:r w:rsidRPr="00EA7D63">
              <w:rPr>
                <w:rFonts w:ascii="Arial" w:hAnsi="Arial" w:cs="Arial"/>
                <w:noProof/>
                <w:webHidden/>
                <w:sz w:val="20"/>
                <w:szCs w:val="20"/>
              </w:rPr>
            </w:r>
            <w:r w:rsidRPr="00EA7D63">
              <w:rPr>
                <w:rFonts w:ascii="Arial" w:hAnsi="Arial" w:cs="Arial"/>
                <w:noProof/>
                <w:webHidden/>
                <w:sz w:val="20"/>
                <w:szCs w:val="20"/>
              </w:rPr>
              <w:fldChar w:fldCharType="separate"/>
            </w:r>
            <w:r w:rsidRPr="00EA7D63">
              <w:rPr>
                <w:rFonts w:ascii="Arial" w:hAnsi="Arial" w:cs="Arial"/>
                <w:noProof/>
                <w:webHidden/>
                <w:sz w:val="20"/>
                <w:szCs w:val="20"/>
              </w:rPr>
              <w:t>5</w:t>
            </w:r>
            <w:r w:rsidRPr="00EA7D63">
              <w:rPr>
                <w:rFonts w:ascii="Arial" w:hAnsi="Arial" w:cs="Arial"/>
                <w:noProof/>
                <w:webHidden/>
                <w:sz w:val="20"/>
                <w:szCs w:val="20"/>
              </w:rPr>
              <w:fldChar w:fldCharType="end"/>
            </w:r>
          </w:hyperlink>
        </w:p>
        <w:p w14:paraId="136F4159" w14:textId="5E424718" w:rsidR="00EA7D63" w:rsidRPr="00EA7D63" w:rsidRDefault="00EA7D63">
          <w:pPr>
            <w:pStyle w:val="TOC2"/>
            <w:rPr>
              <w:rFonts w:ascii="Arial" w:eastAsiaTheme="minorEastAsia" w:hAnsi="Arial" w:cs="Arial"/>
              <w:noProof/>
              <w:sz w:val="20"/>
              <w:szCs w:val="20"/>
              <w:lang w:val="en-US"/>
            </w:rPr>
          </w:pPr>
          <w:hyperlink w:anchor="_Toc116477993" w:history="1">
            <w:r w:rsidRPr="00EA7D63">
              <w:rPr>
                <w:rStyle w:val="Hyperlink"/>
                <w:rFonts w:ascii="Arial" w:hAnsi="Arial" w:cs="Arial"/>
                <w:noProof/>
                <w:sz w:val="20"/>
                <w:szCs w:val="20"/>
              </w:rPr>
              <w:t>Darbības joma</w:t>
            </w:r>
            <w:r w:rsidRPr="00EA7D63">
              <w:rPr>
                <w:rFonts w:ascii="Arial" w:hAnsi="Arial" w:cs="Arial"/>
                <w:noProof/>
                <w:webHidden/>
                <w:sz w:val="20"/>
                <w:szCs w:val="20"/>
              </w:rPr>
              <w:tab/>
            </w:r>
            <w:r w:rsidRPr="00EA7D63">
              <w:rPr>
                <w:rFonts w:ascii="Arial" w:hAnsi="Arial" w:cs="Arial"/>
                <w:noProof/>
                <w:webHidden/>
                <w:sz w:val="20"/>
                <w:szCs w:val="20"/>
              </w:rPr>
              <w:fldChar w:fldCharType="begin"/>
            </w:r>
            <w:r w:rsidRPr="00EA7D63">
              <w:rPr>
                <w:rFonts w:ascii="Arial" w:hAnsi="Arial" w:cs="Arial"/>
                <w:noProof/>
                <w:webHidden/>
                <w:sz w:val="20"/>
                <w:szCs w:val="20"/>
              </w:rPr>
              <w:instrText xml:space="preserve"> PAGEREF _Toc116477993 \h </w:instrText>
            </w:r>
            <w:r w:rsidRPr="00EA7D63">
              <w:rPr>
                <w:rFonts w:ascii="Arial" w:hAnsi="Arial" w:cs="Arial"/>
                <w:noProof/>
                <w:webHidden/>
                <w:sz w:val="20"/>
                <w:szCs w:val="20"/>
              </w:rPr>
            </w:r>
            <w:r w:rsidRPr="00EA7D63">
              <w:rPr>
                <w:rFonts w:ascii="Arial" w:hAnsi="Arial" w:cs="Arial"/>
                <w:noProof/>
                <w:webHidden/>
                <w:sz w:val="20"/>
                <w:szCs w:val="20"/>
              </w:rPr>
              <w:fldChar w:fldCharType="separate"/>
            </w:r>
            <w:r w:rsidRPr="00EA7D63">
              <w:rPr>
                <w:rFonts w:ascii="Arial" w:hAnsi="Arial" w:cs="Arial"/>
                <w:noProof/>
                <w:webHidden/>
                <w:sz w:val="20"/>
                <w:szCs w:val="20"/>
              </w:rPr>
              <w:t>5</w:t>
            </w:r>
            <w:r w:rsidRPr="00EA7D63">
              <w:rPr>
                <w:rFonts w:ascii="Arial" w:hAnsi="Arial" w:cs="Arial"/>
                <w:noProof/>
                <w:webHidden/>
                <w:sz w:val="20"/>
                <w:szCs w:val="20"/>
              </w:rPr>
              <w:fldChar w:fldCharType="end"/>
            </w:r>
          </w:hyperlink>
        </w:p>
        <w:p w14:paraId="2E2AAB4E" w14:textId="743189A5" w:rsidR="00EA7D63" w:rsidRPr="00EA7D63" w:rsidRDefault="00EA7D63">
          <w:pPr>
            <w:pStyle w:val="TOC2"/>
            <w:rPr>
              <w:rFonts w:ascii="Arial" w:eastAsiaTheme="minorEastAsia" w:hAnsi="Arial" w:cs="Arial"/>
              <w:noProof/>
              <w:sz w:val="20"/>
              <w:szCs w:val="20"/>
              <w:lang w:val="en-US"/>
            </w:rPr>
          </w:pPr>
          <w:hyperlink w:anchor="_Toc116477994" w:history="1">
            <w:r w:rsidRPr="00EA7D63">
              <w:rPr>
                <w:rStyle w:val="Hyperlink"/>
                <w:rFonts w:ascii="Arial" w:hAnsi="Arial" w:cs="Arial"/>
                <w:noProof/>
                <w:sz w:val="20"/>
                <w:szCs w:val="20"/>
              </w:rPr>
              <w:t>Drošuma paziņojums un apstiprinājuma paraksts</w:t>
            </w:r>
            <w:r w:rsidRPr="00EA7D63">
              <w:rPr>
                <w:rFonts w:ascii="Arial" w:hAnsi="Arial" w:cs="Arial"/>
                <w:noProof/>
                <w:webHidden/>
                <w:sz w:val="20"/>
                <w:szCs w:val="20"/>
              </w:rPr>
              <w:tab/>
            </w:r>
            <w:r w:rsidRPr="00EA7D63">
              <w:rPr>
                <w:rFonts w:ascii="Arial" w:hAnsi="Arial" w:cs="Arial"/>
                <w:noProof/>
                <w:webHidden/>
                <w:sz w:val="20"/>
                <w:szCs w:val="20"/>
              </w:rPr>
              <w:fldChar w:fldCharType="begin"/>
            </w:r>
            <w:r w:rsidRPr="00EA7D63">
              <w:rPr>
                <w:rFonts w:ascii="Arial" w:hAnsi="Arial" w:cs="Arial"/>
                <w:noProof/>
                <w:webHidden/>
                <w:sz w:val="20"/>
                <w:szCs w:val="20"/>
              </w:rPr>
              <w:instrText xml:space="preserve"> PAGEREF _Toc116477994 \h </w:instrText>
            </w:r>
            <w:r w:rsidRPr="00EA7D63">
              <w:rPr>
                <w:rFonts w:ascii="Arial" w:hAnsi="Arial" w:cs="Arial"/>
                <w:noProof/>
                <w:webHidden/>
                <w:sz w:val="20"/>
                <w:szCs w:val="20"/>
              </w:rPr>
            </w:r>
            <w:r w:rsidRPr="00EA7D63">
              <w:rPr>
                <w:rFonts w:ascii="Arial" w:hAnsi="Arial" w:cs="Arial"/>
                <w:noProof/>
                <w:webHidden/>
                <w:sz w:val="20"/>
                <w:szCs w:val="20"/>
              </w:rPr>
              <w:fldChar w:fldCharType="separate"/>
            </w:r>
            <w:r w:rsidRPr="00EA7D63">
              <w:rPr>
                <w:rFonts w:ascii="Arial" w:hAnsi="Arial" w:cs="Arial"/>
                <w:noProof/>
                <w:webHidden/>
                <w:sz w:val="20"/>
                <w:szCs w:val="20"/>
              </w:rPr>
              <w:t>5</w:t>
            </w:r>
            <w:r w:rsidRPr="00EA7D63">
              <w:rPr>
                <w:rFonts w:ascii="Arial" w:hAnsi="Arial" w:cs="Arial"/>
                <w:noProof/>
                <w:webHidden/>
                <w:sz w:val="20"/>
                <w:szCs w:val="20"/>
              </w:rPr>
              <w:fldChar w:fldCharType="end"/>
            </w:r>
          </w:hyperlink>
        </w:p>
        <w:p w14:paraId="35FA9D1D" w14:textId="092C3DAD" w:rsidR="00EA7D63" w:rsidRPr="00EA7D63" w:rsidRDefault="00EA7D63">
          <w:pPr>
            <w:pStyle w:val="TOC2"/>
            <w:rPr>
              <w:rFonts w:ascii="Arial" w:eastAsiaTheme="minorEastAsia" w:hAnsi="Arial" w:cs="Arial"/>
              <w:noProof/>
              <w:sz w:val="20"/>
              <w:szCs w:val="20"/>
              <w:lang w:val="en-US"/>
            </w:rPr>
          </w:pPr>
          <w:hyperlink w:anchor="_Toc116477995" w:history="1">
            <w:r w:rsidRPr="00EA7D63">
              <w:rPr>
                <w:rStyle w:val="Hyperlink"/>
                <w:rFonts w:ascii="Arial" w:hAnsi="Arial" w:cs="Arial"/>
                <w:noProof/>
                <w:sz w:val="20"/>
                <w:szCs w:val="20"/>
              </w:rPr>
              <w:t>Ekspluatācijas rokasgrāmatas turētāji</w:t>
            </w:r>
            <w:r w:rsidRPr="00EA7D63">
              <w:rPr>
                <w:rFonts w:ascii="Arial" w:hAnsi="Arial" w:cs="Arial"/>
                <w:noProof/>
                <w:webHidden/>
                <w:sz w:val="20"/>
                <w:szCs w:val="20"/>
              </w:rPr>
              <w:tab/>
            </w:r>
            <w:r w:rsidRPr="00EA7D63">
              <w:rPr>
                <w:rFonts w:ascii="Arial" w:hAnsi="Arial" w:cs="Arial"/>
                <w:noProof/>
                <w:webHidden/>
                <w:sz w:val="20"/>
                <w:szCs w:val="20"/>
              </w:rPr>
              <w:fldChar w:fldCharType="begin"/>
            </w:r>
            <w:r w:rsidRPr="00EA7D63">
              <w:rPr>
                <w:rFonts w:ascii="Arial" w:hAnsi="Arial" w:cs="Arial"/>
                <w:noProof/>
                <w:webHidden/>
                <w:sz w:val="20"/>
                <w:szCs w:val="20"/>
              </w:rPr>
              <w:instrText xml:space="preserve"> PAGEREF _Toc116477995 \h </w:instrText>
            </w:r>
            <w:r w:rsidRPr="00EA7D63">
              <w:rPr>
                <w:rFonts w:ascii="Arial" w:hAnsi="Arial" w:cs="Arial"/>
                <w:noProof/>
                <w:webHidden/>
                <w:sz w:val="20"/>
                <w:szCs w:val="20"/>
              </w:rPr>
            </w:r>
            <w:r w:rsidRPr="00EA7D63">
              <w:rPr>
                <w:rFonts w:ascii="Arial" w:hAnsi="Arial" w:cs="Arial"/>
                <w:noProof/>
                <w:webHidden/>
                <w:sz w:val="20"/>
                <w:szCs w:val="20"/>
              </w:rPr>
              <w:fldChar w:fldCharType="separate"/>
            </w:r>
            <w:r w:rsidRPr="00EA7D63">
              <w:rPr>
                <w:rFonts w:ascii="Arial" w:hAnsi="Arial" w:cs="Arial"/>
                <w:noProof/>
                <w:webHidden/>
                <w:sz w:val="20"/>
                <w:szCs w:val="20"/>
              </w:rPr>
              <w:t>6</w:t>
            </w:r>
            <w:r w:rsidRPr="00EA7D63">
              <w:rPr>
                <w:rFonts w:ascii="Arial" w:hAnsi="Arial" w:cs="Arial"/>
                <w:noProof/>
                <w:webHidden/>
                <w:sz w:val="20"/>
                <w:szCs w:val="20"/>
              </w:rPr>
              <w:fldChar w:fldCharType="end"/>
            </w:r>
          </w:hyperlink>
        </w:p>
        <w:p w14:paraId="6A6A29D7" w14:textId="0DCFFADC" w:rsidR="00EA7D63" w:rsidRPr="00EA7D63" w:rsidRDefault="00EA7D63">
          <w:pPr>
            <w:pStyle w:val="TOC2"/>
            <w:rPr>
              <w:rFonts w:ascii="Arial" w:eastAsiaTheme="minorEastAsia" w:hAnsi="Arial" w:cs="Arial"/>
              <w:noProof/>
              <w:sz w:val="20"/>
              <w:szCs w:val="20"/>
              <w:lang w:val="en-US"/>
            </w:rPr>
          </w:pPr>
          <w:hyperlink w:anchor="_Toc116477996" w:history="1">
            <w:r w:rsidRPr="00EA7D63">
              <w:rPr>
                <w:rStyle w:val="Hyperlink"/>
                <w:rFonts w:ascii="Arial" w:hAnsi="Arial" w:cs="Arial"/>
                <w:noProof/>
                <w:sz w:val="20"/>
                <w:szCs w:val="20"/>
              </w:rPr>
              <w:t>Grozījumi</w:t>
            </w:r>
            <w:r w:rsidRPr="00EA7D63">
              <w:rPr>
                <w:rFonts w:ascii="Arial" w:hAnsi="Arial" w:cs="Arial"/>
                <w:noProof/>
                <w:webHidden/>
                <w:sz w:val="20"/>
                <w:szCs w:val="20"/>
              </w:rPr>
              <w:tab/>
            </w:r>
            <w:r w:rsidRPr="00EA7D63">
              <w:rPr>
                <w:rFonts w:ascii="Arial" w:hAnsi="Arial" w:cs="Arial"/>
                <w:noProof/>
                <w:webHidden/>
                <w:sz w:val="20"/>
                <w:szCs w:val="20"/>
              </w:rPr>
              <w:fldChar w:fldCharType="begin"/>
            </w:r>
            <w:r w:rsidRPr="00EA7D63">
              <w:rPr>
                <w:rFonts w:ascii="Arial" w:hAnsi="Arial" w:cs="Arial"/>
                <w:noProof/>
                <w:webHidden/>
                <w:sz w:val="20"/>
                <w:szCs w:val="20"/>
              </w:rPr>
              <w:instrText xml:space="preserve"> PAGEREF _Toc116477996 \h </w:instrText>
            </w:r>
            <w:r w:rsidRPr="00EA7D63">
              <w:rPr>
                <w:rFonts w:ascii="Arial" w:hAnsi="Arial" w:cs="Arial"/>
                <w:noProof/>
                <w:webHidden/>
                <w:sz w:val="20"/>
                <w:szCs w:val="20"/>
              </w:rPr>
            </w:r>
            <w:r w:rsidRPr="00EA7D63">
              <w:rPr>
                <w:rFonts w:ascii="Arial" w:hAnsi="Arial" w:cs="Arial"/>
                <w:noProof/>
                <w:webHidden/>
                <w:sz w:val="20"/>
                <w:szCs w:val="20"/>
              </w:rPr>
              <w:fldChar w:fldCharType="separate"/>
            </w:r>
            <w:r w:rsidRPr="00EA7D63">
              <w:rPr>
                <w:rFonts w:ascii="Arial" w:hAnsi="Arial" w:cs="Arial"/>
                <w:noProof/>
                <w:webHidden/>
                <w:sz w:val="20"/>
                <w:szCs w:val="20"/>
              </w:rPr>
              <w:t>6</w:t>
            </w:r>
            <w:r w:rsidRPr="00EA7D63">
              <w:rPr>
                <w:rFonts w:ascii="Arial" w:hAnsi="Arial" w:cs="Arial"/>
                <w:noProof/>
                <w:webHidden/>
                <w:sz w:val="20"/>
                <w:szCs w:val="20"/>
              </w:rPr>
              <w:fldChar w:fldCharType="end"/>
            </w:r>
          </w:hyperlink>
        </w:p>
        <w:p w14:paraId="05D401D0" w14:textId="415B5B73" w:rsidR="00EA7D63" w:rsidRPr="00EA7D63" w:rsidRDefault="00EA7D63">
          <w:pPr>
            <w:pStyle w:val="TOC2"/>
            <w:rPr>
              <w:rFonts w:ascii="Arial" w:eastAsiaTheme="minorEastAsia" w:hAnsi="Arial" w:cs="Arial"/>
              <w:noProof/>
              <w:sz w:val="20"/>
              <w:szCs w:val="20"/>
              <w:lang w:val="en-US"/>
            </w:rPr>
          </w:pPr>
          <w:hyperlink w:anchor="_Toc116477997" w:history="1">
            <w:r w:rsidRPr="00EA7D63">
              <w:rPr>
                <w:rStyle w:val="Hyperlink"/>
                <w:rFonts w:ascii="Arial" w:hAnsi="Arial" w:cs="Arial"/>
                <w:noProof/>
                <w:sz w:val="20"/>
                <w:szCs w:val="20"/>
              </w:rPr>
              <w:t>Definīcijas, akronīmi un abreviatūras</w:t>
            </w:r>
            <w:r w:rsidRPr="00EA7D63">
              <w:rPr>
                <w:rFonts w:ascii="Arial" w:hAnsi="Arial" w:cs="Arial"/>
                <w:noProof/>
                <w:webHidden/>
                <w:sz w:val="20"/>
                <w:szCs w:val="20"/>
              </w:rPr>
              <w:tab/>
            </w:r>
            <w:r w:rsidRPr="00EA7D63">
              <w:rPr>
                <w:rFonts w:ascii="Arial" w:hAnsi="Arial" w:cs="Arial"/>
                <w:noProof/>
                <w:webHidden/>
                <w:sz w:val="20"/>
                <w:szCs w:val="20"/>
              </w:rPr>
              <w:fldChar w:fldCharType="begin"/>
            </w:r>
            <w:r w:rsidRPr="00EA7D63">
              <w:rPr>
                <w:rFonts w:ascii="Arial" w:hAnsi="Arial" w:cs="Arial"/>
                <w:noProof/>
                <w:webHidden/>
                <w:sz w:val="20"/>
                <w:szCs w:val="20"/>
              </w:rPr>
              <w:instrText xml:space="preserve"> PAGEREF _Toc116477997 \h </w:instrText>
            </w:r>
            <w:r w:rsidRPr="00EA7D63">
              <w:rPr>
                <w:rFonts w:ascii="Arial" w:hAnsi="Arial" w:cs="Arial"/>
                <w:noProof/>
                <w:webHidden/>
                <w:sz w:val="20"/>
                <w:szCs w:val="20"/>
              </w:rPr>
            </w:r>
            <w:r w:rsidRPr="00EA7D63">
              <w:rPr>
                <w:rFonts w:ascii="Arial" w:hAnsi="Arial" w:cs="Arial"/>
                <w:noProof/>
                <w:webHidden/>
                <w:sz w:val="20"/>
                <w:szCs w:val="20"/>
              </w:rPr>
              <w:fldChar w:fldCharType="separate"/>
            </w:r>
            <w:r w:rsidRPr="00EA7D63">
              <w:rPr>
                <w:rFonts w:ascii="Arial" w:hAnsi="Arial" w:cs="Arial"/>
                <w:noProof/>
                <w:webHidden/>
                <w:sz w:val="20"/>
                <w:szCs w:val="20"/>
              </w:rPr>
              <w:t>7</w:t>
            </w:r>
            <w:r w:rsidRPr="00EA7D63">
              <w:rPr>
                <w:rFonts w:ascii="Arial" w:hAnsi="Arial" w:cs="Arial"/>
                <w:noProof/>
                <w:webHidden/>
                <w:sz w:val="20"/>
                <w:szCs w:val="20"/>
              </w:rPr>
              <w:fldChar w:fldCharType="end"/>
            </w:r>
          </w:hyperlink>
        </w:p>
        <w:p w14:paraId="315640D6" w14:textId="37A04BDF" w:rsidR="00EA7D63" w:rsidRPr="00EA7D63" w:rsidRDefault="00EA7D63">
          <w:pPr>
            <w:pStyle w:val="TOC1"/>
            <w:rPr>
              <w:b w:val="0"/>
            </w:rPr>
          </w:pPr>
          <w:hyperlink w:anchor="_Toc116477998" w:history="1">
            <w:r w:rsidRPr="00EA7D63">
              <w:rPr>
                <w:rStyle w:val="Hyperlink"/>
                <w:lang w:val="lv-LV"/>
              </w:rPr>
              <w:t>A DAĻA – ORGANIZATORISKĀ INFORMĀCIJA</w:t>
            </w:r>
            <w:r w:rsidRPr="00EA7D63">
              <w:rPr>
                <w:webHidden/>
              </w:rPr>
              <w:tab/>
            </w:r>
            <w:r w:rsidRPr="00EA7D63">
              <w:rPr>
                <w:webHidden/>
              </w:rPr>
              <w:fldChar w:fldCharType="begin"/>
            </w:r>
            <w:r w:rsidRPr="00EA7D63">
              <w:rPr>
                <w:webHidden/>
              </w:rPr>
              <w:instrText xml:space="preserve"> PAGEREF _Toc116477998 \h </w:instrText>
            </w:r>
            <w:r w:rsidRPr="00EA7D63">
              <w:rPr>
                <w:webHidden/>
              </w:rPr>
            </w:r>
            <w:r w:rsidRPr="00EA7D63">
              <w:rPr>
                <w:webHidden/>
              </w:rPr>
              <w:fldChar w:fldCharType="separate"/>
            </w:r>
            <w:r w:rsidRPr="00EA7D63">
              <w:rPr>
                <w:webHidden/>
              </w:rPr>
              <w:t>8</w:t>
            </w:r>
            <w:r w:rsidRPr="00EA7D63">
              <w:rPr>
                <w:webHidden/>
              </w:rPr>
              <w:fldChar w:fldCharType="end"/>
            </w:r>
          </w:hyperlink>
        </w:p>
        <w:p w14:paraId="55021507" w14:textId="5CC1AE28" w:rsidR="00EA7D63" w:rsidRPr="00EA7D63" w:rsidRDefault="00EA7D63">
          <w:pPr>
            <w:pStyle w:val="TOC2"/>
            <w:rPr>
              <w:rFonts w:ascii="Arial" w:eastAsiaTheme="minorEastAsia" w:hAnsi="Arial" w:cs="Arial"/>
              <w:noProof/>
              <w:sz w:val="20"/>
              <w:szCs w:val="20"/>
              <w:lang w:val="en-US"/>
            </w:rPr>
          </w:pPr>
          <w:hyperlink w:anchor="_Toc116477999" w:history="1">
            <w:r w:rsidRPr="00EA7D63">
              <w:rPr>
                <w:rStyle w:val="Hyperlink"/>
                <w:rFonts w:ascii="Arial" w:hAnsi="Arial" w:cs="Arial"/>
                <w:noProof/>
                <w:sz w:val="20"/>
                <w:szCs w:val="20"/>
              </w:rPr>
              <w:t>A1. Organizācijas pārskats</w:t>
            </w:r>
            <w:r w:rsidRPr="00EA7D63">
              <w:rPr>
                <w:rFonts w:ascii="Arial" w:hAnsi="Arial" w:cs="Arial"/>
                <w:noProof/>
                <w:webHidden/>
                <w:sz w:val="20"/>
                <w:szCs w:val="20"/>
              </w:rPr>
              <w:tab/>
            </w:r>
            <w:r w:rsidRPr="00EA7D63">
              <w:rPr>
                <w:rFonts w:ascii="Arial" w:hAnsi="Arial" w:cs="Arial"/>
                <w:noProof/>
                <w:webHidden/>
                <w:sz w:val="20"/>
                <w:szCs w:val="20"/>
              </w:rPr>
              <w:fldChar w:fldCharType="begin"/>
            </w:r>
            <w:r w:rsidRPr="00EA7D63">
              <w:rPr>
                <w:rFonts w:ascii="Arial" w:hAnsi="Arial" w:cs="Arial"/>
                <w:noProof/>
                <w:webHidden/>
                <w:sz w:val="20"/>
                <w:szCs w:val="20"/>
              </w:rPr>
              <w:instrText xml:space="preserve"> PAGEREF _Toc116477999 \h </w:instrText>
            </w:r>
            <w:r w:rsidRPr="00EA7D63">
              <w:rPr>
                <w:rFonts w:ascii="Arial" w:hAnsi="Arial" w:cs="Arial"/>
                <w:noProof/>
                <w:webHidden/>
                <w:sz w:val="20"/>
                <w:szCs w:val="20"/>
              </w:rPr>
            </w:r>
            <w:r w:rsidRPr="00EA7D63">
              <w:rPr>
                <w:rFonts w:ascii="Arial" w:hAnsi="Arial" w:cs="Arial"/>
                <w:noProof/>
                <w:webHidden/>
                <w:sz w:val="20"/>
                <w:szCs w:val="20"/>
              </w:rPr>
              <w:fldChar w:fldCharType="separate"/>
            </w:r>
            <w:r w:rsidRPr="00EA7D63">
              <w:rPr>
                <w:rFonts w:ascii="Arial" w:hAnsi="Arial" w:cs="Arial"/>
                <w:noProof/>
                <w:webHidden/>
                <w:sz w:val="20"/>
                <w:szCs w:val="20"/>
              </w:rPr>
              <w:t>9</w:t>
            </w:r>
            <w:r w:rsidRPr="00EA7D63">
              <w:rPr>
                <w:rFonts w:ascii="Arial" w:hAnsi="Arial" w:cs="Arial"/>
                <w:noProof/>
                <w:webHidden/>
                <w:sz w:val="20"/>
                <w:szCs w:val="20"/>
              </w:rPr>
              <w:fldChar w:fldCharType="end"/>
            </w:r>
          </w:hyperlink>
        </w:p>
        <w:p w14:paraId="4BED8BBA" w14:textId="0C439CFE" w:rsidR="00EA7D63" w:rsidRPr="00EA7D63" w:rsidRDefault="00EA7D63">
          <w:pPr>
            <w:pStyle w:val="TOC3"/>
            <w:tabs>
              <w:tab w:val="right" w:leader="dot" w:pos="9627"/>
            </w:tabs>
            <w:rPr>
              <w:rFonts w:ascii="Arial" w:eastAsiaTheme="minorEastAsia" w:hAnsi="Arial" w:cs="Arial"/>
              <w:noProof/>
              <w:sz w:val="20"/>
              <w:szCs w:val="20"/>
              <w:lang w:val="en-US"/>
            </w:rPr>
          </w:pPr>
          <w:hyperlink w:anchor="_Toc116478000" w:history="1">
            <w:r w:rsidRPr="00EA7D63">
              <w:rPr>
                <w:rStyle w:val="Hyperlink"/>
                <w:rFonts w:ascii="Arial" w:hAnsi="Arial" w:cs="Arial"/>
                <w:noProof/>
                <w:sz w:val="20"/>
                <w:szCs w:val="20"/>
              </w:rPr>
              <w:t>A1.1. Organizācijas struktūra</w:t>
            </w:r>
            <w:r w:rsidRPr="00EA7D63">
              <w:rPr>
                <w:rFonts w:ascii="Arial" w:hAnsi="Arial" w:cs="Arial"/>
                <w:noProof/>
                <w:webHidden/>
                <w:sz w:val="20"/>
                <w:szCs w:val="20"/>
              </w:rPr>
              <w:tab/>
            </w:r>
            <w:r w:rsidRPr="00EA7D63">
              <w:rPr>
                <w:rFonts w:ascii="Arial" w:hAnsi="Arial" w:cs="Arial"/>
                <w:noProof/>
                <w:webHidden/>
                <w:sz w:val="20"/>
                <w:szCs w:val="20"/>
              </w:rPr>
              <w:fldChar w:fldCharType="begin"/>
            </w:r>
            <w:r w:rsidRPr="00EA7D63">
              <w:rPr>
                <w:rFonts w:ascii="Arial" w:hAnsi="Arial" w:cs="Arial"/>
                <w:noProof/>
                <w:webHidden/>
                <w:sz w:val="20"/>
                <w:szCs w:val="20"/>
              </w:rPr>
              <w:instrText xml:space="preserve"> PAGEREF _Toc116478000 \h </w:instrText>
            </w:r>
            <w:r w:rsidRPr="00EA7D63">
              <w:rPr>
                <w:rFonts w:ascii="Arial" w:hAnsi="Arial" w:cs="Arial"/>
                <w:noProof/>
                <w:webHidden/>
                <w:sz w:val="20"/>
                <w:szCs w:val="20"/>
              </w:rPr>
            </w:r>
            <w:r w:rsidRPr="00EA7D63">
              <w:rPr>
                <w:rFonts w:ascii="Arial" w:hAnsi="Arial" w:cs="Arial"/>
                <w:noProof/>
                <w:webHidden/>
                <w:sz w:val="20"/>
                <w:szCs w:val="20"/>
              </w:rPr>
              <w:fldChar w:fldCharType="separate"/>
            </w:r>
            <w:r w:rsidRPr="00EA7D63">
              <w:rPr>
                <w:rFonts w:ascii="Arial" w:hAnsi="Arial" w:cs="Arial"/>
                <w:noProof/>
                <w:webHidden/>
                <w:sz w:val="20"/>
                <w:szCs w:val="20"/>
              </w:rPr>
              <w:t>9</w:t>
            </w:r>
            <w:r w:rsidRPr="00EA7D63">
              <w:rPr>
                <w:rFonts w:ascii="Arial" w:hAnsi="Arial" w:cs="Arial"/>
                <w:noProof/>
                <w:webHidden/>
                <w:sz w:val="20"/>
                <w:szCs w:val="20"/>
              </w:rPr>
              <w:fldChar w:fldCharType="end"/>
            </w:r>
          </w:hyperlink>
        </w:p>
        <w:p w14:paraId="731644C5" w14:textId="109631B1" w:rsidR="00EA7D63" w:rsidRPr="00EA7D63" w:rsidRDefault="00EA7D63">
          <w:pPr>
            <w:pStyle w:val="TOC3"/>
            <w:tabs>
              <w:tab w:val="right" w:leader="dot" w:pos="9627"/>
            </w:tabs>
            <w:rPr>
              <w:rFonts w:ascii="Arial" w:eastAsiaTheme="minorEastAsia" w:hAnsi="Arial" w:cs="Arial"/>
              <w:noProof/>
              <w:sz w:val="20"/>
              <w:szCs w:val="20"/>
              <w:lang w:val="en-US"/>
            </w:rPr>
          </w:pPr>
          <w:hyperlink w:anchor="_Toc116478001" w:history="1">
            <w:r w:rsidRPr="00EA7D63">
              <w:rPr>
                <w:rStyle w:val="Hyperlink"/>
                <w:rFonts w:ascii="Arial" w:hAnsi="Arial" w:cs="Arial"/>
                <w:noProof/>
                <w:sz w:val="20"/>
                <w:szCs w:val="20"/>
              </w:rPr>
              <w:t>A1.2. Organizācijas vadības pienākumi un atbildība</w:t>
            </w:r>
            <w:r w:rsidRPr="00EA7D63">
              <w:rPr>
                <w:rFonts w:ascii="Arial" w:hAnsi="Arial" w:cs="Arial"/>
                <w:noProof/>
                <w:webHidden/>
                <w:sz w:val="20"/>
                <w:szCs w:val="20"/>
              </w:rPr>
              <w:tab/>
            </w:r>
            <w:r w:rsidRPr="00EA7D63">
              <w:rPr>
                <w:rFonts w:ascii="Arial" w:hAnsi="Arial" w:cs="Arial"/>
                <w:noProof/>
                <w:webHidden/>
                <w:sz w:val="20"/>
                <w:szCs w:val="20"/>
              </w:rPr>
              <w:fldChar w:fldCharType="begin"/>
            </w:r>
            <w:r w:rsidRPr="00EA7D63">
              <w:rPr>
                <w:rFonts w:ascii="Arial" w:hAnsi="Arial" w:cs="Arial"/>
                <w:noProof/>
                <w:webHidden/>
                <w:sz w:val="20"/>
                <w:szCs w:val="20"/>
              </w:rPr>
              <w:instrText xml:space="preserve"> PAGEREF _Toc116478001 \h </w:instrText>
            </w:r>
            <w:r w:rsidRPr="00EA7D63">
              <w:rPr>
                <w:rFonts w:ascii="Arial" w:hAnsi="Arial" w:cs="Arial"/>
                <w:noProof/>
                <w:webHidden/>
                <w:sz w:val="20"/>
                <w:szCs w:val="20"/>
              </w:rPr>
            </w:r>
            <w:r w:rsidRPr="00EA7D63">
              <w:rPr>
                <w:rFonts w:ascii="Arial" w:hAnsi="Arial" w:cs="Arial"/>
                <w:noProof/>
                <w:webHidden/>
                <w:sz w:val="20"/>
                <w:szCs w:val="20"/>
              </w:rPr>
              <w:fldChar w:fldCharType="separate"/>
            </w:r>
            <w:r w:rsidRPr="00EA7D63">
              <w:rPr>
                <w:rFonts w:ascii="Arial" w:hAnsi="Arial" w:cs="Arial"/>
                <w:noProof/>
                <w:webHidden/>
                <w:sz w:val="20"/>
                <w:szCs w:val="20"/>
              </w:rPr>
              <w:t>9</w:t>
            </w:r>
            <w:r w:rsidRPr="00EA7D63">
              <w:rPr>
                <w:rFonts w:ascii="Arial" w:hAnsi="Arial" w:cs="Arial"/>
                <w:noProof/>
                <w:webHidden/>
                <w:sz w:val="20"/>
                <w:szCs w:val="20"/>
              </w:rPr>
              <w:fldChar w:fldCharType="end"/>
            </w:r>
          </w:hyperlink>
        </w:p>
        <w:p w14:paraId="3859307A" w14:textId="71F84E9A" w:rsidR="00EA7D63" w:rsidRPr="00EA7D63" w:rsidRDefault="00EA7D63">
          <w:pPr>
            <w:pStyle w:val="TOC2"/>
            <w:rPr>
              <w:rFonts w:ascii="Arial" w:eastAsiaTheme="minorEastAsia" w:hAnsi="Arial" w:cs="Arial"/>
              <w:noProof/>
              <w:sz w:val="20"/>
              <w:szCs w:val="20"/>
              <w:lang w:val="en-US"/>
            </w:rPr>
          </w:pPr>
          <w:hyperlink w:anchor="_Toc116478002" w:history="1">
            <w:r w:rsidRPr="00EA7D63">
              <w:rPr>
                <w:rStyle w:val="Hyperlink"/>
                <w:rFonts w:ascii="Arial" w:hAnsi="Arial" w:cs="Arial"/>
                <w:noProof/>
                <w:sz w:val="20"/>
                <w:szCs w:val="20"/>
              </w:rPr>
              <w:t>A2. UAS ekspluatācijā tieši iesaistītais personāls</w:t>
            </w:r>
            <w:r w:rsidRPr="00EA7D63">
              <w:rPr>
                <w:rFonts w:ascii="Arial" w:hAnsi="Arial" w:cs="Arial"/>
                <w:noProof/>
                <w:webHidden/>
                <w:sz w:val="20"/>
                <w:szCs w:val="20"/>
              </w:rPr>
              <w:tab/>
            </w:r>
            <w:r w:rsidRPr="00EA7D63">
              <w:rPr>
                <w:rFonts w:ascii="Arial" w:hAnsi="Arial" w:cs="Arial"/>
                <w:noProof/>
                <w:webHidden/>
                <w:sz w:val="20"/>
                <w:szCs w:val="20"/>
              </w:rPr>
              <w:fldChar w:fldCharType="begin"/>
            </w:r>
            <w:r w:rsidRPr="00EA7D63">
              <w:rPr>
                <w:rFonts w:ascii="Arial" w:hAnsi="Arial" w:cs="Arial"/>
                <w:noProof/>
                <w:webHidden/>
                <w:sz w:val="20"/>
                <w:szCs w:val="20"/>
              </w:rPr>
              <w:instrText xml:space="preserve"> PAGEREF _Toc116478002 \h </w:instrText>
            </w:r>
            <w:r w:rsidRPr="00EA7D63">
              <w:rPr>
                <w:rFonts w:ascii="Arial" w:hAnsi="Arial" w:cs="Arial"/>
                <w:noProof/>
                <w:webHidden/>
                <w:sz w:val="20"/>
                <w:szCs w:val="20"/>
              </w:rPr>
            </w:r>
            <w:r w:rsidRPr="00EA7D63">
              <w:rPr>
                <w:rFonts w:ascii="Arial" w:hAnsi="Arial" w:cs="Arial"/>
                <w:noProof/>
                <w:webHidden/>
                <w:sz w:val="20"/>
                <w:szCs w:val="20"/>
              </w:rPr>
              <w:fldChar w:fldCharType="separate"/>
            </w:r>
            <w:r w:rsidRPr="00EA7D63">
              <w:rPr>
                <w:rFonts w:ascii="Arial" w:hAnsi="Arial" w:cs="Arial"/>
                <w:noProof/>
                <w:webHidden/>
                <w:sz w:val="20"/>
                <w:szCs w:val="20"/>
              </w:rPr>
              <w:t>10</w:t>
            </w:r>
            <w:r w:rsidRPr="00EA7D63">
              <w:rPr>
                <w:rFonts w:ascii="Arial" w:hAnsi="Arial" w:cs="Arial"/>
                <w:noProof/>
                <w:webHidden/>
                <w:sz w:val="20"/>
                <w:szCs w:val="20"/>
              </w:rPr>
              <w:fldChar w:fldCharType="end"/>
            </w:r>
          </w:hyperlink>
        </w:p>
        <w:p w14:paraId="50A59C59" w14:textId="59A9EB7B" w:rsidR="00EA7D63" w:rsidRPr="00EA7D63" w:rsidRDefault="00EA7D63">
          <w:pPr>
            <w:pStyle w:val="TOC3"/>
            <w:tabs>
              <w:tab w:val="right" w:leader="dot" w:pos="9627"/>
            </w:tabs>
            <w:rPr>
              <w:rFonts w:ascii="Arial" w:eastAsiaTheme="minorEastAsia" w:hAnsi="Arial" w:cs="Arial"/>
              <w:noProof/>
              <w:sz w:val="20"/>
              <w:szCs w:val="20"/>
              <w:lang w:val="en-US"/>
            </w:rPr>
          </w:pPr>
          <w:hyperlink w:anchor="_Toc116478003" w:history="1">
            <w:r w:rsidRPr="00EA7D63">
              <w:rPr>
                <w:rStyle w:val="Hyperlink"/>
                <w:rFonts w:ascii="Arial" w:hAnsi="Arial" w:cs="Arial"/>
                <w:noProof/>
                <w:sz w:val="20"/>
                <w:szCs w:val="20"/>
              </w:rPr>
              <w:t>A2.1. Personāla sastāvs</w:t>
            </w:r>
            <w:r w:rsidRPr="00EA7D63">
              <w:rPr>
                <w:rFonts w:ascii="Arial" w:hAnsi="Arial" w:cs="Arial"/>
                <w:noProof/>
                <w:webHidden/>
                <w:sz w:val="20"/>
                <w:szCs w:val="20"/>
              </w:rPr>
              <w:tab/>
            </w:r>
            <w:r w:rsidRPr="00EA7D63">
              <w:rPr>
                <w:rFonts w:ascii="Arial" w:hAnsi="Arial" w:cs="Arial"/>
                <w:noProof/>
                <w:webHidden/>
                <w:sz w:val="20"/>
                <w:szCs w:val="20"/>
              </w:rPr>
              <w:fldChar w:fldCharType="begin"/>
            </w:r>
            <w:r w:rsidRPr="00EA7D63">
              <w:rPr>
                <w:rFonts w:ascii="Arial" w:hAnsi="Arial" w:cs="Arial"/>
                <w:noProof/>
                <w:webHidden/>
                <w:sz w:val="20"/>
                <w:szCs w:val="20"/>
              </w:rPr>
              <w:instrText xml:space="preserve"> PAGEREF _Toc116478003 \h </w:instrText>
            </w:r>
            <w:r w:rsidRPr="00EA7D63">
              <w:rPr>
                <w:rFonts w:ascii="Arial" w:hAnsi="Arial" w:cs="Arial"/>
                <w:noProof/>
                <w:webHidden/>
                <w:sz w:val="20"/>
                <w:szCs w:val="20"/>
              </w:rPr>
            </w:r>
            <w:r w:rsidRPr="00EA7D63">
              <w:rPr>
                <w:rFonts w:ascii="Arial" w:hAnsi="Arial" w:cs="Arial"/>
                <w:noProof/>
                <w:webHidden/>
                <w:sz w:val="20"/>
                <w:szCs w:val="20"/>
              </w:rPr>
              <w:fldChar w:fldCharType="separate"/>
            </w:r>
            <w:r w:rsidRPr="00EA7D63">
              <w:rPr>
                <w:rFonts w:ascii="Arial" w:hAnsi="Arial" w:cs="Arial"/>
                <w:noProof/>
                <w:webHidden/>
                <w:sz w:val="20"/>
                <w:szCs w:val="20"/>
              </w:rPr>
              <w:t>10</w:t>
            </w:r>
            <w:r w:rsidRPr="00EA7D63">
              <w:rPr>
                <w:rFonts w:ascii="Arial" w:hAnsi="Arial" w:cs="Arial"/>
                <w:noProof/>
                <w:webHidden/>
                <w:sz w:val="20"/>
                <w:szCs w:val="20"/>
              </w:rPr>
              <w:fldChar w:fldCharType="end"/>
            </w:r>
          </w:hyperlink>
        </w:p>
        <w:p w14:paraId="7C6BEEFA" w14:textId="30613769" w:rsidR="00EA7D63" w:rsidRPr="00EA7D63" w:rsidRDefault="00EA7D63">
          <w:pPr>
            <w:pStyle w:val="TOC3"/>
            <w:tabs>
              <w:tab w:val="right" w:leader="dot" w:pos="9627"/>
            </w:tabs>
            <w:rPr>
              <w:rFonts w:ascii="Arial" w:eastAsiaTheme="minorEastAsia" w:hAnsi="Arial" w:cs="Arial"/>
              <w:noProof/>
              <w:sz w:val="20"/>
              <w:szCs w:val="20"/>
              <w:lang w:val="en-US"/>
            </w:rPr>
          </w:pPr>
          <w:hyperlink w:anchor="_Toc116478004" w:history="1">
            <w:r w:rsidRPr="00EA7D63">
              <w:rPr>
                <w:rStyle w:val="Hyperlink"/>
                <w:rFonts w:ascii="Arial" w:hAnsi="Arial" w:cs="Arial"/>
                <w:noProof/>
                <w:sz w:val="20"/>
                <w:szCs w:val="20"/>
              </w:rPr>
              <w:t>A2.2. Pienākumi un atbildība</w:t>
            </w:r>
            <w:r w:rsidRPr="00EA7D63">
              <w:rPr>
                <w:rFonts w:ascii="Arial" w:hAnsi="Arial" w:cs="Arial"/>
                <w:noProof/>
                <w:webHidden/>
                <w:sz w:val="20"/>
                <w:szCs w:val="20"/>
              </w:rPr>
              <w:tab/>
            </w:r>
            <w:r w:rsidRPr="00EA7D63">
              <w:rPr>
                <w:rFonts w:ascii="Arial" w:hAnsi="Arial" w:cs="Arial"/>
                <w:noProof/>
                <w:webHidden/>
                <w:sz w:val="20"/>
                <w:szCs w:val="20"/>
              </w:rPr>
              <w:fldChar w:fldCharType="begin"/>
            </w:r>
            <w:r w:rsidRPr="00EA7D63">
              <w:rPr>
                <w:rFonts w:ascii="Arial" w:hAnsi="Arial" w:cs="Arial"/>
                <w:noProof/>
                <w:webHidden/>
                <w:sz w:val="20"/>
                <w:szCs w:val="20"/>
              </w:rPr>
              <w:instrText xml:space="preserve"> PAGEREF _Toc116478004 \h </w:instrText>
            </w:r>
            <w:r w:rsidRPr="00EA7D63">
              <w:rPr>
                <w:rFonts w:ascii="Arial" w:hAnsi="Arial" w:cs="Arial"/>
                <w:noProof/>
                <w:webHidden/>
                <w:sz w:val="20"/>
                <w:szCs w:val="20"/>
              </w:rPr>
            </w:r>
            <w:r w:rsidRPr="00EA7D63">
              <w:rPr>
                <w:rFonts w:ascii="Arial" w:hAnsi="Arial" w:cs="Arial"/>
                <w:noProof/>
                <w:webHidden/>
                <w:sz w:val="20"/>
                <w:szCs w:val="20"/>
              </w:rPr>
              <w:fldChar w:fldCharType="separate"/>
            </w:r>
            <w:r w:rsidRPr="00EA7D63">
              <w:rPr>
                <w:rFonts w:ascii="Arial" w:hAnsi="Arial" w:cs="Arial"/>
                <w:noProof/>
                <w:webHidden/>
                <w:sz w:val="20"/>
                <w:szCs w:val="20"/>
              </w:rPr>
              <w:t>11</w:t>
            </w:r>
            <w:r w:rsidRPr="00EA7D63">
              <w:rPr>
                <w:rFonts w:ascii="Arial" w:hAnsi="Arial" w:cs="Arial"/>
                <w:noProof/>
                <w:webHidden/>
                <w:sz w:val="20"/>
                <w:szCs w:val="20"/>
              </w:rPr>
              <w:fldChar w:fldCharType="end"/>
            </w:r>
          </w:hyperlink>
        </w:p>
        <w:p w14:paraId="53BBD532" w14:textId="73A32564" w:rsidR="00EA7D63" w:rsidRPr="00EA7D63" w:rsidRDefault="00EA7D63">
          <w:pPr>
            <w:pStyle w:val="TOC3"/>
            <w:tabs>
              <w:tab w:val="right" w:leader="dot" w:pos="9627"/>
            </w:tabs>
            <w:rPr>
              <w:rFonts w:ascii="Arial" w:eastAsiaTheme="minorEastAsia" w:hAnsi="Arial" w:cs="Arial"/>
              <w:noProof/>
              <w:sz w:val="20"/>
              <w:szCs w:val="20"/>
              <w:lang w:val="en-US"/>
            </w:rPr>
          </w:pPr>
          <w:hyperlink w:anchor="_Toc116478005" w:history="1">
            <w:r w:rsidRPr="00EA7D63">
              <w:rPr>
                <w:rStyle w:val="Hyperlink"/>
                <w:rFonts w:ascii="Arial" w:hAnsi="Arial" w:cs="Arial"/>
                <w:noProof/>
                <w:sz w:val="20"/>
                <w:szCs w:val="20"/>
              </w:rPr>
              <w:t>A2.3. Personāla veselības prasības</w:t>
            </w:r>
            <w:r w:rsidRPr="00EA7D63">
              <w:rPr>
                <w:rFonts w:ascii="Arial" w:hAnsi="Arial" w:cs="Arial"/>
                <w:noProof/>
                <w:webHidden/>
                <w:sz w:val="20"/>
                <w:szCs w:val="20"/>
              </w:rPr>
              <w:tab/>
            </w:r>
            <w:r w:rsidRPr="00EA7D63">
              <w:rPr>
                <w:rFonts w:ascii="Arial" w:hAnsi="Arial" w:cs="Arial"/>
                <w:noProof/>
                <w:webHidden/>
                <w:sz w:val="20"/>
                <w:szCs w:val="20"/>
              </w:rPr>
              <w:fldChar w:fldCharType="begin"/>
            </w:r>
            <w:r w:rsidRPr="00EA7D63">
              <w:rPr>
                <w:rFonts w:ascii="Arial" w:hAnsi="Arial" w:cs="Arial"/>
                <w:noProof/>
                <w:webHidden/>
                <w:sz w:val="20"/>
                <w:szCs w:val="20"/>
              </w:rPr>
              <w:instrText xml:space="preserve"> PAGEREF _Toc116478005 \h </w:instrText>
            </w:r>
            <w:r w:rsidRPr="00EA7D63">
              <w:rPr>
                <w:rFonts w:ascii="Arial" w:hAnsi="Arial" w:cs="Arial"/>
                <w:noProof/>
                <w:webHidden/>
                <w:sz w:val="20"/>
                <w:szCs w:val="20"/>
              </w:rPr>
            </w:r>
            <w:r w:rsidRPr="00EA7D63">
              <w:rPr>
                <w:rFonts w:ascii="Arial" w:hAnsi="Arial" w:cs="Arial"/>
                <w:noProof/>
                <w:webHidden/>
                <w:sz w:val="20"/>
                <w:szCs w:val="20"/>
              </w:rPr>
              <w:fldChar w:fldCharType="separate"/>
            </w:r>
            <w:r w:rsidRPr="00EA7D63">
              <w:rPr>
                <w:rFonts w:ascii="Arial" w:hAnsi="Arial" w:cs="Arial"/>
                <w:noProof/>
                <w:webHidden/>
                <w:sz w:val="20"/>
                <w:szCs w:val="20"/>
              </w:rPr>
              <w:t>11</w:t>
            </w:r>
            <w:r w:rsidRPr="00EA7D63">
              <w:rPr>
                <w:rFonts w:ascii="Arial" w:hAnsi="Arial" w:cs="Arial"/>
                <w:noProof/>
                <w:webHidden/>
                <w:sz w:val="20"/>
                <w:szCs w:val="20"/>
              </w:rPr>
              <w:fldChar w:fldCharType="end"/>
            </w:r>
          </w:hyperlink>
        </w:p>
        <w:p w14:paraId="67EEBA0D" w14:textId="3AD2E026" w:rsidR="00EA7D63" w:rsidRPr="00EA7D63" w:rsidRDefault="00EA7D63">
          <w:pPr>
            <w:pStyle w:val="TOC3"/>
            <w:tabs>
              <w:tab w:val="right" w:leader="dot" w:pos="9627"/>
            </w:tabs>
            <w:rPr>
              <w:rFonts w:ascii="Arial" w:eastAsiaTheme="minorEastAsia" w:hAnsi="Arial" w:cs="Arial"/>
              <w:noProof/>
              <w:sz w:val="20"/>
              <w:szCs w:val="20"/>
              <w:lang w:val="en-US"/>
            </w:rPr>
          </w:pPr>
          <w:hyperlink w:anchor="_Toc116478006" w:history="1">
            <w:r w:rsidRPr="00EA7D63">
              <w:rPr>
                <w:rStyle w:val="Hyperlink"/>
                <w:rFonts w:ascii="Arial" w:hAnsi="Arial" w:cs="Arial"/>
                <w:noProof/>
                <w:sz w:val="20"/>
                <w:szCs w:val="20"/>
              </w:rPr>
              <w:t>A2.4. Vairāku tipu UAS ekspluatācija</w:t>
            </w:r>
            <w:r w:rsidRPr="00EA7D63">
              <w:rPr>
                <w:rFonts w:ascii="Arial" w:hAnsi="Arial" w:cs="Arial"/>
                <w:noProof/>
                <w:webHidden/>
                <w:sz w:val="20"/>
                <w:szCs w:val="20"/>
              </w:rPr>
              <w:tab/>
            </w:r>
            <w:r w:rsidRPr="00EA7D63">
              <w:rPr>
                <w:rFonts w:ascii="Arial" w:hAnsi="Arial" w:cs="Arial"/>
                <w:noProof/>
                <w:webHidden/>
                <w:sz w:val="20"/>
                <w:szCs w:val="20"/>
              </w:rPr>
              <w:fldChar w:fldCharType="begin"/>
            </w:r>
            <w:r w:rsidRPr="00EA7D63">
              <w:rPr>
                <w:rFonts w:ascii="Arial" w:hAnsi="Arial" w:cs="Arial"/>
                <w:noProof/>
                <w:webHidden/>
                <w:sz w:val="20"/>
                <w:szCs w:val="20"/>
              </w:rPr>
              <w:instrText xml:space="preserve"> PAGEREF _Toc116478006 \h </w:instrText>
            </w:r>
            <w:r w:rsidRPr="00EA7D63">
              <w:rPr>
                <w:rFonts w:ascii="Arial" w:hAnsi="Arial" w:cs="Arial"/>
                <w:noProof/>
                <w:webHidden/>
                <w:sz w:val="20"/>
                <w:szCs w:val="20"/>
              </w:rPr>
            </w:r>
            <w:r w:rsidRPr="00EA7D63">
              <w:rPr>
                <w:rFonts w:ascii="Arial" w:hAnsi="Arial" w:cs="Arial"/>
                <w:noProof/>
                <w:webHidden/>
                <w:sz w:val="20"/>
                <w:szCs w:val="20"/>
              </w:rPr>
              <w:fldChar w:fldCharType="separate"/>
            </w:r>
            <w:r w:rsidRPr="00EA7D63">
              <w:rPr>
                <w:rFonts w:ascii="Arial" w:hAnsi="Arial" w:cs="Arial"/>
                <w:noProof/>
                <w:webHidden/>
                <w:sz w:val="20"/>
                <w:szCs w:val="20"/>
              </w:rPr>
              <w:t>12</w:t>
            </w:r>
            <w:r w:rsidRPr="00EA7D63">
              <w:rPr>
                <w:rFonts w:ascii="Arial" w:hAnsi="Arial" w:cs="Arial"/>
                <w:noProof/>
                <w:webHidden/>
                <w:sz w:val="20"/>
                <w:szCs w:val="20"/>
              </w:rPr>
              <w:fldChar w:fldCharType="end"/>
            </w:r>
          </w:hyperlink>
        </w:p>
        <w:p w14:paraId="4C646B39" w14:textId="70902816" w:rsidR="00EA7D63" w:rsidRPr="00EA7D63" w:rsidRDefault="00EA7D63">
          <w:pPr>
            <w:pStyle w:val="TOC2"/>
            <w:rPr>
              <w:rFonts w:ascii="Arial" w:eastAsiaTheme="minorEastAsia" w:hAnsi="Arial" w:cs="Arial"/>
              <w:noProof/>
              <w:sz w:val="20"/>
              <w:szCs w:val="20"/>
              <w:lang w:val="en-US"/>
            </w:rPr>
          </w:pPr>
          <w:hyperlink w:anchor="_Toc116478007" w:history="1">
            <w:r w:rsidRPr="00EA7D63">
              <w:rPr>
                <w:rStyle w:val="Hyperlink"/>
                <w:rFonts w:ascii="Arial" w:hAnsi="Arial" w:cs="Arial"/>
                <w:noProof/>
                <w:sz w:val="20"/>
                <w:szCs w:val="20"/>
              </w:rPr>
              <w:t>A3. Drošuma pārvaldība</w:t>
            </w:r>
            <w:r w:rsidRPr="00EA7D63">
              <w:rPr>
                <w:rFonts w:ascii="Arial" w:hAnsi="Arial" w:cs="Arial"/>
                <w:noProof/>
                <w:webHidden/>
                <w:sz w:val="20"/>
                <w:szCs w:val="20"/>
              </w:rPr>
              <w:tab/>
            </w:r>
            <w:r w:rsidRPr="00EA7D63">
              <w:rPr>
                <w:rFonts w:ascii="Arial" w:hAnsi="Arial" w:cs="Arial"/>
                <w:noProof/>
                <w:webHidden/>
                <w:sz w:val="20"/>
                <w:szCs w:val="20"/>
              </w:rPr>
              <w:fldChar w:fldCharType="begin"/>
            </w:r>
            <w:r w:rsidRPr="00EA7D63">
              <w:rPr>
                <w:rFonts w:ascii="Arial" w:hAnsi="Arial" w:cs="Arial"/>
                <w:noProof/>
                <w:webHidden/>
                <w:sz w:val="20"/>
                <w:szCs w:val="20"/>
              </w:rPr>
              <w:instrText xml:space="preserve"> PAGEREF _Toc116478007 \h </w:instrText>
            </w:r>
            <w:r w:rsidRPr="00EA7D63">
              <w:rPr>
                <w:rFonts w:ascii="Arial" w:hAnsi="Arial" w:cs="Arial"/>
                <w:noProof/>
                <w:webHidden/>
                <w:sz w:val="20"/>
                <w:szCs w:val="20"/>
              </w:rPr>
            </w:r>
            <w:r w:rsidRPr="00EA7D63">
              <w:rPr>
                <w:rFonts w:ascii="Arial" w:hAnsi="Arial" w:cs="Arial"/>
                <w:noProof/>
                <w:webHidden/>
                <w:sz w:val="20"/>
                <w:szCs w:val="20"/>
              </w:rPr>
              <w:fldChar w:fldCharType="separate"/>
            </w:r>
            <w:r w:rsidRPr="00EA7D63">
              <w:rPr>
                <w:rFonts w:ascii="Arial" w:hAnsi="Arial" w:cs="Arial"/>
                <w:noProof/>
                <w:webHidden/>
                <w:sz w:val="20"/>
                <w:szCs w:val="20"/>
              </w:rPr>
              <w:t>12</w:t>
            </w:r>
            <w:r w:rsidRPr="00EA7D63">
              <w:rPr>
                <w:rFonts w:ascii="Arial" w:hAnsi="Arial" w:cs="Arial"/>
                <w:noProof/>
                <w:webHidden/>
                <w:sz w:val="20"/>
                <w:szCs w:val="20"/>
              </w:rPr>
              <w:fldChar w:fldCharType="end"/>
            </w:r>
          </w:hyperlink>
        </w:p>
        <w:p w14:paraId="43725621" w14:textId="57C087EF" w:rsidR="00EA7D63" w:rsidRPr="00EA7D63" w:rsidRDefault="00EA7D63">
          <w:pPr>
            <w:pStyle w:val="TOC3"/>
            <w:tabs>
              <w:tab w:val="right" w:leader="dot" w:pos="9627"/>
            </w:tabs>
            <w:rPr>
              <w:rFonts w:ascii="Arial" w:eastAsiaTheme="minorEastAsia" w:hAnsi="Arial" w:cs="Arial"/>
              <w:noProof/>
              <w:sz w:val="20"/>
              <w:szCs w:val="20"/>
              <w:lang w:val="en-US"/>
            </w:rPr>
          </w:pPr>
          <w:hyperlink w:anchor="_Toc116478008" w:history="1">
            <w:r w:rsidRPr="00EA7D63">
              <w:rPr>
                <w:rStyle w:val="Hyperlink"/>
                <w:rFonts w:ascii="Arial" w:hAnsi="Arial" w:cs="Arial"/>
                <w:noProof/>
                <w:sz w:val="20"/>
                <w:szCs w:val="20"/>
              </w:rPr>
              <w:t>A3.1. Risku vadība</w:t>
            </w:r>
            <w:r w:rsidRPr="00EA7D63">
              <w:rPr>
                <w:rFonts w:ascii="Arial" w:hAnsi="Arial" w:cs="Arial"/>
                <w:noProof/>
                <w:webHidden/>
                <w:sz w:val="20"/>
                <w:szCs w:val="20"/>
              </w:rPr>
              <w:tab/>
            </w:r>
            <w:r w:rsidRPr="00EA7D63">
              <w:rPr>
                <w:rFonts w:ascii="Arial" w:hAnsi="Arial" w:cs="Arial"/>
                <w:noProof/>
                <w:webHidden/>
                <w:sz w:val="20"/>
                <w:szCs w:val="20"/>
              </w:rPr>
              <w:fldChar w:fldCharType="begin"/>
            </w:r>
            <w:r w:rsidRPr="00EA7D63">
              <w:rPr>
                <w:rFonts w:ascii="Arial" w:hAnsi="Arial" w:cs="Arial"/>
                <w:noProof/>
                <w:webHidden/>
                <w:sz w:val="20"/>
                <w:szCs w:val="20"/>
              </w:rPr>
              <w:instrText xml:space="preserve"> PAGEREF _Toc116478008 \h </w:instrText>
            </w:r>
            <w:r w:rsidRPr="00EA7D63">
              <w:rPr>
                <w:rFonts w:ascii="Arial" w:hAnsi="Arial" w:cs="Arial"/>
                <w:noProof/>
                <w:webHidden/>
                <w:sz w:val="20"/>
                <w:szCs w:val="20"/>
              </w:rPr>
            </w:r>
            <w:r w:rsidRPr="00EA7D63">
              <w:rPr>
                <w:rFonts w:ascii="Arial" w:hAnsi="Arial" w:cs="Arial"/>
                <w:noProof/>
                <w:webHidden/>
                <w:sz w:val="20"/>
                <w:szCs w:val="20"/>
              </w:rPr>
              <w:fldChar w:fldCharType="separate"/>
            </w:r>
            <w:r w:rsidRPr="00EA7D63">
              <w:rPr>
                <w:rFonts w:ascii="Arial" w:hAnsi="Arial" w:cs="Arial"/>
                <w:noProof/>
                <w:webHidden/>
                <w:sz w:val="20"/>
                <w:szCs w:val="20"/>
              </w:rPr>
              <w:t>12</w:t>
            </w:r>
            <w:r w:rsidRPr="00EA7D63">
              <w:rPr>
                <w:rFonts w:ascii="Arial" w:hAnsi="Arial" w:cs="Arial"/>
                <w:noProof/>
                <w:webHidden/>
                <w:sz w:val="20"/>
                <w:szCs w:val="20"/>
              </w:rPr>
              <w:fldChar w:fldCharType="end"/>
            </w:r>
          </w:hyperlink>
        </w:p>
        <w:p w14:paraId="145F0376" w14:textId="7CCE5DF8" w:rsidR="00EA7D63" w:rsidRPr="00EA7D63" w:rsidRDefault="00EA7D63">
          <w:pPr>
            <w:pStyle w:val="TOC3"/>
            <w:tabs>
              <w:tab w:val="right" w:leader="dot" w:pos="9627"/>
            </w:tabs>
            <w:rPr>
              <w:rFonts w:ascii="Arial" w:eastAsiaTheme="minorEastAsia" w:hAnsi="Arial" w:cs="Arial"/>
              <w:noProof/>
              <w:sz w:val="20"/>
              <w:szCs w:val="20"/>
              <w:lang w:val="en-US"/>
            </w:rPr>
          </w:pPr>
          <w:hyperlink w:anchor="_Toc116478009" w:history="1">
            <w:r w:rsidRPr="00EA7D63">
              <w:rPr>
                <w:rStyle w:val="Hyperlink"/>
                <w:rFonts w:ascii="Arial" w:hAnsi="Arial" w:cs="Arial"/>
                <w:noProof/>
                <w:sz w:val="20"/>
                <w:szCs w:val="20"/>
              </w:rPr>
              <w:t>A3.2. Atgadījumu ziņošana</w:t>
            </w:r>
            <w:r w:rsidRPr="00EA7D63">
              <w:rPr>
                <w:rFonts w:ascii="Arial" w:hAnsi="Arial" w:cs="Arial"/>
                <w:noProof/>
                <w:webHidden/>
                <w:sz w:val="20"/>
                <w:szCs w:val="20"/>
              </w:rPr>
              <w:tab/>
            </w:r>
            <w:r w:rsidRPr="00EA7D63">
              <w:rPr>
                <w:rFonts w:ascii="Arial" w:hAnsi="Arial" w:cs="Arial"/>
                <w:noProof/>
                <w:webHidden/>
                <w:sz w:val="20"/>
                <w:szCs w:val="20"/>
              </w:rPr>
              <w:fldChar w:fldCharType="begin"/>
            </w:r>
            <w:r w:rsidRPr="00EA7D63">
              <w:rPr>
                <w:rFonts w:ascii="Arial" w:hAnsi="Arial" w:cs="Arial"/>
                <w:noProof/>
                <w:webHidden/>
                <w:sz w:val="20"/>
                <w:szCs w:val="20"/>
              </w:rPr>
              <w:instrText xml:space="preserve"> PAGEREF _Toc116478009 \h </w:instrText>
            </w:r>
            <w:r w:rsidRPr="00EA7D63">
              <w:rPr>
                <w:rFonts w:ascii="Arial" w:hAnsi="Arial" w:cs="Arial"/>
                <w:noProof/>
                <w:webHidden/>
                <w:sz w:val="20"/>
                <w:szCs w:val="20"/>
              </w:rPr>
            </w:r>
            <w:r w:rsidRPr="00EA7D63">
              <w:rPr>
                <w:rFonts w:ascii="Arial" w:hAnsi="Arial" w:cs="Arial"/>
                <w:noProof/>
                <w:webHidden/>
                <w:sz w:val="20"/>
                <w:szCs w:val="20"/>
              </w:rPr>
              <w:fldChar w:fldCharType="separate"/>
            </w:r>
            <w:r w:rsidRPr="00EA7D63">
              <w:rPr>
                <w:rFonts w:ascii="Arial" w:hAnsi="Arial" w:cs="Arial"/>
                <w:noProof/>
                <w:webHidden/>
                <w:sz w:val="20"/>
                <w:szCs w:val="20"/>
              </w:rPr>
              <w:t>12</w:t>
            </w:r>
            <w:r w:rsidRPr="00EA7D63">
              <w:rPr>
                <w:rFonts w:ascii="Arial" w:hAnsi="Arial" w:cs="Arial"/>
                <w:noProof/>
                <w:webHidden/>
                <w:sz w:val="20"/>
                <w:szCs w:val="20"/>
              </w:rPr>
              <w:fldChar w:fldCharType="end"/>
            </w:r>
          </w:hyperlink>
        </w:p>
        <w:p w14:paraId="1C1486AF" w14:textId="2B2CA7E6" w:rsidR="00EA7D63" w:rsidRPr="00EA7D63" w:rsidRDefault="00EA7D63">
          <w:pPr>
            <w:pStyle w:val="TOC2"/>
            <w:rPr>
              <w:rFonts w:ascii="Arial" w:eastAsiaTheme="minorEastAsia" w:hAnsi="Arial" w:cs="Arial"/>
              <w:noProof/>
              <w:sz w:val="20"/>
              <w:szCs w:val="20"/>
              <w:lang w:val="en-US"/>
            </w:rPr>
          </w:pPr>
          <w:hyperlink w:anchor="_Toc116478010" w:history="1">
            <w:r w:rsidRPr="00EA7D63">
              <w:rPr>
                <w:rStyle w:val="Hyperlink"/>
                <w:rFonts w:ascii="Arial" w:hAnsi="Arial" w:cs="Arial"/>
                <w:noProof/>
                <w:sz w:val="20"/>
                <w:szCs w:val="20"/>
              </w:rPr>
              <w:t>A4. UAS ekspluatācijā iesaistītā personāla apmācības</w:t>
            </w:r>
            <w:r w:rsidRPr="00EA7D63">
              <w:rPr>
                <w:rFonts w:ascii="Arial" w:hAnsi="Arial" w:cs="Arial"/>
                <w:noProof/>
                <w:webHidden/>
                <w:sz w:val="20"/>
                <w:szCs w:val="20"/>
              </w:rPr>
              <w:tab/>
            </w:r>
            <w:r w:rsidRPr="00EA7D63">
              <w:rPr>
                <w:rFonts w:ascii="Arial" w:hAnsi="Arial" w:cs="Arial"/>
                <w:noProof/>
                <w:webHidden/>
                <w:sz w:val="20"/>
                <w:szCs w:val="20"/>
              </w:rPr>
              <w:fldChar w:fldCharType="begin"/>
            </w:r>
            <w:r w:rsidRPr="00EA7D63">
              <w:rPr>
                <w:rFonts w:ascii="Arial" w:hAnsi="Arial" w:cs="Arial"/>
                <w:noProof/>
                <w:webHidden/>
                <w:sz w:val="20"/>
                <w:szCs w:val="20"/>
              </w:rPr>
              <w:instrText xml:space="preserve"> PAGEREF _Toc116478010 \h </w:instrText>
            </w:r>
            <w:r w:rsidRPr="00EA7D63">
              <w:rPr>
                <w:rFonts w:ascii="Arial" w:hAnsi="Arial" w:cs="Arial"/>
                <w:noProof/>
                <w:webHidden/>
                <w:sz w:val="20"/>
                <w:szCs w:val="20"/>
              </w:rPr>
            </w:r>
            <w:r w:rsidRPr="00EA7D63">
              <w:rPr>
                <w:rFonts w:ascii="Arial" w:hAnsi="Arial" w:cs="Arial"/>
                <w:noProof/>
                <w:webHidden/>
                <w:sz w:val="20"/>
                <w:szCs w:val="20"/>
              </w:rPr>
              <w:fldChar w:fldCharType="separate"/>
            </w:r>
            <w:r w:rsidRPr="00EA7D63">
              <w:rPr>
                <w:rFonts w:ascii="Arial" w:hAnsi="Arial" w:cs="Arial"/>
                <w:noProof/>
                <w:webHidden/>
                <w:sz w:val="20"/>
                <w:szCs w:val="20"/>
              </w:rPr>
              <w:t>13</w:t>
            </w:r>
            <w:r w:rsidRPr="00EA7D63">
              <w:rPr>
                <w:rFonts w:ascii="Arial" w:hAnsi="Arial" w:cs="Arial"/>
                <w:noProof/>
                <w:webHidden/>
                <w:sz w:val="20"/>
                <w:szCs w:val="20"/>
              </w:rPr>
              <w:fldChar w:fldCharType="end"/>
            </w:r>
          </w:hyperlink>
        </w:p>
        <w:p w14:paraId="5A7F9F9F" w14:textId="425050A9" w:rsidR="00EA7D63" w:rsidRPr="00EA7D63" w:rsidRDefault="00EA7D63">
          <w:pPr>
            <w:pStyle w:val="TOC2"/>
            <w:rPr>
              <w:rFonts w:ascii="Arial" w:eastAsiaTheme="minorEastAsia" w:hAnsi="Arial" w:cs="Arial"/>
              <w:noProof/>
              <w:sz w:val="20"/>
              <w:szCs w:val="20"/>
              <w:lang w:val="en-US"/>
            </w:rPr>
          </w:pPr>
          <w:hyperlink w:anchor="_Toc116478011" w:history="1">
            <w:r w:rsidRPr="00EA7D63">
              <w:rPr>
                <w:rStyle w:val="Hyperlink"/>
                <w:rFonts w:ascii="Arial" w:hAnsi="Arial" w:cs="Arial"/>
                <w:noProof/>
                <w:sz w:val="20"/>
                <w:szCs w:val="20"/>
              </w:rPr>
              <w:t>A5. UAS dizaina izstrāde un ražošana</w:t>
            </w:r>
            <w:r w:rsidRPr="00EA7D63">
              <w:rPr>
                <w:rFonts w:ascii="Arial" w:hAnsi="Arial" w:cs="Arial"/>
                <w:noProof/>
                <w:webHidden/>
                <w:sz w:val="20"/>
                <w:szCs w:val="20"/>
              </w:rPr>
              <w:tab/>
            </w:r>
            <w:r w:rsidRPr="00EA7D63">
              <w:rPr>
                <w:rFonts w:ascii="Arial" w:hAnsi="Arial" w:cs="Arial"/>
                <w:noProof/>
                <w:webHidden/>
                <w:sz w:val="20"/>
                <w:szCs w:val="20"/>
              </w:rPr>
              <w:fldChar w:fldCharType="begin"/>
            </w:r>
            <w:r w:rsidRPr="00EA7D63">
              <w:rPr>
                <w:rFonts w:ascii="Arial" w:hAnsi="Arial" w:cs="Arial"/>
                <w:noProof/>
                <w:webHidden/>
                <w:sz w:val="20"/>
                <w:szCs w:val="20"/>
              </w:rPr>
              <w:instrText xml:space="preserve"> PAGEREF _Toc116478011 \h </w:instrText>
            </w:r>
            <w:r w:rsidRPr="00EA7D63">
              <w:rPr>
                <w:rFonts w:ascii="Arial" w:hAnsi="Arial" w:cs="Arial"/>
                <w:noProof/>
                <w:webHidden/>
                <w:sz w:val="20"/>
                <w:szCs w:val="20"/>
              </w:rPr>
            </w:r>
            <w:r w:rsidRPr="00EA7D63">
              <w:rPr>
                <w:rFonts w:ascii="Arial" w:hAnsi="Arial" w:cs="Arial"/>
                <w:noProof/>
                <w:webHidden/>
                <w:sz w:val="20"/>
                <w:szCs w:val="20"/>
              </w:rPr>
              <w:fldChar w:fldCharType="separate"/>
            </w:r>
            <w:r w:rsidRPr="00EA7D63">
              <w:rPr>
                <w:rFonts w:ascii="Arial" w:hAnsi="Arial" w:cs="Arial"/>
                <w:noProof/>
                <w:webHidden/>
                <w:sz w:val="20"/>
                <w:szCs w:val="20"/>
              </w:rPr>
              <w:t>13</w:t>
            </w:r>
            <w:r w:rsidRPr="00EA7D63">
              <w:rPr>
                <w:rFonts w:ascii="Arial" w:hAnsi="Arial" w:cs="Arial"/>
                <w:noProof/>
                <w:webHidden/>
                <w:sz w:val="20"/>
                <w:szCs w:val="20"/>
              </w:rPr>
              <w:fldChar w:fldCharType="end"/>
            </w:r>
          </w:hyperlink>
        </w:p>
        <w:p w14:paraId="6D1B6B81" w14:textId="28890340" w:rsidR="00EA7D63" w:rsidRPr="00EA7D63" w:rsidRDefault="00EA7D63">
          <w:pPr>
            <w:pStyle w:val="TOC2"/>
            <w:rPr>
              <w:rFonts w:ascii="Arial" w:eastAsiaTheme="minorEastAsia" w:hAnsi="Arial" w:cs="Arial"/>
              <w:noProof/>
              <w:sz w:val="20"/>
              <w:szCs w:val="20"/>
              <w:lang w:val="en-US"/>
            </w:rPr>
          </w:pPr>
          <w:hyperlink w:anchor="_Toc116478012" w:history="1">
            <w:r w:rsidRPr="00EA7D63">
              <w:rPr>
                <w:rStyle w:val="Hyperlink"/>
                <w:rFonts w:ascii="Arial" w:hAnsi="Arial" w:cs="Arial"/>
                <w:noProof/>
                <w:sz w:val="20"/>
                <w:szCs w:val="20"/>
              </w:rPr>
              <w:t>A6. UAS tehniskā stāvokļa novērtēšana un apkopes uzturēšana</w:t>
            </w:r>
            <w:r w:rsidRPr="00EA7D63">
              <w:rPr>
                <w:rFonts w:ascii="Arial" w:hAnsi="Arial" w:cs="Arial"/>
                <w:noProof/>
                <w:webHidden/>
                <w:sz w:val="20"/>
                <w:szCs w:val="20"/>
              </w:rPr>
              <w:tab/>
            </w:r>
            <w:r w:rsidRPr="00EA7D63">
              <w:rPr>
                <w:rFonts w:ascii="Arial" w:hAnsi="Arial" w:cs="Arial"/>
                <w:noProof/>
                <w:webHidden/>
                <w:sz w:val="20"/>
                <w:szCs w:val="20"/>
              </w:rPr>
              <w:fldChar w:fldCharType="begin"/>
            </w:r>
            <w:r w:rsidRPr="00EA7D63">
              <w:rPr>
                <w:rFonts w:ascii="Arial" w:hAnsi="Arial" w:cs="Arial"/>
                <w:noProof/>
                <w:webHidden/>
                <w:sz w:val="20"/>
                <w:szCs w:val="20"/>
              </w:rPr>
              <w:instrText xml:space="preserve"> PAGEREF _Toc116478012 \h </w:instrText>
            </w:r>
            <w:r w:rsidRPr="00EA7D63">
              <w:rPr>
                <w:rFonts w:ascii="Arial" w:hAnsi="Arial" w:cs="Arial"/>
                <w:noProof/>
                <w:webHidden/>
                <w:sz w:val="20"/>
                <w:szCs w:val="20"/>
              </w:rPr>
            </w:r>
            <w:r w:rsidRPr="00EA7D63">
              <w:rPr>
                <w:rFonts w:ascii="Arial" w:hAnsi="Arial" w:cs="Arial"/>
                <w:noProof/>
                <w:webHidden/>
                <w:sz w:val="20"/>
                <w:szCs w:val="20"/>
              </w:rPr>
              <w:fldChar w:fldCharType="separate"/>
            </w:r>
            <w:r w:rsidRPr="00EA7D63">
              <w:rPr>
                <w:rFonts w:ascii="Arial" w:hAnsi="Arial" w:cs="Arial"/>
                <w:noProof/>
                <w:webHidden/>
                <w:sz w:val="20"/>
                <w:szCs w:val="20"/>
              </w:rPr>
              <w:t>13</w:t>
            </w:r>
            <w:r w:rsidRPr="00EA7D63">
              <w:rPr>
                <w:rFonts w:ascii="Arial" w:hAnsi="Arial" w:cs="Arial"/>
                <w:noProof/>
                <w:webHidden/>
                <w:sz w:val="20"/>
                <w:szCs w:val="20"/>
              </w:rPr>
              <w:fldChar w:fldCharType="end"/>
            </w:r>
          </w:hyperlink>
        </w:p>
        <w:p w14:paraId="4FF81E69" w14:textId="59E45D47" w:rsidR="00EA7D63" w:rsidRPr="00EA7D63" w:rsidRDefault="00EA7D63">
          <w:pPr>
            <w:pStyle w:val="TOC2"/>
            <w:rPr>
              <w:rFonts w:ascii="Arial" w:eastAsiaTheme="minorEastAsia" w:hAnsi="Arial" w:cs="Arial"/>
              <w:noProof/>
              <w:sz w:val="20"/>
              <w:szCs w:val="20"/>
              <w:lang w:val="en-US"/>
            </w:rPr>
          </w:pPr>
          <w:hyperlink w:anchor="_Toc116478013" w:history="1">
            <w:r w:rsidRPr="00EA7D63">
              <w:rPr>
                <w:rStyle w:val="Hyperlink"/>
                <w:rFonts w:ascii="Arial" w:hAnsi="Arial" w:cs="Arial"/>
                <w:noProof/>
                <w:sz w:val="20"/>
                <w:szCs w:val="20"/>
              </w:rPr>
              <w:t>A7. Drošība</w:t>
            </w:r>
            <w:r w:rsidRPr="00EA7D63">
              <w:rPr>
                <w:rFonts w:ascii="Arial" w:hAnsi="Arial" w:cs="Arial"/>
                <w:noProof/>
                <w:webHidden/>
                <w:sz w:val="20"/>
                <w:szCs w:val="20"/>
              </w:rPr>
              <w:tab/>
            </w:r>
            <w:r w:rsidRPr="00EA7D63">
              <w:rPr>
                <w:rFonts w:ascii="Arial" w:hAnsi="Arial" w:cs="Arial"/>
                <w:noProof/>
                <w:webHidden/>
                <w:sz w:val="20"/>
                <w:szCs w:val="20"/>
              </w:rPr>
              <w:fldChar w:fldCharType="begin"/>
            </w:r>
            <w:r w:rsidRPr="00EA7D63">
              <w:rPr>
                <w:rFonts w:ascii="Arial" w:hAnsi="Arial" w:cs="Arial"/>
                <w:noProof/>
                <w:webHidden/>
                <w:sz w:val="20"/>
                <w:szCs w:val="20"/>
              </w:rPr>
              <w:instrText xml:space="preserve"> PAGEREF _Toc116478013 \h </w:instrText>
            </w:r>
            <w:r w:rsidRPr="00EA7D63">
              <w:rPr>
                <w:rFonts w:ascii="Arial" w:hAnsi="Arial" w:cs="Arial"/>
                <w:noProof/>
                <w:webHidden/>
                <w:sz w:val="20"/>
                <w:szCs w:val="20"/>
              </w:rPr>
            </w:r>
            <w:r w:rsidRPr="00EA7D63">
              <w:rPr>
                <w:rFonts w:ascii="Arial" w:hAnsi="Arial" w:cs="Arial"/>
                <w:noProof/>
                <w:webHidden/>
                <w:sz w:val="20"/>
                <w:szCs w:val="20"/>
              </w:rPr>
              <w:fldChar w:fldCharType="separate"/>
            </w:r>
            <w:r w:rsidRPr="00EA7D63">
              <w:rPr>
                <w:rFonts w:ascii="Arial" w:hAnsi="Arial" w:cs="Arial"/>
                <w:noProof/>
                <w:webHidden/>
                <w:sz w:val="20"/>
                <w:szCs w:val="20"/>
              </w:rPr>
              <w:t>13</w:t>
            </w:r>
            <w:r w:rsidRPr="00EA7D63">
              <w:rPr>
                <w:rFonts w:ascii="Arial" w:hAnsi="Arial" w:cs="Arial"/>
                <w:noProof/>
                <w:webHidden/>
                <w:sz w:val="20"/>
                <w:szCs w:val="20"/>
              </w:rPr>
              <w:fldChar w:fldCharType="end"/>
            </w:r>
          </w:hyperlink>
        </w:p>
        <w:p w14:paraId="7CB3875F" w14:textId="644F1EBB" w:rsidR="00EA7D63" w:rsidRPr="00EA7D63" w:rsidRDefault="00EA7D63">
          <w:pPr>
            <w:pStyle w:val="TOC2"/>
            <w:rPr>
              <w:rFonts w:ascii="Arial" w:eastAsiaTheme="minorEastAsia" w:hAnsi="Arial" w:cs="Arial"/>
              <w:noProof/>
              <w:sz w:val="20"/>
              <w:szCs w:val="20"/>
              <w:lang w:val="en-US"/>
            </w:rPr>
          </w:pPr>
          <w:hyperlink w:anchor="_Toc116478014" w:history="1">
            <w:r w:rsidRPr="00EA7D63">
              <w:rPr>
                <w:rStyle w:val="Hyperlink"/>
                <w:rFonts w:ascii="Arial" w:hAnsi="Arial" w:cs="Arial"/>
                <w:noProof/>
                <w:sz w:val="20"/>
                <w:szCs w:val="20"/>
              </w:rPr>
              <w:t>A8. Privātums</w:t>
            </w:r>
            <w:r w:rsidRPr="00EA7D63">
              <w:rPr>
                <w:rFonts w:ascii="Arial" w:hAnsi="Arial" w:cs="Arial"/>
                <w:noProof/>
                <w:webHidden/>
                <w:sz w:val="20"/>
                <w:szCs w:val="20"/>
              </w:rPr>
              <w:tab/>
            </w:r>
            <w:r w:rsidRPr="00EA7D63">
              <w:rPr>
                <w:rFonts w:ascii="Arial" w:hAnsi="Arial" w:cs="Arial"/>
                <w:noProof/>
                <w:webHidden/>
                <w:sz w:val="20"/>
                <w:szCs w:val="20"/>
              </w:rPr>
              <w:fldChar w:fldCharType="begin"/>
            </w:r>
            <w:r w:rsidRPr="00EA7D63">
              <w:rPr>
                <w:rFonts w:ascii="Arial" w:hAnsi="Arial" w:cs="Arial"/>
                <w:noProof/>
                <w:webHidden/>
                <w:sz w:val="20"/>
                <w:szCs w:val="20"/>
              </w:rPr>
              <w:instrText xml:space="preserve"> PAGEREF _Toc116478014 \h </w:instrText>
            </w:r>
            <w:r w:rsidRPr="00EA7D63">
              <w:rPr>
                <w:rFonts w:ascii="Arial" w:hAnsi="Arial" w:cs="Arial"/>
                <w:noProof/>
                <w:webHidden/>
                <w:sz w:val="20"/>
                <w:szCs w:val="20"/>
              </w:rPr>
            </w:r>
            <w:r w:rsidRPr="00EA7D63">
              <w:rPr>
                <w:rFonts w:ascii="Arial" w:hAnsi="Arial" w:cs="Arial"/>
                <w:noProof/>
                <w:webHidden/>
                <w:sz w:val="20"/>
                <w:szCs w:val="20"/>
              </w:rPr>
              <w:fldChar w:fldCharType="separate"/>
            </w:r>
            <w:r w:rsidRPr="00EA7D63">
              <w:rPr>
                <w:rFonts w:ascii="Arial" w:hAnsi="Arial" w:cs="Arial"/>
                <w:noProof/>
                <w:webHidden/>
                <w:sz w:val="20"/>
                <w:szCs w:val="20"/>
              </w:rPr>
              <w:t>13</w:t>
            </w:r>
            <w:r w:rsidRPr="00EA7D63">
              <w:rPr>
                <w:rFonts w:ascii="Arial" w:hAnsi="Arial" w:cs="Arial"/>
                <w:noProof/>
                <w:webHidden/>
                <w:sz w:val="20"/>
                <w:szCs w:val="20"/>
              </w:rPr>
              <w:fldChar w:fldCharType="end"/>
            </w:r>
          </w:hyperlink>
        </w:p>
        <w:p w14:paraId="0E5D3091" w14:textId="7460B8A1" w:rsidR="00EA7D63" w:rsidRPr="00EA7D63" w:rsidRDefault="00EA7D63">
          <w:pPr>
            <w:pStyle w:val="TOC2"/>
            <w:rPr>
              <w:rFonts w:ascii="Arial" w:eastAsiaTheme="minorEastAsia" w:hAnsi="Arial" w:cs="Arial"/>
              <w:noProof/>
              <w:sz w:val="20"/>
              <w:szCs w:val="20"/>
              <w:lang w:val="en-US"/>
            </w:rPr>
          </w:pPr>
          <w:hyperlink w:anchor="_Toc116478015" w:history="1">
            <w:r w:rsidRPr="00EA7D63">
              <w:rPr>
                <w:rStyle w:val="Hyperlink"/>
                <w:rFonts w:ascii="Arial" w:hAnsi="Arial" w:cs="Arial"/>
                <w:noProof/>
                <w:sz w:val="20"/>
                <w:szCs w:val="20"/>
              </w:rPr>
              <w:t>A9. Ietekme uz vidi</w:t>
            </w:r>
            <w:r w:rsidRPr="00EA7D63">
              <w:rPr>
                <w:rFonts w:ascii="Arial" w:hAnsi="Arial" w:cs="Arial"/>
                <w:noProof/>
                <w:webHidden/>
                <w:sz w:val="20"/>
                <w:szCs w:val="20"/>
              </w:rPr>
              <w:tab/>
            </w:r>
            <w:r w:rsidRPr="00EA7D63">
              <w:rPr>
                <w:rFonts w:ascii="Arial" w:hAnsi="Arial" w:cs="Arial"/>
                <w:noProof/>
                <w:webHidden/>
                <w:sz w:val="20"/>
                <w:szCs w:val="20"/>
              </w:rPr>
              <w:fldChar w:fldCharType="begin"/>
            </w:r>
            <w:r w:rsidRPr="00EA7D63">
              <w:rPr>
                <w:rFonts w:ascii="Arial" w:hAnsi="Arial" w:cs="Arial"/>
                <w:noProof/>
                <w:webHidden/>
                <w:sz w:val="20"/>
                <w:szCs w:val="20"/>
              </w:rPr>
              <w:instrText xml:space="preserve"> PAGEREF _Toc116478015 \h </w:instrText>
            </w:r>
            <w:r w:rsidRPr="00EA7D63">
              <w:rPr>
                <w:rFonts w:ascii="Arial" w:hAnsi="Arial" w:cs="Arial"/>
                <w:noProof/>
                <w:webHidden/>
                <w:sz w:val="20"/>
                <w:szCs w:val="20"/>
              </w:rPr>
            </w:r>
            <w:r w:rsidRPr="00EA7D63">
              <w:rPr>
                <w:rFonts w:ascii="Arial" w:hAnsi="Arial" w:cs="Arial"/>
                <w:noProof/>
                <w:webHidden/>
                <w:sz w:val="20"/>
                <w:szCs w:val="20"/>
              </w:rPr>
              <w:fldChar w:fldCharType="separate"/>
            </w:r>
            <w:r w:rsidRPr="00EA7D63">
              <w:rPr>
                <w:rFonts w:ascii="Arial" w:hAnsi="Arial" w:cs="Arial"/>
                <w:noProof/>
                <w:webHidden/>
                <w:sz w:val="20"/>
                <w:szCs w:val="20"/>
              </w:rPr>
              <w:t>14</w:t>
            </w:r>
            <w:r w:rsidRPr="00EA7D63">
              <w:rPr>
                <w:rFonts w:ascii="Arial" w:hAnsi="Arial" w:cs="Arial"/>
                <w:noProof/>
                <w:webHidden/>
                <w:sz w:val="20"/>
                <w:szCs w:val="20"/>
              </w:rPr>
              <w:fldChar w:fldCharType="end"/>
            </w:r>
          </w:hyperlink>
        </w:p>
        <w:p w14:paraId="281CD144" w14:textId="60B65F0A" w:rsidR="00EA7D63" w:rsidRPr="00EA7D63" w:rsidRDefault="00EA7D63">
          <w:pPr>
            <w:pStyle w:val="TOC2"/>
            <w:rPr>
              <w:rFonts w:ascii="Arial" w:eastAsiaTheme="minorEastAsia" w:hAnsi="Arial" w:cs="Arial"/>
              <w:noProof/>
              <w:sz w:val="20"/>
              <w:szCs w:val="20"/>
              <w:lang w:val="en-US"/>
            </w:rPr>
          </w:pPr>
          <w:hyperlink w:anchor="_Toc116478016" w:history="1">
            <w:r w:rsidRPr="00EA7D63">
              <w:rPr>
                <w:rStyle w:val="Hyperlink"/>
                <w:rFonts w:ascii="Arial" w:hAnsi="Arial" w:cs="Arial"/>
                <w:noProof/>
                <w:sz w:val="20"/>
                <w:szCs w:val="20"/>
              </w:rPr>
              <w:t>A10. Datu uzskaite un glabāšana</w:t>
            </w:r>
            <w:r w:rsidRPr="00EA7D63">
              <w:rPr>
                <w:rFonts w:ascii="Arial" w:hAnsi="Arial" w:cs="Arial"/>
                <w:noProof/>
                <w:webHidden/>
                <w:sz w:val="20"/>
                <w:szCs w:val="20"/>
              </w:rPr>
              <w:tab/>
            </w:r>
            <w:r w:rsidRPr="00EA7D63">
              <w:rPr>
                <w:rFonts w:ascii="Arial" w:hAnsi="Arial" w:cs="Arial"/>
                <w:noProof/>
                <w:webHidden/>
                <w:sz w:val="20"/>
                <w:szCs w:val="20"/>
              </w:rPr>
              <w:fldChar w:fldCharType="begin"/>
            </w:r>
            <w:r w:rsidRPr="00EA7D63">
              <w:rPr>
                <w:rFonts w:ascii="Arial" w:hAnsi="Arial" w:cs="Arial"/>
                <w:noProof/>
                <w:webHidden/>
                <w:sz w:val="20"/>
                <w:szCs w:val="20"/>
              </w:rPr>
              <w:instrText xml:space="preserve"> PAGEREF _Toc116478016 \h </w:instrText>
            </w:r>
            <w:r w:rsidRPr="00EA7D63">
              <w:rPr>
                <w:rFonts w:ascii="Arial" w:hAnsi="Arial" w:cs="Arial"/>
                <w:noProof/>
                <w:webHidden/>
                <w:sz w:val="20"/>
                <w:szCs w:val="20"/>
              </w:rPr>
            </w:r>
            <w:r w:rsidRPr="00EA7D63">
              <w:rPr>
                <w:rFonts w:ascii="Arial" w:hAnsi="Arial" w:cs="Arial"/>
                <w:noProof/>
                <w:webHidden/>
                <w:sz w:val="20"/>
                <w:szCs w:val="20"/>
              </w:rPr>
              <w:fldChar w:fldCharType="separate"/>
            </w:r>
            <w:r w:rsidRPr="00EA7D63">
              <w:rPr>
                <w:rFonts w:ascii="Arial" w:hAnsi="Arial" w:cs="Arial"/>
                <w:noProof/>
                <w:webHidden/>
                <w:sz w:val="20"/>
                <w:szCs w:val="20"/>
              </w:rPr>
              <w:t>14</w:t>
            </w:r>
            <w:r w:rsidRPr="00EA7D63">
              <w:rPr>
                <w:rFonts w:ascii="Arial" w:hAnsi="Arial" w:cs="Arial"/>
                <w:noProof/>
                <w:webHidden/>
                <w:sz w:val="20"/>
                <w:szCs w:val="20"/>
              </w:rPr>
              <w:fldChar w:fldCharType="end"/>
            </w:r>
          </w:hyperlink>
        </w:p>
        <w:p w14:paraId="7494E615" w14:textId="550B67A7" w:rsidR="00EA7D63" w:rsidRPr="00EA7D63" w:rsidRDefault="00EA7D63">
          <w:pPr>
            <w:pStyle w:val="TOC1"/>
            <w:rPr>
              <w:b w:val="0"/>
            </w:rPr>
          </w:pPr>
          <w:hyperlink w:anchor="_Toc116478017" w:history="1">
            <w:r w:rsidRPr="00EA7D63">
              <w:rPr>
                <w:rStyle w:val="Hyperlink"/>
                <w:lang w:val="lv-LV"/>
              </w:rPr>
              <w:t>B DAĻA – DARBĪBU APRAKSTS</w:t>
            </w:r>
            <w:r w:rsidRPr="00EA7D63">
              <w:rPr>
                <w:webHidden/>
              </w:rPr>
              <w:tab/>
            </w:r>
            <w:r w:rsidRPr="00EA7D63">
              <w:rPr>
                <w:webHidden/>
              </w:rPr>
              <w:fldChar w:fldCharType="begin"/>
            </w:r>
            <w:r w:rsidRPr="00EA7D63">
              <w:rPr>
                <w:webHidden/>
              </w:rPr>
              <w:instrText xml:space="preserve"> PAGEREF _Toc116478017 \h </w:instrText>
            </w:r>
            <w:r w:rsidRPr="00EA7D63">
              <w:rPr>
                <w:webHidden/>
              </w:rPr>
            </w:r>
            <w:r w:rsidRPr="00EA7D63">
              <w:rPr>
                <w:webHidden/>
              </w:rPr>
              <w:fldChar w:fldCharType="separate"/>
            </w:r>
            <w:r w:rsidRPr="00EA7D63">
              <w:rPr>
                <w:webHidden/>
              </w:rPr>
              <w:t>15</w:t>
            </w:r>
            <w:r w:rsidRPr="00EA7D63">
              <w:rPr>
                <w:webHidden/>
              </w:rPr>
              <w:fldChar w:fldCharType="end"/>
            </w:r>
          </w:hyperlink>
        </w:p>
        <w:p w14:paraId="0F4B9F4E" w14:textId="554EBC37" w:rsidR="00EA7D63" w:rsidRPr="00EA7D63" w:rsidRDefault="00EA7D63">
          <w:pPr>
            <w:pStyle w:val="TOC2"/>
            <w:rPr>
              <w:rFonts w:ascii="Arial" w:eastAsiaTheme="minorEastAsia" w:hAnsi="Arial" w:cs="Arial"/>
              <w:noProof/>
              <w:sz w:val="20"/>
              <w:szCs w:val="20"/>
              <w:lang w:val="en-US"/>
            </w:rPr>
          </w:pPr>
          <w:hyperlink w:anchor="_Toc116478018" w:history="1">
            <w:r w:rsidRPr="00EA7D63">
              <w:rPr>
                <w:rStyle w:val="Hyperlink"/>
                <w:rFonts w:ascii="Arial" w:hAnsi="Arial" w:cs="Arial"/>
                <w:noProof/>
                <w:sz w:val="20"/>
                <w:szCs w:val="20"/>
              </w:rPr>
              <w:t>B1. Vispārīgs darbību apraksts</w:t>
            </w:r>
            <w:r w:rsidRPr="00EA7D63">
              <w:rPr>
                <w:rFonts w:ascii="Arial" w:hAnsi="Arial" w:cs="Arial"/>
                <w:noProof/>
                <w:webHidden/>
                <w:sz w:val="20"/>
                <w:szCs w:val="20"/>
              </w:rPr>
              <w:tab/>
            </w:r>
            <w:r w:rsidRPr="00EA7D63">
              <w:rPr>
                <w:rFonts w:ascii="Arial" w:hAnsi="Arial" w:cs="Arial"/>
                <w:noProof/>
                <w:webHidden/>
                <w:sz w:val="20"/>
                <w:szCs w:val="20"/>
              </w:rPr>
              <w:fldChar w:fldCharType="begin"/>
            </w:r>
            <w:r w:rsidRPr="00EA7D63">
              <w:rPr>
                <w:rFonts w:ascii="Arial" w:hAnsi="Arial" w:cs="Arial"/>
                <w:noProof/>
                <w:webHidden/>
                <w:sz w:val="20"/>
                <w:szCs w:val="20"/>
              </w:rPr>
              <w:instrText xml:space="preserve"> PAGEREF _Toc116478018 \h </w:instrText>
            </w:r>
            <w:r w:rsidRPr="00EA7D63">
              <w:rPr>
                <w:rFonts w:ascii="Arial" w:hAnsi="Arial" w:cs="Arial"/>
                <w:noProof/>
                <w:webHidden/>
                <w:sz w:val="20"/>
                <w:szCs w:val="20"/>
              </w:rPr>
            </w:r>
            <w:r w:rsidRPr="00EA7D63">
              <w:rPr>
                <w:rFonts w:ascii="Arial" w:hAnsi="Arial" w:cs="Arial"/>
                <w:noProof/>
                <w:webHidden/>
                <w:sz w:val="20"/>
                <w:szCs w:val="20"/>
              </w:rPr>
              <w:fldChar w:fldCharType="separate"/>
            </w:r>
            <w:r w:rsidRPr="00EA7D63">
              <w:rPr>
                <w:rFonts w:ascii="Arial" w:hAnsi="Arial" w:cs="Arial"/>
                <w:noProof/>
                <w:webHidden/>
                <w:sz w:val="20"/>
                <w:szCs w:val="20"/>
              </w:rPr>
              <w:t>16</w:t>
            </w:r>
            <w:r w:rsidRPr="00EA7D63">
              <w:rPr>
                <w:rFonts w:ascii="Arial" w:hAnsi="Arial" w:cs="Arial"/>
                <w:noProof/>
                <w:webHidden/>
                <w:sz w:val="20"/>
                <w:szCs w:val="20"/>
              </w:rPr>
              <w:fldChar w:fldCharType="end"/>
            </w:r>
          </w:hyperlink>
        </w:p>
        <w:p w14:paraId="632B278F" w14:textId="7D10817F" w:rsidR="00EA7D63" w:rsidRPr="00EA7D63" w:rsidRDefault="00EA7D63">
          <w:pPr>
            <w:pStyle w:val="TOC2"/>
            <w:rPr>
              <w:rFonts w:ascii="Arial" w:eastAsiaTheme="minorEastAsia" w:hAnsi="Arial" w:cs="Arial"/>
              <w:noProof/>
              <w:sz w:val="20"/>
              <w:szCs w:val="20"/>
              <w:lang w:val="en-US"/>
            </w:rPr>
          </w:pPr>
          <w:hyperlink w:anchor="_Toc116478019" w:history="1">
            <w:r w:rsidRPr="00EA7D63">
              <w:rPr>
                <w:rStyle w:val="Hyperlink"/>
                <w:rFonts w:ascii="Arial" w:hAnsi="Arial" w:cs="Arial"/>
                <w:noProof/>
                <w:sz w:val="20"/>
                <w:szCs w:val="20"/>
              </w:rPr>
              <w:t>B2. UAS ekspluatācijas nosacījumi un ierobežojumi</w:t>
            </w:r>
            <w:r w:rsidRPr="00EA7D63">
              <w:rPr>
                <w:rFonts w:ascii="Arial" w:hAnsi="Arial" w:cs="Arial"/>
                <w:noProof/>
                <w:webHidden/>
                <w:sz w:val="20"/>
                <w:szCs w:val="20"/>
              </w:rPr>
              <w:tab/>
            </w:r>
            <w:r w:rsidRPr="00EA7D63">
              <w:rPr>
                <w:rFonts w:ascii="Arial" w:hAnsi="Arial" w:cs="Arial"/>
                <w:noProof/>
                <w:webHidden/>
                <w:sz w:val="20"/>
                <w:szCs w:val="20"/>
              </w:rPr>
              <w:fldChar w:fldCharType="begin"/>
            </w:r>
            <w:r w:rsidRPr="00EA7D63">
              <w:rPr>
                <w:rFonts w:ascii="Arial" w:hAnsi="Arial" w:cs="Arial"/>
                <w:noProof/>
                <w:webHidden/>
                <w:sz w:val="20"/>
                <w:szCs w:val="20"/>
              </w:rPr>
              <w:instrText xml:space="preserve"> PAGEREF _Toc116478019 \h </w:instrText>
            </w:r>
            <w:r w:rsidRPr="00EA7D63">
              <w:rPr>
                <w:rFonts w:ascii="Arial" w:hAnsi="Arial" w:cs="Arial"/>
                <w:noProof/>
                <w:webHidden/>
                <w:sz w:val="20"/>
                <w:szCs w:val="20"/>
              </w:rPr>
            </w:r>
            <w:r w:rsidRPr="00EA7D63">
              <w:rPr>
                <w:rFonts w:ascii="Arial" w:hAnsi="Arial" w:cs="Arial"/>
                <w:noProof/>
                <w:webHidden/>
                <w:sz w:val="20"/>
                <w:szCs w:val="20"/>
              </w:rPr>
              <w:fldChar w:fldCharType="separate"/>
            </w:r>
            <w:r w:rsidRPr="00EA7D63">
              <w:rPr>
                <w:rFonts w:ascii="Arial" w:hAnsi="Arial" w:cs="Arial"/>
                <w:noProof/>
                <w:webHidden/>
                <w:sz w:val="20"/>
                <w:szCs w:val="20"/>
              </w:rPr>
              <w:t>16</w:t>
            </w:r>
            <w:r w:rsidRPr="00EA7D63">
              <w:rPr>
                <w:rFonts w:ascii="Arial" w:hAnsi="Arial" w:cs="Arial"/>
                <w:noProof/>
                <w:webHidden/>
                <w:sz w:val="20"/>
                <w:szCs w:val="20"/>
              </w:rPr>
              <w:fldChar w:fldCharType="end"/>
            </w:r>
          </w:hyperlink>
        </w:p>
        <w:p w14:paraId="099989F2" w14:textId="152ABEF9" w:rsidR="00EA7D63" w:rsidRPr="00EA7D63" w:rsidRDefault="00EA7D63">
          <w:pPr>
            <w:pStyle w:val="TOC2"/>
            <w:rPr>
              <w:rFonts w:ascii="Arial" w:eastAsiaTheme="minorEastAsia" w:hAnsi="Arial" w:cs="Arial"/>
              <w:noProof/>
              <w:sz w:val="20"/>
              <w:szCs w:val="20"/>
              <w:lang w:val="en-US"/>
            </w:rPr>
          </w:pPr>
          <w:hyperlink w:anchor="_Toc116478020" w:history="1">
            <w:r w:rsidRPr="00EA7D63">
              <w:rPr>
                <w:rStyle w:val="Hyperlink"/>
                <w:rFonts w:ascii="Arial" w:hAnsi="Arial" w:cs="Arial"/>
                <w:noProof/>
                <w:sz w:val="20"/>
                <w:szCs w:val="20"/>
              </w:rPr>
              <w:t>B3. Darbības procedūras</w:t>
            </w:r>
            <w:r w:rsidRPr="00EA7D63">
              <w:rPr>
                <w:rFonts w:ascii="Arial" w:hAnsi="Arial" w:cs="Arial"/>
                <w:noProof/>
                <w:webHidden/>
                <w:sz w:val="20"/>
                <w:szCs w:val="20"/>
              </w:rPr>
              <w:tab/>
            </w:r>
            <w:r w:rsidRPr="00EA7D63">
              <w:rPr>
                <w:rFonts w:ascii="Arial" w:hAnsi="Arial" w:cs="Arial"/>
                <w:noProof/>
                <w:webHidden/>
                <w:sz w:val="20"/>
                <w:szCs w:val="20"/>
              </w:rPr>
              <w:fldChar w:fldCharType="begin"/>
            </w:r>
            <w:r w:rsidRPr="00EA7D63">
              <w:rPr>
                <w:rFonts w:ascii="Arial" w:hAnsi="Arial" w:cs="Arial"/>
                <w:noProof/>
                <w:webHidden/>
                <w:sz w:val="20"/>
                <w:szCs w:val="20"/>
              </w:rPr>
              <w:instrText xml:space="preserve"> PAGEREF _Toc116478020 \h </w:instrText>
            </w:r>
            <w:r w:rsidRPr="00EA7D63">
              <w:rPr>
                <w:rFonts w:ascii="Arial" w:hAnsi="Arial" w:cs="Arial"/>
                <w:noProof/>
                <w:webHidden/>
                <w:sz w:val="20"/>
                <w:szCs w:val="20"/>
              </w:rPr>
            </w:r>
            <w:r w:rsidRPr="00EA7D63">
              <w:rPr>
                <w:rFonts w:ascii="Arial" w:hAnsi="Arial" w:cs="Arial"/>
                <w:noProof/>
                <w:webHidden/>
                <w:sz w:val="20"/>
                <w:szCs w:val="20"/>
              </w:rPr>
              <w:fldChar w:fldCharType="separate"/>
            </w:r>
            <w:r w:rsidRPr="00EA7D63">
              <w:rPr>
                <w:rFonts w:ascii="Arial" w:hAnsi="Arial" w:cs="Arial"/>
                <w:noProof/>
                <w:webHidden/>
                <w:sz w:val="20"/>
                <w:szCs w:val="20"/>
              </w:rPr>
              <w:t>18</w:t>
            </w:r>
            <w:r w:rsidRPr="00EA7D63">
              <w:rPr>
                <w:rFonts w:ascii="Arial" w:hAnsi="Arial" w:cs="Arial"/>
                <w:noProof/>
                <w:webHidden/>
                <w:sz w:val="20"/>
                <w:szCs w:val="20"/>
              </w:rPr>
              <w:fldChar w:fldCharType="end"/>
            </w:r>
          </w:hyperlink>
        </w:p>
        <w:p w14:paraId="624DB917" w14:textId="7A7E2FAC" w:rsidR="00EA7D63" w:rsidRPr="00EA7D63" w:rsidRDefault="00EA7D63">
          <w:pPr>
            <w:pStyle w:val="TOC3"/>
            <w:tabs>
              <w:tab w:val="right" w:leader="dot" w:pos="9627"/>
            </w:tabs>
            <w:rPr>
              <w:rFonts w:ascii="Arial" w:eastAsiaTheme="minorEastAsia" w:hAnsi="Arial" w:cs="Arial"/>
              <w:noProof/>
              <w:sz w:val="20"/>
              <w:szCs w:val="20"/>
              <w:lang w:val="en-US"/>
            </w:rPr>
          </w:pPr>
          <w:hyperlink w:anchor="_Toc116478021" w:history="1">
            <w:r w:rsidRPr="00EA7D63">
              <w:rPr>
                <w:rStyle w:val="Hyperlink"/>
                <w:rFonts w:ascii="Arial" w:hAnsi="Arial" w:cs="Arial"/>
                <w:noProof/>
                <w:sz w:val="20"/>
                <w:szCs w:val="20"/>
              </w:rPr>
              <w:t>B3.1. Procedūras normālos apstākļos</w:t>
            </w:r>
            <w:r w:rsidRPr="00EA7D63">
              <w:rPr>
                <w:rFonts w:ascii="Arial" w:hAnsi="Arial" w:cs="Arial"/>
                <w:noProof/>
                <w:webHidden/>
                <w:sz w:val="20"/>
                <w:szCs w:val="20"/>
              </w:rPr>
              <w:tab/>
            </w:r>
            <w:r w:rsidRPr="00EA7D63">
              <w:rPr>
                <w:rFonts w:ascii="Arial" w:hAnsi="Arial" w:cs="Arial"/>
                <w:noProof/>
                <w:webHidden/>
                <w:sz w:val="20"/>
                <w:szCs w:val="20"/>
              </w:rPr>
              <w:fldChar w:fldCharType="begin"/>
            </w:r>
            <w:r w:rsidRPr="00EA7D63">
              <w:rPr>
                <w:rFonts w:ascii="Arial" w:hAnsi="Arial" w:cs="Arial"/>
                <w:noProof/>
                <w:webHidden/>
                <w:sz w:val="20"/>
                <w:szCs w:val="20"/>
              </w:rPr>
              <w:instrText xml:space="preserve"> PAGEREF _Toc116478021 \h </w:instrText>
            </w:r>
            <w:r w:rsidRPr="00EA7D63">
              <w:rPr>
                <w:rFonts w:ascii="Arial" w:hAnsi="Arial" w:cs="Arial"/>
                <w:noProof/>
                <w:webHidden/>
                <w:sz w:val="20"/>
                <w:szCs w:val="20"/>
              </w:rPr>
            </w:r>
            <w:r w:rsidRPr="00EA7D63">
              <w:rPr>
                <w:rFonts w:ascii="Arial" w:hAnsi="Arial" w:cs="Arial"/>
                <w:noProof/>
                <w:webHidden/>
                <w:sz w:val="20"/>
                <w:szCs w:val="20"/>
              </w:rPr>
              <w:fldChar w:fldCharType="separate"/>
            </w:r>
            <w:r w:rsidRPr="00EA7D63">
              <w:rPr>
                <w:rFonts w:ascii="Arial" w:hAnsi="Arial" w:cs="Arial"/>
                <w:noProof/>
                <w:webHidden/>
                <w:sz w:val="20"/>
                <w:szCs w:val="20"/>
              </w:rPr>
              <w:t>19</w:t>
            </w:r>
            <w:r w:rsidRPr="00EA7D63">
              <w:rPr>
                <w:rFonts w:ascii="Arial" w:hAnsi="Arial" w:cs="Arial"/>
                <w:noProof/>
                <w:webHidden/>
                <w:sz w:val="20"/>
                <w:szCs w:val="20"/>
              </w:rPr>
              <w:fldChar w:fldCharType="end"/>
            </w:r>
          </w:hyperlink>
        </w:p>
        <w:p w14:paraId="5AC29FB0" w14:textId="39531B33" w:rsidR="00EA7D63" w:rsidRPr="00EA7D63" w:rsidRDefault="00EA7D63">
          <w:pPr>
            <w:pStyle w:val="TOC3"/>
            <w:tabs>
              <w:tab w:val="right" w:leader="dot" w:pos="9627"/>
            </w:tabs>
            <w:rPr>
              <w:rFonts w:ascii="Arial" w:eastAsiaTheme="minorEastAsia" w:hAnsi="Arial" w:cs="Arial"/>
              <w:noProof/>
              <w:sz w:val="20"/>
              <w:szCs w:val="20"/>
              <w:lang w:val="en-US"/>
            </w:rPr>
          </w:pPr>
          <w:hyperlink w:anchor="_Toc116478022" w:history="1">
            <w:r w:rsidRPr="00EA7D63">
              <w:rPr>
                <w:rStyle w:val="Hyperlink"/>
                <w:rFonts w:ascii="Arial" w:hAnsi="Arial" w:cs="Arial"/>
                <w:noProof/>
                <w:sz w:val="20"/>
                <w:szCs w:val="20"/>
              </w:rPr>
              <w:t>B3.2. Ārkārtas procedūras</w:t>
            </w:r>
            <w:r w:rsidRPr="00EA7D63">
              <w:rPr>
                <w:rFonts w:ascii="Arial" w:hAnsi="Arial" w:cs="Arial"/>
                <w:noProof/>
                <w:webHidden/>
                <w:sz w:val="20"/>
                <w:szCs w:val="20"/>
              </w:rPr>
              <w:tab/>
            </w:r>
            <w:r w:rsidRPr="00EA7D63">
              <w:rPr>
                <w:rFonts w:ascii="Arial" w:hAnsi="Arial" w:cs="Arial"/>
                <w:noProof/>
                <w:webHidden/>
                <w:sz w:val="20"/>
                <w:szCs w:val="20"/>
              </w:rPr>
              <w:fldChar w:fldCharType="begin"/>
            </w:r>
            <w:r w:rsidRPr="00EA7D63">
              <w:rPr>
                <w:rFonts w:ascii="Arial" w:hAnsi="Arial" w:cs="Arial"/>
                <w:noProof/>
                <w:webHidden/>
                <w:sz w:val="20"/>
                <w:szCs w:val="20"/>
              </w:rPr>
              <w:instrText xml:space="preserve"> PAGEREF _Toc116478022 \h </w:instrText>
            </w:r>
            <w:r w:rsidRPr="00EA7D63">
              <w:rPr>
                <w:rFonts w:ascii="Arial" w:hAnsi="Arial" w:cs="Arial"/>
                <w:noProof/>
                <w:webHidden/>
                <w:sz w:val="20"/>
                <w:szCs w:val="20"/>
              </w:rPr>
            </w:r>
            <w:r w:rsidRPr="00EA7D63">
              <w:rPr>
                <w:rFonts w:ascii="Arial" w:hAnsi="Arial" w:cs="Arial"/>
                <w:noProof/>
                <w:webHidden/>
                <w:sz w:val="20"/>
                <w:szCs w:val="20"/>
              </w:rPr>
              <w:fldChar w:fldCharType="separate"/>
            </w:r>
            <w:r w:rsidRPr="00EA7D63">
              <w:rPr>
                <w:rFonts w:ascii="Arial" w:hAnsi="Arial" w:cs="Arial"/>
                <w:noProof/>
                <w:webHidden/>
                <w:sz w:val="20"/>
                <w:szCs w:val="20"/>
              </w:rPr>
              <w:t>22</w:t>
            </w:r>
            <w:r w:rsidRPr="00EA7D63">
              <w:rPr>
                <w:rFonts w:ascii="Arial" w:hAnsi="Arial" w:cs="Arial"/>
                <w:noProof/>
                <w:webHidden/>
                <w:sz w:val="20"/>
                <w:szCs w:val="20"/>
              </w:rPr>
              <w:fldChar w:fldCharType="end"/>
            </w:r>
          </w:hyperlink>
        </w:p>
        <w:p w14:paraId="77751832" w14:textId="61A401ED" w:rsidR="00EA7D63" w:rsidRPr="00EA7D63" w:rsidRDefault="00EA7D63">
          <w:pPr>
            <w:pStyle w:val="TOC3"/>
            <w:tabs>
              <w:tab w:val="right" w:leader="dot" w:pos="9627"/>
            </w:tabs>
            <w:rPr>
              <w:rFonts w:ascii="Arial" w:eastAsiaTheme="minorEastAsia" w:hAnsi="Arial" w:cs="Arial"/>
              <w:noProof/>
              <w:sz w:val="20"/>
              <w:szCs w:val="20"/>
              <w:lang w:val="en-US"/>
            </w:rPr>
          </w:pPr>
          <w:hyperlink w:anchor="_Toc116478023" w:history="1">
            <w:r w:rsidRPr="00EA7D63">
              <w:rPr>
                <w:rStyle w:val="Hyperlink"/>
                <w:rFonts w:ascii="Arial" w:hAnsi="Arial" w:cs="Arial"/>
                <w:noProof/>
                <w:sz w:val="20"/>
                <w:szCs w:val="20"/>
              </w:rPr>
              <w:t>B3.3. Avārijas procedūras</w:t>
            </w:r>
            <w:r w:rsidRPr="00EA7D63">
              <w:rPr>
                <w:rFonts w:ascii="Arial" w:hAnsi="Arial" w:cs="Arial"/>
                <w:noProof/>
                <w:webHidden/>
                <w:sz w:val="20"/>
                <w:szCs w:val="20"/>
              </w:rPr>
              <w:tab/>
            </w:r>
            <w:r w:rsidRPr="00EA7D63">
              <w:rPr>
                <w:rFonts w:ascii="Arial" w:hAnsi="Arial" w:cs="Arial"/>
                <w:noProof/>
                <w:webHidden/>
                <w:sz w:val="20"/>
                <w:szCs w:val="20"/>
              </w:rPr>
              <w:fldChar w:fldCharType="begin"/>
            </w:r>
            <w:r w:rsidRPr="00EA7D63">
              <w:rPr>
                <w:rFonts w:ascii="Arial" w:hAnsi="Arial" w:cs="Arial"/>
                <w:noProof/>
                <w:webHidden/>
                <w:sz w:val="20"/>
                <w:szCs w:val="20"/>
              </w:rPr>
              <w:instrText xml:space="preserve"> PAGEREF _Toc116478023 \h </w:instrText>
            </w:r>
            <w:r w:rsidRPr="00EA7D63">
              <w:rPr>
                <w:rFonts w:ascii="Arial" w:hAnsi="Arial" w:cs="Arial"/>
                <w:noProof/>
                <w:webHidden/>
                <w:sz w:val="20"/>
                <w:szCs w:val="20"/>
              </w:rPr>
            </w:r>
            <w:r w:rsidRPr="00EA7D63">
              <w:rPr>
                <w:rFonts w:ascii="Arial" w:hAnsi="Arial" w:cs="Arial"/>
                <w:noProof/>
                <w:webHidden/>
                <w:sz w:val="20"/>
                <w:szCs w:val="20"/>
              </w:rPr>
              <w:fldChar w:fldCharType="separate"/>
            </w:r>
            <w:r w:rsidRPr="00EA7D63">
              <w:rPr>
                <w:rFonts w:ascii="Arial" w:hAnsi="Arial" w:cs="Arial"/>
                <w:noProof/>
                <w:webHidden/>
                <w:sz w:val="20"/>
                <w:szCs w:val="20"/>
              </w:rPr>
              <w:t>22</w:t>
            </w:r>
            <w:r w:rsidRPr="00EA7D63">
              <w:rPr>
                <w:rFonts w:ascii="Arial" w:hAnsi="Arial" w:cs="Arial"/>
                <w:noProof/>
                <w:webHidden/>
                <w:sz w:val="20"/>
                <w:szCs w:val="20"/>
              </w:rPr>
              <w:fldChar w:fldCharType="end"/>
            </w:r>
          </w:hyperlink>
        </w:p>
        <w:p w14:paraId="622E40A1" w14:textId="70FD9E15" w:rsidR="00EA7D63" w:rsidRPr="00EA7D63" w:rsidRDefault="00EA7D63">
          <w:pPr>
            <w:pStyle w:val="TOC2"/>
            <w:rPr>
              <w:rFonts w:ascii="Arial" w:eastAsiaTheme="minorEastAsia" w:hAnsi="Arial" w:cs="Arial"/>
              <w:noProof/>
              <w:sz w:val="20"/>
              <w:szCs w:val="20"/>
              <w:lang w:val="en-US"/>
            </w:rPr>
          </w:pPr>
          <w:hyperlink w:anchor="_Toc116478024" w:history="1">
            <w:r w:rsidRPr="00EA7D63">
              <w:rPr>
                <w:rStyle w:val="Hyperlink"/>
                <w:rFonts w:ascii="Arial" w:hAnsi="Arial" w:cs="Arial"/>
                <w:noProof/>
                <w:sz w:val="20"/>
                <w:szCs w:val="20"/>
              </w:rPr>
              <w:t>B4. Avārijas reaģēšanas plāns (ERP)</w:t>
            </w:r>
            <w:r w:rsidRPr="00EA7D63">
              <w:rPr>
                <w:rFonts w:ascii="Arial" w:hAnsi="Arial" w:cs="Arial"/>
                <w:noProof/>
                <w:webHidden/>
                <w:sz w:val="20"/>
                <w:szCs w:val="20"/>
              </w:rPr>
              <w:tab/>
            </w:r>
            <w:r w:rsidRPr="00EA7D63">
              <w:rPr>
                <w:rFonts w:ascii="Arial" w:hAnsi="Arial" w:cs="Arial"/>
                <w:noProof/>
                <w:webHidden/>
                <w:sz w:val="20"/>
                <w:szCs w:val="20"/>
              </w:rPr>
              <w:fldChar w:fldCharType="begin"/>
            </w:r>
            <w:r w:rsidRPr="00EA7D63">
              <w:rPr>
                <w:rFonts w:ascii="Arial" w:hAnsi="Arial" w:cs="Arial"/>
                <w:noProof/>
                <w:webHidden/>
                <w:sz w:val="20"/>
                <w:szCs w:val="20"/>
              </w:rPr>
              <w:instrText xml:space="preserve"> PAGEREF _Toc116478024 \h </w:instrText>
            </w:r>
            <w:r w:rsidRPr="00EA7D63">
              <w:rPr>
                <w:rFonts w:ascii="Arial" w:hAnsi="Arial" w:cs="Arial"/>
                <w:noProof/>
                <w:webHidden/>
                <w:sz w:val="20"/>
                <w:szCs w:val="20"/>
              </w:rPr>
            </w:r>
            <w:r w:rsidRPr="00EA7D63">
              <w:rPr>
                <w:rFonts w:ascii="Arial" w:hAnsi="Arial" w:cs="Arial"/>
                <w:noProof/>
                <w:webHidden/>
                <w:sz w:val="20"/>
                <w:szCs w:val="20"/>
              </w:rPr>
              <w:fldChar w:fldCharType="separate"/>
            </w:r>
            <w:r w:rsidRPr="00EA7D63">
              <w:rPr>
                <w:rFonts w:ascii="Arial" w:hAnsi="Arial" w:cs="Arial"/>
                <w:noProof/>
                <w:webHidden/>
                <w:sz w:val="20"/>
                <w:szCs w:val="20"/>
              </w:rPr>
              <w:t>23</w:t>
            </w:r>
            <w:r w:rsidRPr="00EA7D63">
              <w:rPr>
                <w:rFonts w:ascii="Arial" w:hAnsi="Arial" w:cs="Arial"/>
                <w:noProof/>
                <w:webHidden/>
                <w:sz w:val="20"/>
                <w:szCs w:val="20"/>
              </w:rPr>
              <w:fldChar w:fldCharType="end"/>
            </w:r>
          </w:hyperlink>
        </w:p>
        <w:p w14:paraId="2372541B" w14:textId="4D3E81F6" w:rsidR="00EA7D63" w:rsidRPr="00EA7D63" w:rsidRDefault="00EA7D63">
          <w:pPr>
            <w:pStyle w:val="TOC3"/>
            <w:tabs>
              <w:tab w:val="right" w:leader="dot" w:pos="9627"/>
            </w:tabs>
            <w:rPr>
              <w:rFonts w:ascii="Arial" w:eastAsiaTheme="minorEastAsia" w:hAnsi="Arial" w:cs="Arial"/>
              <w:noProof/>
              <w:sz w:val="20"/>
              <w:szCs w:val="20"/>
              <w:lang w:val="en-US"/>
            </w:rPr>
          </w:pPr>
          <w:hyperlink w:anchor="_Toc116478025" w:history="1">
            <w:r w:rsidRPr="00EA7D63">
              <w:rPr>
                <w:rStyle w:val="Hyperlink"/>
                <w:rFonts w:ascii="Arial" w:hAnsi="Arial" w:cs="Arial"/>
                <w:noProof/>
                <w:sz w:val="20"/>
                <w:szCs w:val="20"/>
              </w:rPr>
              <w:t>B4.1. Ievads</w:t>
            </w:r>
            <w:r w:rsidRPr="00EA7D63">
              <w:rPr>
                <w:rFonts w:ascii="Arial" w:hAnsi="Arial" w:cs="Arial"/>
                <w:noProof/>
                <w:webHidden/>
                <w:sz w:val="20"/>
                <w:szCs w:val="20"/>
              </w:rPr>
              <w:tab/>
            </w:r>
            <w:r w:rsidRPr="00EA7D63">
              <w:rPr>
                <w:rFonts w:ascii="Arial" w:hAnsi="Arial" w:cs="Arial"/>
                <w:noProof/>
                <w:webHidden/>
                <w:sz w:val="20"/>
                <w:szCs w:val="20"/>
              </w:rPr>
              <w:fldChar w:fldCharType="begin"/>
            </w:r>
            <w:r w:rsidRPr="00EA7D63">
              <w:rPr>
                <w:rFonts w:ascii="Arial" w:hAnsi="Arial" w:cs="Arial"/>
                <w:noProof/>
                <w:webHidden/>
                <w:sz w:val="20"/>
                <w:szCs w:val="20"/>
              </w:rPr>
              <w:instrText xml:space="preserve"> PAGEREF _Toc116478025 \h </w:instrText>
            </w:r>
            <w:r w:rsidRPr="00EA7D63">
              <w:rPr>
                <w:rFonts w:ascii="Arial" w:hAnsi="Arial" w:cs="Arial"/>
                <w:noProof/>
                <w:webHidden/>
                <w:sz w:val="20"/>
                <w:szCs w:val="20"/>
              </w:rPr>
            </w:r>
            <w:r w:rsidRPr="00EA7D63">
              <w:rPr>
                <w:rFonts w:ascii="Arial" w:hAnsi="Arial" w:cs="Arial"/>
                <w:noProof/>
                <w:webHidden/>
                <w:sz w:val="20"/>
                <w:szCs w:val="20"/>
              </w:rPr>
              <w:fldChar w:fldCharType="separate"/>
            </w:r>
            <w:r w:rsidRPr="00EA7D63">
              <w:rPr>
                <w:rFonts w:ascii="Arial" w:hAnsi="Arial" w:cs="Arial"/>
                <w:noProof/>
                <w:webHidden/>
                <w:sz w:val="20"/>
                <w:szCs w:val="20"/>
              </w:rPr>
              <w:t>23</w:t>
            </w:r>
            <w:r w:rsidRPr="00EA7D63">
              <w:rPr>
                <w:rFonts w:ascii="Arial" w:hAnsi="Arial" w:cs="Arial"/>
                <w:noProof/>
                <w:webHidden/>
                <w:sz w:val="20"/>
                <w:szCs w:val="20"/>
              </w:rPr>
              <w:fldChar w:fldCharType="end"/>
            </w:r>
          </w:hyperlink>
        </w:p>
        <w:p w14:paraId="74114DB2" w14:textId="22D3440B" w:rsidR="00EA7D63" w:rsidRPr="00EA7D63" w:rsidRDefault="00EA7D63">
          <w:pPr>
            <w:pStyle w:val="TOC3"/>
            <w:tabs>
              <w:tab w:val="right" w:leader="dot" w:pos="9627"/>
            </w:tabs>
            <w:rPr>
              <w:rFonts w:ascii="Arial" w:eastAsiaTheme="minorEastAsia" w:hAnsi="Arial" w:cs="Arial"/>
              <w:noProof/>
              <w:sz w:val="20"/>
              <w:szCs w:val="20"/>
              <w:lang w:val="en-US"/>
            </w:rPr>
          </w:pPr>
          <w:hyperlink w:anchor="_Toc116478026" w:history="1">
            <w:r w:rsidRPr="00EA7D63">
              <w:rPr>
                <w:rStyle w:val="Hyperlink"/>
                <w:rFonts w:ascii="Arial" w:hAnsi="Arial" w:cs="Arial"/>
                <w:noProof/>
                <w:sz w:val="20"/>
                <w:szCs w:val="20"/>
              </w:rPr>
              <w:t>B4.2. ERP organizācija un personāla pienākumi</w:t>
            </w:r>
            <w:r w:rsidRPr="00EA7D63">
              <w:rPr>
                <w:rFonts w:ascii="Arial" w:hAnsi="Arial" w:cs="Arial"/>
                <w:noProof/>
                <w:webHidden/>
                <w:sz w:val="20"/>
                <w:szCs w:val="20"/>
              </w:rPr>
              <w:tab/>
            </w:r>
            <w:r w:rsidRPr="00EA7D63">
              <w:rPr>
                <w:rFonts w:ascii="Arial" w:hAnsi="Arial" w:cs="Arial"/>
                <w:noProof/>
                <w:webHidden/>
                <w:sz w:val="20"/>
                <w:szCs w:val="20"/>
              </w:rPr>
              <w:fldChar w:fldCharType="begin"/>
            </w:r>
            <w:r w:rsidRPr="00EA7D63">
              <w:rPr>
                <w:rFonts w:ascii="Arial" w:hAnsi="Arial" w:cs="Arial"/>
                <w:noProof/>
                <w:webHidden/>
                <w:sz w:val="20"/>
                <w:szCs w:val="20"/>
              </w:rPr>
              <w:instrText xml:space="preserve"> PAGEREF _Toc116478026 \h </w:instrText>
            </w:r>
            <w:r w:rsidRPr="00EA7D63">
              <w:rPr>
                <w:rFonts w:ascii="Arial" w:hAnsi="Arial" w:cs="Arial"/>
                <w:noProof/>
                <w:webHidden/>
                <w:sz w:val="20"/>
                <w:szCs w:val="20"/>
              </w:rPr>
            </w:r>
            <w:r w:rsidRPr="00EA7D63">
              <w:rPr>
                <w:rFonts w:ascii="Arial" w:hAnsi="Arial" w:cs="Arial"/>
                <w:noProof/>
                <w:webHidden/>
                <w:sz w:val="20"/>
                <w:szCs w:val="20"/>
              </w:rPr>
              <w:fldChar w:fldCharType="separate"/>
            </w:r>
            <w:r w:rsidRPr="00EA7D63">
              <w:rPr>
                <w:rFonts w:ascii="Arial" w:hAnsi="Arial" w:cs="Arial"/>
                <w:noProof/>
                <w:webHidden/>
                <w:sz w:val="20"/>
                <w:szCs w:val="20"/>
              </w:rPr>
              <w:t>24</w:t>
            </w:r>
            <w:r w:rsidRPr="00EA7D63">
              <w:rPr>
                <w:rFonts w:ascii="Arial" w:hAnsi="Arial" w:cs="Arial"/>
                <w:noProof/>
                <w:webHidden/>
                <w:sz w:val="20"/>
                <w:szCs w:val="20"/>
              </w:rPr>
              <w:fldChar w:fldCharType="end"/>
            </w:r>
          </w:hyperlink>
        </w:p>
        <w:p w14:paraId="56DEA737" w14:textId="7399DECD" w:rsidR="00EA7D63" w:rsidRPr="00EA7D63" w:rsidRDefault="00EA7D63">
          <w:pPr>
            <w:pStyle w:val="TOC3"/>
            <w:tabs>
              <w:tab w:val="right" w:leader="dot" w:pos="9627"/>
            </w:tabs>
            <w:rPr>
              <w:rFonts w:ascii="Arial" w:eastAsiaTheme="minorEastAsia" w:hAnsi="Arial" w:cs="Arial"/>
              <w:noProof/>
              <w:sz w:val="20"/>
              <w:szCs w:val="20"/>
              <w:lang w:val="en-US"/>
            </w:rPr>
          </w:pPr>
          <w:hyperlink w:anchor="_Toc116478027" w:history="1">
            <w:r w:rsidRPr="00EA7D63">
              <w:rPr>
                <w:rStyle w:val="Hyperlink"/>
                <w:rFonts w:ascii="Arial" w:hAnsi="Arial" w:cs="Arial"/>
                <w:noProof/>
                <w:sz w:val="20"/>
                <w:szCs w:val="20"/>
              </w:rPr>
              <w:t>B4.3. ERP aprīkojums</w:t>
            </w:r>
            <w:r w:rsidRPr="00EA7D63">
              <w:rPr>
                <w:rFonts w:ascii="Arial" w:hAnsi="Arial" w:cs="Arial"/>
                <w:noProof/>
                <w:webHidden/>
                <w:sz w:val="20"/>
                <w:szCs w:val="20"/>
              </w:rPr>
              <w:tab/>
            </w:r>
            <w:r w:rsidRPr="00EA7D63">
              <w:rPr>
                <w:rFonts w:ascii="Arial" w:hAnsi="Arial" w:cs="Arial"/>
                <w:noProof/>
                <w:webHidden/>
                <w:sz w:val="20"/>
                <w:szCs w:val="20"/>
              </w:rPr>
              <w:fldChar w:fldCharType="begin"/>
            </w:r>
            <w:r w:rsidRPr="00EA7D63">
              <w:rPr>
                <w:rFonts w:ascii="Arial" w:hAnsi="Arial" w:cs="Arial"/>
                <w:noProof/>
                <w:webHidden/>
                <w:sz w:val="20"/>
                <w:szCs w:val="20"/>
              </w:rPr>
              <w:instrText xml:space="preserve"> PAGEREF _Toc116478027 \h </w:instrText>
            </w:r>
            <w:r w:rsidRPr="00EA7D63">
              <w:rPr>
                <w:rFonts w:ascii="Arial" w:hAnsi="Arial" w:cs="Arial"/>
                <w:noProof/>
                <w:webHidden/>
                <w:sz w:val="20"/>
                <w:szCs w:val="20"/>
              </w:rPr>
            </w:r>
            <w:r w:rsidRPr="00EA7D63">
              <w:rPr>
                <w:rFonts w:ascii="Arial" w:hAnsi="Arial" w:cs="Arial"/>
                <w:noProof/>
                <w:webHidden/>
                <w:sz w:val="20"/>
                <w:szCs w:val="20"/>
              </w:rPr>
              <w:fldChar w:fldCharType="separate"/>
            </w:r>
            <w:r w:rsidRPr="00EA7D63">
              <w:rPr>
                <w:rFonts w:ascii="Arial" w:hAnsi="Arial" w:cs="Arial"/>
                <w:noProof/>
                <w:webHidden/>
                <w:sz w:val="20"/>
                <w:szCs w:val="20"/>
              </w:rPr>
              <w:t>24</w:t>
            </w:r>
            <w:r w:rsidRPr="00EA7D63">
              <w:rPr>
                <w:rFonts w:ascii="Arial" w:hAnsi="Arial" w:cs="Arial"/>
                <w:noProof/>
                <w:webHidden/>
                <w:sz w:val="20"/>
                <w:szCs w:val="20"/>
              </w:rPr>
              <w:fldChar w:fldCharType="end"/>
            </w:r>
          </w:hyperlink>
        </w:p>
        <w:p w14:paraId="36C1C511" w14:textId="68330B79" w:rsidR="00EA7D63" w:rsidRPr="00EA7D63" w:rsidRDefault="00EA7D63">
          <w:pPr>
            <w:pStyle w:val="TOC3"/>
            <w:tabs>
              <w:tab w:val="right" w:leader="dot" w:pos="9627"/>
            </w:tabs>
            <w:rPr>
              <w:rFonts w:ascii="Arial" w:eastAsiaTheme="minorEastAsia" w:hAnsi="Arial" w:cs="Arial"/>
              <w:noProof/>
              <w:sz w:val="20"/>
              <w:szCs w:val="20"/>
              <w:lang w:val="en-US"/>
            </w:rPr>
          </w:pPr>
          <w:hyperlink w:anchor="_Toc116478028" w:history="1">
            <w:r w:rsidRPr="00EA7D63">
              <w:rPr>
                <w:rStyle w:val="Hyperlink"/>
                <w:rFonts w:ascii="Arial" w:hAnsi="Arial" w:cs="Arial"/>
                <w:noProof/>
                <w:sz w:val="20"/>
                <w:szCs w:val="20"/>
              </w:rPr>
              <w:t>B4.4. ERP aktivizēšana</w:t>
            </w:r>
            <w:r w:rsidRPr="00EA7D63">
              <w:rPr>
                <w:rFonts w:ascii="Arial" w:hAnsi="Arial" w:cs="Arial"/>
                <w:noProof/>
                <w:webHidden/>
                <w:sz w:val="20"/>
                <w:szCs w:val="20"/>
              </w:rPr>
              <w:tab/>
            </w:r>
            <w:r w:rsidRPr="00EA7D63">
              <w:rPr>
                <w:rFonts w:ascii="Arial" w:hAnsi="Arial" w:cs="Arial"/>
                <w:noProof/>
                <w:webHidden/>
                <w:sz w:val="20"/>
                <w:szCs w:val="20"/>
              </w:rPr>
              <w:fldChar w:fldCharType="begin"/>
            </w:r>
            <w:r w:rsidRPr="00EA7D63">
              <w:rPr>
                <w:rFonts w:ascii="Arial" w:hAnsi="Arial" w:cs="Arial"/>
                <w:noProof/>
                <w:webHidden/>
                <w:sz w:val="20"/>
                <w:szCs w:val="20"/>
              </w:rPr>
              <w:instrText xml:space="preserve"> PAGEREF _Toc116478028 \h </w:instrText>
            </w:r>
            <w:r w:rsidRPr="00EA7D63">
              <w:rPr>
                <w:rFonts w:ascii="Arial" w:hAnsi="Arial" w:cs="Arial"/>
                <w:noProof/>
                <w:webHidden/>
                <w:sz w:val="20"/>
                <w:szCs w:val="20"/>
              </w:rPr>
            </w:r>
            <w:r w:rsidRPr="00EA7D63">
              <w:rPr>
                <w:rFonts w:ascii="Arial" w:hAnsi="Arial" w:cs="Arial"/>
                <w:noProof/>
                <w:webHidden/>
                <w:sz w:val="20"/>
                <w:szCs w:val="20"/>
              </w:rPr>
              <w:fldChar w:fldCharType="separate"/>
            </w:r>
            <w:r w:rsidRPr="00EA7D63">
              <w:rPr>
                <w:rFonts w:ascii="Arial" w:hAnsi="Arial" w:cs="Arial"/>
                <w:noProof/>
                <w:webHidden/>
                <w:sz w:val="20"/>
                <w:szCs w:val="20"/>
              </w:rPr>
              <w:t>24</w:t>
            </w:r>
            <w:r w:rsidRPr="00EA7D63">
              <w:rPr>
                <w:rFonts w:ascii="Arial" w:hAnsi="Arial" w:cs="Arial"/>
                <w:noProof/>
                <w:webHidden/>
                <w:sz w:val="20"/>
                <w:szCs w:val="20"/>
              </w:rPr>
              <w:fldChar w:fldCharType="end"/>
            </w:r>
          </w:hyperlink>
        </w:p>
        <w:p w14:paraId="42B20015" w14:textId="1237EC8A" w:rsidR="00EA7D63" w:rsidRPr="00EA7D63" w:rsidRDefault="00EA7D63">
          <w:pPr>
            <w:pStyle w:val="TOC3"/>
            <w:tabs>
              <w:tab w:val="right" w:leader="dot" w:pos="9627"/>
            </w:tabs>
            <w:rPr>
              <w:rFonts w:ascii="Arial" w:eastAsiaTheme="minorEastAsia" w:hAnsi="Arial" w:cs="Arial"/>
              <w:noProof/>
              <w:sz w:val="20"/>
              <w:szCs w:val="20"/>
              <w:lang w:val="en-US"/>
            </w:rPr>
          </w:pPr>
          <w:hyperlink w:anchor="_Toc116478029" w:history="1">
            <w:r w:rsidRPr="00EA7D63">
              <w:rPr>
                <w:rStyle w:val="Hyperlink"/>
                <w:rFonts w:ascii="Arial" w:hAnsi="Arial" w:cs="Arial"/>
                <w:noProof/>
                <w:sz w:val="20"/>
                <w:szCs w:val="20"/>
              </w:rPr>
              <w:t>B4.5. Atgriešanās pie normālas darbības</w:t>
            </w:r>
            <w:r w:rsidRPr="00EA7D63">
              <w:rPr>
                <w:rFonts w:ascii="Arial" w:hAnsi="Arial" w:cs="Arial"/>
                <w:noProof/>
                <w:webHidden/>
                <w:sz w:val="20"/>
                <w:szCs w:val="20"/>
              </w:rPr>
              <w:tab/>
            </w:r>
            <w:r w:rsidRPr="00EA7D63">
              <w:rPr>
                <w:rFonts w:ascii="Arial" w:hAnsi="Arial" w:cs="Arial"/>
                <w:noProof/>
                <w:webHidden/>
                <w:sz w:val="20"/>
                <w:szCs w:val="20"/>
              </w:rPr>
              <w:fldChar w:fldCharType="begin"/>
            </w:r>
            <w:r w:rsidRPr="00EA7D63">
              <w:rPr>
                <w:rFonts w:ascii="Arial" w:hAnsi="Arial" w:cs="Arial"/>
                <w:noProof/>
                <w:webHidden/>
                <w:sz w:val="20"/>
                <w:szCs w:val="20"/>
              </w:rPr>
              <w:instrText xml:space="preserve"> PAGEREF _Toc116478029 \h </w:instrText>
            </w:r>
            <w:r w:rsidRPr="00EA7D63">
              <w:rPr>
                <w:rFonts w:ascii="Arial" w:hAnsi="Arial" w:cs="Arial"/>
                <w:noProof/>
                <w:webHidden/>
                <w:sz w:val="20"/>
                <w:szCs w:val="20"/>
              </w:rPr>
            </w:r>
            <w:r w:rsidRPr="00EA7D63">
              <w:rPr>
                <w:rFonts w:ascii="Arial" w:hAnsi="Arial" w:cs="Arial"/>
                <w:noProof/>
                <w:webHidden/>
                <w:sz w:val="20"/>
                <w:szCs w:val="20"/>
              </w:rPr>
              <w:fldChar w:fldCharType="separate"/>
            </w:r>
            <w:r w:rsidRPr="00EA7D63">
              <w:rPr>
                <w:rFonts w:ascii="Arial" w:hAnsi="Arial" w:cs="Arial"/>
                <w:noProof/>
                <w:webHidden/>
                <w:sz w:val="20"/>
                <w:szCs w:val="20"/>
              </w:rPr>
              <w:t>25</w:t>
            </w:r>
            <w:r w:rsidRPr="00EA7D63">
              <w:rPr>
                <w:rFonts w:ascii="Arial" w:hAnsi="Arial" w:cs="Arial"/>
                <w:noProof/>
                <w:webHidden/>
                <w:sz w:val="20"/>
                <w:szCs w:val="20"/>
              </w:rPr>
              <w:fldChar w:fldCharType="end"/>
            </w:r>
          </w:hyperlink>
        </w:p>
        <w:p w14:paraId="41B9F67A" w14:textId="40712E5C" w:rsidR="00EA7D63" w:rsidRPr="00EA7D63" w:rsidRDefault="00EA7D63">
          <w:pPr>
            <w:pStyle w:val="TOC3"/>
            <w:tabs>
              <w:tab w:val="right" w:leader="dot" w:pos="9627"/>
            </w:tabs>
            <w:rPr>
              <w:rFonts w:ascii="Arial" w:eastAsiaTheme="minorEastAsia" w:hAnsi="Arial" w:cs="Arial"/>
              <w:noProof/>
              <w:sz w:val="20"/>
              <w:szCs w:val="20"/>
              <w:lang w:val="en-US"/>
            </w:rPr>
          </w:pPr>
          <w:hyperlink w:anchor="_Toc116478030" w:history="1">
            <w:r w:rsidRPr="00EA7D63">
              <w:rPr>
                <w:rStyle w:val="Hyperlink"/>
                <w:rFonts w:ascii="Arial" w:hAnsi="Arial" w:cs="Arial"/>
                <w:noProof/>
                <w:sz w:val="20"/>
                <w:szCs w:val="20"/>
              </w:rPr>
              <w:t>B4.6. ERP efektivitātes regulāra izvērtēšana un aktualizēšana</w:t>
            </w:r>
            <w:r w:rsidRPr="00EA7D63">
              <w:rPr>
                <w:rFonts w:ascii="Arial" w:hAnsi="Arial" w:cs="Arial"/>
                <w:noProof/>
                <w:webHidden/>
                <w:sz w:val="20"/>
                <w:szCs w:val="20"/>
              </w:rPr>
              <w:tab/>
            </w:r>
            <w:r w:rsidRPr="00EA7D63">
              <w:rPr>
                <w:rFonts w:ascii="Arial" w:hAnsi="Arial" w:cs="Arial"/>
                <w:noProof/>
                <w:webHidden/>
                <w:sz w:val="20"/>
                <w:szCs w:val="20"/>
              </w:rPr>
              <w:fldChar w:fldCharType="begin"/>
            </w:r>
            <w:r w:rsidRPr="00EA7D63">
              <w:rPr>
                <w:rFonts w:ascii="Arial" w:hAnsi="Arial" w:cs="Arial"/>
                <w:noProof/>
                <w:webHidden/>
                <w:sz w:val="20"/>
                <w:szCs w:val="20"/>
              </w:rPr>
              <w:instrText xml:space="preserve"> PAGEREF _Toc116478030 \h </w:instrText>
            </w:r>
            <w:r w:rsidRPr="00EA7D63">
              <w:rPr>
                <w:rFonts w:ascii="Arial" w:hAnsi="Arial" w:cs="Arial"/>
                <w:noProof/>
                <w:webHidden/>
                <w:sz w:val="20"/>
                <w:szCs w:val="20"/>
              </w:rPr>
            </w:r>
            <w:r w:rsidRPr="00EA7D63">
              <w:rPr>
                <w:rFonts w:ascii="Arial" w:hAnsi="Arial" w:cs="Arial"/>
                <w:noProof/>
                <w:webHidden/>
                <w:sz w:val="20"/>
                <w:szCs w:val="20"/>
              </w:rPr>
              <w:fldChar w:fldCharType="separate"/>
            </w:r>
            <w:r w:rsidRPr="00EA7D63">
              <w:rPr>
                <w:rFonts w:ascii="Arial" w:hAnsi="Arial" w:cs="Arial"/>
                <w:noProof/>
                <w:webHidden/>
                <w:sz w:val="20"/>
                <w:szCs w:val="20"/>
              </w:rPr>
              <w:t>26</w:t>
            </w:r>
            <w:r w:rsidRPr="00EA7D63">
              <w:rPr>
                <w:rFonts w:ascii="Arial" w:hAnsi="Arial" w:cs="Arial"/>
                <w:noProof/>
                <w:webHidden/>
                <w:sz w:val="20"/>
                <w:szCs w:val="20"/>
              </w:rPr>
              <w:fldChar w:fldCharType="end"/>
            </w:r>
          </w:hyperlink>
        </w:p>
        <w:p w14:paraId="16317FCA" w14:textId="3C022820" w:rsidR="00EA7D63" w:rsidRPr="00EA7D63" w:rsidRDefault="00EA7D63">
          <w:pPr>
            <w:pStyle w:val="TOC3"/>
            <w:tabs>
              <w:tab w:val="right" w:leader="dot" w:pos="9627"/>
            </w:tabs>
            <w:rPr>
              <w:rFonts w:ascii="Arial" w:eastAsiaTheme="minorEastAsia" w:hAnsi="Arial" w:cs="Arial"/>
              <w:noProof/>
              <w:sz w:val="20"/>
              <w:szCs w:val="20"/>
              <w:lang w:val="en-US"/>
            </w:rPr>
          </w:pPr>
          <w:hyperlink w:anchor="_Toc116478031" w:history="1">
            <w:r w:rsidRPr="00EA7D63">
              <w:rPr>
                <w:rStyle w:val="Hyperlink"/>
                <w:rFonts w:ascii="Arial" w:hAnsi="Arial" w:cs="Arial"/>
                <w:noProof/>
                <w:sz w:val="20"/>
                <w:szCs w:val="20"/>
              </w:rPr>
              <w:t>B4.7. ERP apmācības</w:t>
            </w:r>
            <w:r w:rsidRPr="00EA7D63">
              <w:rPr>
                <w:rFonts w:ascii="Arial" w:hAnsi="Arial" w:cs="Arial"/>
                <w:noProof/>
                <w:webHidden/>
                <w:sz w:val="20"/>
                <w:szCs w:val="20"/>
              </w:rPr>
              <w:tab/>
            </w:r>
            <w:r w:rsidRPr="00EA7D63">
              <w:rPr>
                <w:rFonts w:ascii="Arial" w:hAnsi="Arial" w:cs="Arial"/>
                <w:noProof/>
                <w:webHidden/>
                <w:sz w:val="20"/>
                <w:szCs w:val="20"/>
              </w:rPr>
              <w:fldChar w:fldCharType="begin"/>
            </w:r>
            <w:r w:rsidRPr="00EA7D63">
              <w:rPr>
                <w:rFonts w:ascii="Arial" w:hAnsi="Arial" w:cs="Arial"/>
                <w:noProof/>
                <w:webHidden/>
                <w:sz w:val="20"/>
                <w:szCs w:val="20"/>
              </w:rPr>
              <w:instrText xml:space="preserve"> PAGEREF _Toc116478031 \h </w:instrText>
            </w:r>
            <w:r w:rsidRPr="00EA7D63">
              <w:rPr>
                <w:rFonts w:ascii="Arial" w:hAnsi="Arial" w:cs="Arial"/>
                <w:noProof/>
                <w:webHidden/>
                <w:sz w:val="20"/>
                <w:szCs w:val="20"/>
              </w:rPr>
            </w:r>
            <w:r w:rsidRPr="00EA7D63">
              <w:rPr>
                <w:rFonts w:ascii="Arial" w:hAnsi="Arial" w:cs="Arial"/>
                <w:noProof/>
                <w:webHidden/>
                <w:sz w:val="20"/>
                <w:szCs w:val="20"/>
              </w:rPr>
              <w:fldChar w:fldCharType="separate"/>
            </w:r>
            <w:r w:rsidRPr="00EA7D63">
              <w:rPr>
                <w:rFonts w:ascii="Arial" w:hAnsi="Arial" w:cs="Arial"/>
                <w:noProof/>
                <w:webHidden/>
                <w:sz w:val="20"/>
                <w:szCs w:val="20"/>
              </w:rPr>
              <w:t>26</w:t>
            </w:r>
            <w:r w:rsidRPr="00EA7D63">
              <w:rPr>
                <w:rFonts w:ascii="Arial" w:hAnsi="Arial" w:cs="Arial"/>
                <w:noProof/>
                <w:webHidden/>
                <w:sz w:val="20"/>
                <w:szCs w:val="20"/>
              </w:rPr>
              <w:fldChar w:fldCharType="end"/>
            </w:r>
          </w:hyperlink>
        </w:p>
        <w:p w14:paraId="04001738" w14:textId="1FDD52BB" w:rsidR="00EA7D63" w:rsidRPr="00EA7D63" w:rsidRDefault="00EA7D63">
          <w:pPr>
            <w:pStyle w:val="TOC1"/>
            <w:rPr>
              <w:b w:val="0"/>
            </w:rPr>
          </w:pPr>
          <w:hyperlink w:anchor="_Toc116478032" w:history="1">
            <w:r w:rsidRPr="00EA7D63">
              <w:rPr>
                <w:rStyle w:val="Hyperlink"/>
                <w:lang w:val="lv-LV"/>
              </w:rPr>
              <w:t>C DAĻA – APMĀCĪBAS</w:t>
            </w:r>
            <w:r w:rsidRPr="00EA7D63">
              <w:rPr>
                <w:webHidden/>
              </w:rPr>
              <w:tab/>
            </w:r>
            <w:r w:rsidRPr="00EA7D63">
              <w:rPr>
                <w:webHidden/>
              </w:rPr>
              <w:fldChar w:fldCharType="begin"/>
            </w:r>
            <w:r w:rsidRPr="00EA7D63">
              <w:rPr>
                <w:webHidden/>
              </w:rPr>
              <w:instrText xml:space="preserve"> PAGEREF _Toc116478032 \h </w:instrText>
            </w:r>
            <w:r w:rsidRPr="00EA7D63">
              <w:rPr>
                <w:webHidden/>
              </w:rPr>
            </w:r>
            <w:r w:rsidRPr="00EA7D63">
              <w:rPr>
                <w:webHidden/>
              </w:rPr>
              <w:fldChar w:fldCharType="separate"/>
            </w:r>
            <w:r w:rsidRPr="00EA7D63">
              <w:rPr>
                <w:webHidden/>
              </w:rPr>
              <w:t>27</w:t>
            </w:r>
            <w:r w:rsidRPr="00EA7D63">
              <w:rPr>
                <w:webHidden/>
              </w:rPr>
              <w:fldChar w:fldCharType="end"/>
            </w:r>
          </w:hyperlink>
        </w:p>
        <w:p w14:paraId="1287609D" w14:textId="5DF47E6A" w:rsidR="00EA7D63" w:rsidRPr="00EA7D63" w:rsidRDefault="00EA7D63">
          <w:pPr>
            <w:pStyle w:val="TOC2"/>
            <w:rPr>
              <w:rFonts w:ascii="Arial" w:eastAsiaTheme="minorEastAsia" w:hAnsi="Arial" w:cs="Arial"/>
              <w:noProof/>
              <w:sz w:val="20"/>
              <w:szCs w:val="20"/>
              <w:lang w:val="en-US"/>
            </w:rPr>
          </w:pPr>
          <w:hyperlink w:anchor="_Toc116478033" w:history="1">
            <w:r w:rsidRPr="00EA7D63">
              <w:rPr>
                <w:rStyle w:val="Hyperlink"/>
                <w:rFonts w:ascii="Arial" w:hAnsi="Arial" w:cs="Arial"/>
                <w:noProof/>
                <w:sz w:val="20"/>
                <w:szCs w:val="20"/>
              </w:rPr>
              <w:t>C1. Vispārīga informācija</w:t>
            </w:r>
            <w:r w:rsidRPr="00EA7D63">
              <w:rPr>
                <w:rFonts w:ascii="Arial" w:hAnsi="Arial" w:cs="Arial"/>
                <w:noProof/>
                <w:webHidden/>
                <w:sz w:val="20"/>
                <w:szCs w:val="20"/>
              </w:rPr>
              <w:tab/>
            </w:r>
            <w:r w:rsidRPr="00EA7D63">
              <w:rPr>
                <w:rFonts w:ascii="Arial" w:hAnsi="Arial" w:cs="Arial"/>
                <w:noProof/>
                <w:webHidden/>
                <w:sz w:val="20"/>
                <w:szCs w:val="20"/>
              </w:rPr>
              <w:fldChar w:fldCharType="begin"/>
            </w:r>
            <w:r w:rsidRPr="00EA7D63">
              <w:rPr>
                <w:rFonts w:ascii="Arial" w:hAnsi="Arial" w:cs="Arial"/>
                <w:noProof/>
                <w:webHidden/>
                <w:sz w:val="20"/>
                <w:szCs w:val="20"/>
              </w:rPr>
              <w:instrText xml:space="preserve"> PAGEREF _Toc116478033 \h </w:instrText>
            </w:r>
            <w:r w:rsidRPr="00EA7D63">
              <w:rPr>
                <w:rFonts w:ascii="Arial" w:hAnsi="Arial" w:cs="Arial"/>
                <w:noProof/>
                <w:webHidden/>
                <w:sz w:val="20"/>
                <w:szCs w:val="20"/>
              </w:rPr>
            </w:r>
            <w:r w:rsidRPr="00EA7D63">
              <w:rPr>
                <w:rFonts w:ascii="Arial" w:hAnsi="Arial" w:cs="Arial"/>
                <w:noProof/>
                <w:webHidden/>
                <w:sz w:val="20"/>
                <w:szCs w:val="20"/>
              </w:rPr>
              <w:fldChar w:fldCharType="separate"/>
            </w:r>
            <w:r w:rsidRPr="00EA7D63">
              <w:rPr>
                <w:rFonts w:ascii="Arial" w:hAnsi="Arial" w:cs="Arial"/>
                <w:noProof/>
                <w:webHidden/>
                <w:sz w:val="20"/>
                <w:szCs w:val="20"/>
              </w:rPr>
              <w:t>28</w:t>
            </w:r>
            <w:r w:rsidRPr="00EA7D63">
              <w:rPr>
                <w:rFonts w:ascii="Arial" w:hAnsi="Arial" w:cs="Arial"/>
                <w:noProof/>
                <w:webHidden/>
                <w:sz w:val="20"/>
                <w:szCs w:val="20"/>
              </w:rPr>
              <w:fldChar w:fldCharType="end"/>
            </w:r>
          </w:hyperlink>
        </w:p>
        <w:p w14:paraId="6E923362" w14:textId="16C37219" w:rsidR="00EA7D63" w:rsidRPr="00EA7D63" w:rsidRDefault="00EA7D63">
          <w:pPr>
            <w:pStyle w:val="TOC2"/>
            <w:rPr>
              <w:rFonts w:ascii="Arial" w:eastAsiaTheme="minorEastAsia" w:hAnsi="Arial" w:cs="Arial"/>
              <w:noProof/>
              <w:sz w:val="20"/>
              <w:szCs w:val="20"/>
              <w:lang w:val="en-US"/>
            </w:rPr>
          </w:pPr>
          <w:hyperlink w:anchor="_Toc116478034" w:history="1">
            <w:r w:rsidRPr="00EA7D63">
              <w:rPr>
                <w:rStyle w:val="Hyperlink"/>
                <w:rFonts w:ascii="Arial" w:hAnsi="Arial" w:cs="Arial"/>
                <w:noProof/>
                <w:sz w:val="20"/>
                <w:szCs w:val="20"/>
              </w:rPr>
              <w:t>C2. Sākotnējā apmācība un kvalifikācija</w:t>
            </w:r>
            <w:r w:rsidRPr="00EA7D63">
              <w:rPr>
                <w:rFonts w:ascii="Arial" w:hAnsi="Arial" w:cs="Arial"/>
                <w:noProof/>
                <w:webHidden/>
                <w:sz w:val="20"/>
                <w:szCs w:val="20"/>
              </w:rPr>
              <w:tab/>
            </w:r>
            <w:r w:rsidRPr="00EA7D63">
              <w:rPr>
                <w:rFonts w:ascii="Arial" w:hAnsi="Arial" w:cs="Arial"/>
                <w:noProof/>
                <w:webHidden/>
                <w:sz w:val="20"/>
                <w:szCs w:val="20"/>
              </w:rPr>
              <w:fldChar w:fldCharType="begin"/>
            </w:r>
            <w:r w:rsidRPr="00EA7D63">
              <w:rPr>
                <w:rFonts w:ascii="Arial" w:hAnsi="Arial" w:cs="Arial"/>
                <w:noProof/>
                <w:webHidden/>
                <w:sz w:val="20"/>
                <w:szCs w:val="20"/>
              </w:rPr>
              <w:instrText xml:space="preserve"> PAGEREF _Toc116478034 \h </w:instrText>
            </w:r>
            <w:r w:rsidRPr="00EA7D63">
              <w:rPr>
                <w:rFonts w:ascii="Arial" w:hAnsi="Arial" w:cs="Arial"/>
                <w:noProof/>
                <w:webHidden/>
                <w:sz w:val="20"/>
                <w:szCs w:val="20"/>
              </w:rPr>
            </w:r>
            <w:r w:rsidRPr="00EA7D63">
              <w:rPr>
                <w:rFonts w:ascii="Arial" w:hAnsi="Arial" w:cs="Arial"/>
                <w:noProof/>
                <w:webHidden/>
                <w:sz w:val="20"/>
                <w:szCs w:val="20"/>
              </w:rPr>
              <w:fldChar w:fldCharType="separate"/>
            </w:r>
            <w:r w:rsidRPr="00EA7D63">
              <w:rPr>
                <w:rFonts w:ascii="Arial" w:hAnsi="Arial" w:cs="Arial"/>
                <w:noProof/>
                <w:webHidden/>
                <w:sz w:val="20"/>
                <w:szCs w:val="20"/>
              </w:rPr>
              <w:t>28</w:t>
            </w:r>
            <w:r w:rsidRPr="00EA7D63">
              <w:rPr>
                <w:rFonts w:ascii="Arial" w:hAnsi="Arial" w:cs="Arial"/>
                <w:noProof/>
                <w:webHidden/>
                <w:sz w:val="20"/>
                <w:szCs w:val="20"/>
              </w:rPr>
              <w:fldChar w:fldCharType="end"/>
            </w:r>
          </w:hyperlink>
        </w:p>
        <w:p w14:paraId="79CA3A53" w14:textId="0F24867D" w:rsidR="00EA7D63" w:rsidRPr="00EA7D63" w:rsidRDefault="00EA7D63">
          <w:pPr>
            <w:pStyle w:val="TOC3"/>
            <w:tabs>
              <w:tab w:val="right" w:leader="dot" w:pos="9627"/>
            </w:tabs>
            <w:rPr>
              <w:rFonts w:ascii="Arial" w:eastAsiaTheme="minorEastAsia" w:hAnsi="Arial" w:cs="Arial"/>
              <w:noProof/>
              <w:sz w:val="20"/>
              <w:szCs w:val="20"/>
              <w:lang w:val="en-US"/>
            </w:rPr>
          </w:pPr>
          <w:hyperlink w:anchor="_Toc116478035" w:history="1">
            <w:r w:rsidRPr="00EA7D63">
              <w:rPr>
                <w:rStyle w:val="Hyperlink"/>
                <w:rFonts w:ascii="Arial" w:hAnsi="Arial" w:cs="Arial"/>
                <w:noProof/>
                <w:sz w:val="20"/>
                <w:szCs w:val="20"/>
              </w:rPr>
              <w:t>C2.1. Tālvadības pilotu teorētisko zināšanu apmācības un eksaminācija</w:t>
            </w:r>
            <w:r w:rsidRPr="00EA7D63">
              <w:rPr>
                <w:rFonts w:ascii="Arial" w:hAnsi="Arial" w:cs="Arial"/>
                <w:noProof/>
                <w:webHidden/>
                <w:sz w:val="20"/>
                <w:szCs w:val="20"/>
              </w:rPr>
              <w:tab/>
            </w:r>
            <w:r w:rsidRPr="00EA7D63">
              <w:rPr>
                <w:rFonts w:ascii="Arial" w:hAnsi="Arial" w:cs="Arial"/>
                <w:noProof/>
                <w:webHidden/>
                <w:sz w:val="20"/>
                <w:szCs w:val="20"/>
              </w:rPr>
              <w:fldChar w:fldCharType="begin"/>
            </w:r>
            <w:r w:rsidRPr="00EA7D63">
              <w:rPr>
                <w:rFonts w:ascii="Arial" w:hAnsi="Arial" w:cs="Arial"/>
                <w:noProof/>
                <w:webHidden/>
                <w:sz w:val="20"/>
                <w:szCs w:val="20"/>
              </w:rPr>
              <w:instrText xml:space="preserve"> PAGEREF _Toc116478035 \h </w:instrText>
            </w:r>
            <w:r w:rsidRPr="00EA7D63">
              <w:rPr>
                <w:rFonts w:ascii="Arial" w:hAnsi="Arial" w:cs="Arial"/>
                <w:noProof/>
                <w:webHidden/>
                <w:sz w:val="20"/>
                <w:szCs w:val="20"/>
              </w:rPr>
            </w:r>
            <w:r w:rsidRPr="00EA7D63">
              <w:rPr>
                <w:rFonts w:ascii="Arial" w:hAnsi="Arial" w:cs="Arial"/>
                <w:noProof/>
                <w:webHidden/>
                <w:sz w:val="20"/>
                <w:szCs w:val="20"/>
              </w:rPr>
              <w:fldChar w:fldCharType="separate"/>
            </w:r>
            <w:r w:rsidRPr="00EA7D63">
              <w:rPr>
                <w:rFonts w:ascii="Arial" w:hAnsi="Arial" w:cs="Arial"/>
                <w:noProof/>
                <w:webHidden/>
                <w:sz w:val="20"/>
                <w:szCs w:val="20"/>
              </w:rPr>
              <w:t>28</w:t>
            </w:r>
            <w:r w:rsidRPr="00EA7D63">
              <w:rPr>
                <w:rFonts w:ascii="Arial" w:hAnsi="Arial" w:cs="Arial"/>
                <w:noProof/>
                <w:webHidden/>
                <w:sz w:val="20"/>
                <w:szCs w:val="20"/>
              </w:rPr>
              <w:fldChar w:fldCharType="end"/>
            </w:r>
          </w:hyperlink>
        </w:p>
        <w:p w14:paraId="5E2C6894" w14:textId="56A52599" w:rsidR="00EA7D63" w:rsidRPr="00EA7D63" w:rsidRDefault="00EA7D63">
          <w:pPr>
            <w:pStyle w:val="TOC3"/>
            <w:tabs>
              <w:tab w:val="right" w:leader="dot" w:pos="9627"/>
            </w:tabs>
            <w:rPr>
              <w:rFonts w:ascii="Arial" w:eastAsiaTheme="minorEastAsia" w:hAnsi="Arial" w:cs="Arial"/>
              <w:noProof/>
              <w:sz w:val="20"/>
              <w:szCs w:val="20"/>
              <w:lang w:val="en-US"/>
            </w:rPr>
          </w:pPr>
          <w:hyperlink w:anchor="_Toc116478036" w:history="1">
            <w:r w:rsidRPr="00EA7D63">
              <w:rPr>
                <w:rStyle w:val="Hyperlink"/>
                <w:rFonts w:ascii="Arial" w:hAnsi="Arial" w:cs="Arial"/>
                <w:noProof/>
                <w:sz w:val="20"/>
                <w:szCs w:val="20"/>
              </w:rPr>
              <w:t>C2.2. Tālvadības pilotu praktisko prasmju apmācības un novērtēšana</w:t>
            </w:r>
            <w:r w:rsidRPr="00EA7D63">
              <w:rPr>
                <w:rFonts w:ascii="Arial" w:hAnsi="Arial" w:cs="Arial"/>
                <w:noProof/>
                <w:webHidden/>
                <w:sz w:val="20"/>
                <w:szCs w:val="20"/>
              </w:rPr>
              <w:tab/>
            </w:r>
            <w:r w:rsidRPr="00EA7D63">
              <w:rPr>
                <w:rFonts w:ascii="Arial" w:hAnsi="Arial" w:cs="Arial"/>
                <w:noProof/>
                <w:webHidden/>
                <w:sz w:val="20"/>
                <w:szCs w:val="20"/>
              </w:rPr>
              <w:fldChar w:fldCharType="begin"/>
            </w:r>
            <w:r w:rsidRPr="00EA7D63">
              <w:rPr>
                <w:rFonts w:ascii="Arial" w:hAnsi="Arial" w:cs="Arial"/>
                <w:noProof/>
                <w:webHidden/>
                <w:sz w:val="20"/>
                <w:szCs w:val="20"/>
              </w:rPr>
              <w:instrText xml:space="preserve"> PAGEREF _Toc116478036 \h </w:instrText>
            </w:r>
            <w:r w:rsidRPr="00EA7D63">
              <w:rPr>
                <w:rFonts w:ascii="Arial" w:hAnsi="Arial" w:cs="Arial"/>
                <w:noProof/>
                <w:webHidden/>
                <w:sz w:val="20"/>
                <w:szCs w:val="20"/>
              </w:rPr>
            </w:r>
            <w:r w:rsidRPr="00EA7D63">
              <w:rPr>
                <w:rFonts w:ascii="Arial" w:hAnsi="Arial" w:cs="Arial"/>
                <w:noProof/>
                <w:webHidden/>
                <w:sz w:val="20"/>
                <w:szCs w:val="20"/>
              </w:rPr>
              <w:fldChar w:fldCharType="separate"/>
            </w:r>
            <w:r w:rsidRPr="00EA7D63">
              <w:rPr>
                <w:rFonts w:ascii="Arial" w:hAnsi="Arial" w:cs="Arial"/>
                <w:noProof/>
                <w:webHidden/>
                <w:sz w:val="20"/>
                <w:szCs w:val="20"/>
              </w:rPr>
              <w:t>29</w:t>
            </w:r>
            <w:r w:rsidRPr="00EA7D63">
              <w:rPr>
                <w:rFonts w:ascii="Arial" w:hAnsi="Arial" w:cs="Arial"/>
                <w:noProof/>
                <w:webHidden/>
                <w:sz w:val="20"/>
                <w:szCs w:val="20"/>
              </w:rPr>
              <w:fldChar w:fldCharType="end"/>
            </w:r>
          </w:hyperlink>
        </w:p>
        <w:p w14:paraId="68B4DB4B" w14:textId="78E6666C" w:rsidR="00EA7D63" w:rsidRPr="00EA7D63" w:rsidRDefault="00EA7D63">
          <w:pPr>
            <w:pStyle w:val="TOC3"/>
            <w:tabs>
              <w:tab w:val="right" w:leader="dot" w:pos="9627"/>
            </w:tabs>
            <w:rPr>
              <w:rFonts w:ascii="Arial" w:eastAsiaTheme="minorEastAsia" w:hAnsi="Arial" w:cs="Arial"/>
              <w:noProof/>
              <w:sz w:val="20"/>
              <w:szCs w:val="20"/>
              <w:lang w:val="en-US"/>
            </w:rPr>
          </w:pPr>
          <w:hyperlink w:anchor="_Toc116478037" w:history="1">
            <w:r w:rsidRPr="00EA7D63">
              <w:rPr>
                <w:rStyle w:val="Hyperlink"/>
                <w:rFonts w:ascii="Arial" w:hAnsi="Arial" w:cs="Arial"/>
                <w:noProof/>
                <w:sz w:val="20"/>
                <w:szCs w:val="20"/>
              </w:rPr>
              <w:t>C2.3. Citu UAS ekspluatācijā iesaistīto personu apmācības</w:t>
            </w:r>
            <w:r w:rsidRPr="00EA7D63">
              <w:rPr>
                <w:rFonts w:ascii="Arial" w:hAnsi="Arial" w:cs="Arial"/>
                <w:noProof/>
                <w:webHidden/>
                <w:sz w:val="20"/>
                <w:szCs w:val="20"/>
              </w:rPr>
              <w:tab/>
            </w:r>
            <w:r w:rsidRPr="00EA7D63">
              <w:rPr>
                <w:rFonts w:ascii="Arial" w:hAnsi="Arial" w:cs="Arial"/>
                <w:noProof/>
                <w:webHidden/>
                <w:sz w:val="20"/>
                <w:szCs w:val="20"/>
              </w:rPr>
              <w:fldChar w:fldCharType="begin"/>
            </w:r>
            <w:r w:rsidRPr="00EA7D63">
              <w:rPr>
                <w:rFonts w:ascii="Arial" w:hAnsi="Arial" w:cs="Arial"/>
                <w:noProof/>
                <w:webHidden/>
                <w:sz w:val="20"/>
                <w:szCs w:val="20"/>
              </w:rPr>
              <w:instrText xml:space="preserve"> PAGEREF _Toc116478037 \h </w:instrText>
            </w:r>
            <w:r w:rsidRPr="00EA7D63">
              <w:rPr>
                <w:rFonts w:ascii="Arial" w:hAnsi="Arial" w:cs="Arial"/>
                <w:noProof/>
                <w:webHidden/>
                <w:sz w:val="20"/>
                <w:szCs w:val="20"/>
              </w:rPr>
            </w:r>
            <w:r w:rsidRPr="00EA7D63">
              <w:rPr>
                <w:rFonts w:ascii="Arial" w:hAnsi="Arial" w:cs="Arial"/>
                <w:noProof/>
                <w:webHidden/>
                <w:sz w:val="20"/>
                <w:szCs w:val="20"/>
              </w:rPr>
              <w:fldChar w:fldCharType="separate"/>
            </w:r>
            <w:r w:rsidRPr="00EA7D63">
              <w:rPr>
                <w:rFonts w:ascii="Arial" w:hAnsi="Arial" w:cs="Arial"/>
                <w:noProof/>
                <w:webHidden/>
                <w:sz w:val="20"/>
                <w:szCs w:val="20"/>
              </w:rPr>
              <w:t>31</w:t>
            </w:r>
            <w:r w:rsidRPr="00EA7D63">
              <w:rPr>
                <w:rFonts w:ascii="Arial" w:hAnsi="Arial" w:cs="Arial"/>
                <w:noProof/>
                <w:webHidden/>
                <w:sz w:val="20"/>
                <w:szCs w:val="20"/>
              </w:rPr>
              <w:fldChar w:fldCharType="end"/>
            </w:r>
          </w:hyperlink>
        </w:p>
        <w:p w14:paraId="7D4DAACD" w14:textId="08456BDA" w:rsidR="00EA7D63" w:rsidRPr="00EA7D63" w:rsidRDefault="00EA7D63">
          <w:pPr>
            <w:pStyle w:val="TOC2"/>
            <w:rPr>
              <w:rFonts w:ascii="Arial" w:eastAsiaTheme="minorEastAsia" w:hAnsi="Arial" w:cs="Arial"/>
              <w:noProof/>
              <w:sz w:val="20"/>
              <w:szCs w:val="20"/>
              <w:lang w:val="en-US"/>
            </w:rPr>
          </w:pPr>
          <w:hyperlink w:anchor="_Toc116478038" w:history="1">
            <w:r w:rsidRPr="00EA7D63">
              <w:rPr>
                <w:rStyle w:val="Hyperlink"/>
                <w:rFonts w:ascii="Arial" w:hAnsi="Arial" w:cs="Arial"/>
                <w:noProof/>
                <w:sz w:val="20"/>
                <w:szCs w:val="20"/>
              </w:rPr>
              <w:t>C3. Kvalifikācijas uzturēšana</w:t>
            </w:r>
            <w:r w:rsidRPr="00EA7D63">
              <w:rPr>
                <w:rFonts w:ascii="Arial" w:hAnsi="Arial" w:cs="Arial"/>
                <w:noProof/>
                <w:webHidden/>
                <w:sz w:val="20"/>
                <w:szCs w:val="20"/>
              </w:rPr>
              <w:tab/>
            </w:r>
            <w:r w:rsidRPr="00EA7D63">
              <w:rPr>
                <w:rFonts w:ascii="Arial" w:hAnsi="Arial" w:cs="Arial"/>
                <w:noProof/>
                <w:webHidden/>
                <w:sz w:val="20"/>
                <w:szCs w:val="20"/>
              </w:rPr>
              <w:fldChar w:fldCharType="begin"/>
            </w:r>
            <w:r w:rsidRPr="00EA7D63">
              <w:rPr>
                <w:rFonts w:ascii="Arial" w:hAnsi="Arial" w:cs="Arial"/>
                <w:noProof/>
                <w:webHidden/>
                <w:sz w:val="20"/>
                <w:szCs w:val="20"/>
              </w:rPr>
              <w:instrText xml:space="preserve"> PAGEREF _Toc116478038 \h </w:instrText>
            </w:r>
            <w:r w:rsidRPr="00EA7D63">
              <w:rPr>
                <w:rFonts w:ascii="Arial" w:hAnsi="Arial" w:cs="Arial"/>
                <w:noProof/>
                <w:webHidden/>
                <w:sz w:val="20"/>
                <w:szCs w:val="20"/>
              </w:rPr>
            </w:r>
            <w:r w:rsidRPr="00EA7D63">
              <w:rPr>
                <w:rFonts w:ascii="Arial" w:hAnsi="Arial" w:cs="Arial"/>
                <w:noProof/>
                <w:webHidden/>
                <w:sz w:val="20"/>
                <w:szCs w:val="20"/>
              </w:rPr>
              <w:fldChar w:fldCharType="separate"/>
            </w:r>
            <w:r w:rsidRPr="00EA7D63">
              <w:rPr>
                <w:rFonts w:ascii="Arial" w:hAnsi="Arial" w:cs="Arial"/>
                <w:noProof/>
                <w:webHidden/>
                <w:sz w:val="20"/>
                <w:szCs w:val="20"/>
              </w:rPr>
              <w:t>31</w:t>
            </w:r>
            <w:r w:rsidRPr="00EA7D63">
              <w:rPr>
                <w:rFonts w:ascii="Arial" w:hAnsi="Arial" w:cs="Arial"/>
                <w:noProof/>
                <w:webHidden/>
                <w:sz w:val="20"/>
                <w:szCs w:val="20"/>
              </w:rPr>
              <w:fldChar w:fldCharType="end"/>
            </w:r>
          </w:hyperlink>
        </w:p>
        <w:p w14:paraId="279E8385" w14:textId="3F40464E" w:rsidR="00EA7D63" w:rsidRPr="00EA7D63" w:rsidRDefault="00EA7D63">
          <w:pPr>
            <w:pStyle w:val="TOC2"/>
            <w:rPr>
              <w:rFonts w:ascii="Arial" w:eastAsiaTheme="minorEastAsia" w:hAnsi="Arial" w:cs="Arial"/>
              <w:noProof/>
              <w:sz w:val="20"/>
              <w:szCs w:val="20"/>
              <w:lang w:val="en-US"/>
            </w:rPr>
          </w:pPr>
          <w:hyperlink w:anchor="_Toc116478039" w:history="1">
            <w:r w:rsidRPr="00EA7D63">
              <w:rPr>
                <w:rStyle w:val="Hyperlink"/>
                <w:rFonts w:ascii="Arial" w:hAnsi="Arial" w:cs="Arial"/>
                <w:noProof/>
                <w:sz w:val="20"/>
                <w:szCs w:val="20"/>
              </w:rPr>
              <w:t>C4. Mācību programma</w:t>
            </w:r>
            <w:r w:rsidRPr="00EA7D63">
              <w:rPr>
                <w:rFonts w:ascii="Arial" w:hAnsi="Arial" w:cs="Arial"/>
                <w:noProof/>
                <w:webHidden/>
                <w:sz w:val="20"/>
                <w:szCs w:val="20"/>
              </w:rPr>
              <w:tab/>
            </w:r>
            <w:r w:rsidRPr="00EA7D63">
              <w:rPr>
                <w:rFonts w:ascii="Arial" w:hAnsi="Arial" w:cs="Arial"/>
                <w:noProof/>
                <w:webHidden/>
                <w:sz w:val="20"/>
                <w:szCs w:val="20"/>
              </w:rPr>
              <w:fldChar w:fldCharType="begin"/>
            </w:r>
            <w:r w:rsidRPr="00EA7D63">
              <w:rPr>
                <w:rFonts w:ascii="Arial" w:hAnsi="Arial" w:cs="Arial"/>
                <w:noProof/>
                <w:webHidden/>
                <w:sz w:val="20"/>
                <w:szCs w:val="20"/>
              </w:rPr>
              <w:instrText xml:space="preserve"> PAGEREF _Toc116478039 \h </w:instrText>
            </w:r>
            <w:r w:rsidRPr="00EA7D63">
              <w:rPr>
                <w:rFonts w:ascii="Arial" w:hAnsi="Arial" w:cs="Arial"/>
                <w:noProof/>
                <w:webHidden/>
                <w:sz w:val="20"/>
                <w:szCs w:val="20"/>
              </w:rPr>
            </w:r>
            <w:r w:rsidRPr="00EA7D63">
              <w:rPr>
                <w:rFonts w:ascii="Arial" w:hAnsi="Arial" w:cs="Arial"/>
                <w:noProof/>
                <w:webHidden/>
                <w:sz w:val="20"/>
                <w:szCs w:val="20"/>
              </w:rPr>
              <w:fldChar w:fldCharType="separate"/>
            </w:r>
            <w:r w:rsidRPr="00EA7D63">
              <w:rPr>
                <w:rFonts w:ascii="Arial" w:hAnsi="Arial" w:cs="Arial"/>
                <w:noProof/>
                <w:webHidden/>
                <w:sz w:val="20"/>
                <w:szCs w:val="20"/>
              </w:rPr>
              <w:t>31</w:t>
            </w:r>
            <w:r w:rsidRPr="00EA7D63">
              <w:rPr>
                <w:rFonts w:ascii="Arial" w:hAnsi="Arial" w:cs="Arial"/>
                <w:noProof/>
                <w:webHidden/>
                <w:sz w:val="20"/>
                <w:szCs w:val="20"/>
              </w:rPr>
              <w:fldChar w:fldCharType="end"/>
            </w:r>
          </w:hyperlink>
        </w:p>
        <w:p w14:paraId="07284156" w14:textId="1FAE3251" w:rsidR="00EA7D63" w:rsidRPr="00EA7D63" w:rsidRDefault="00EA7D63">
          <w:pPr>
            <w:pStyle w:val="TOC1"/>
            <w:rPr>
              <w:b w:val="0"/>
            </w:rPr>
          </w:pPr>
          <w:hyperlink w:anchor="_Toc116478040" w:history="1">
            <w:r w:rsidRPr="00EA7D63">
              <w:rPr>
                <w:rStyle w:val="Hyperlink"/>
                <w:lang w:val="lv-LV"/>
              </w:rPr>
              <w:t>D DAĻA – TEHNISKĀ INFORMĀCIJA</w:t>
            </w:r>
            <w:r w:rsidRPr="00EA7D63">
              <w:rPr>
                <w:webHidden/>
              </w:rPr>
              <w:tab/>
            </w:r>
            <w:r w:rsidRPr="00EA7D63">
              <w:rPr>
                <w:webHidden/>
              </w:rPr>
              <w:fldChar w:fldCharType="begin"/>
            </w:r>
            <w:r w:rsidRPr="00EA7D63">
              <w:rPr>
                <w:webHidden/>
              </w:rPr>
              <w:instrText xml:space="preserve"> PAGEREF _Toc116478040 \h </w:instrText>
            </w:r>
            <w:r w:rsidRPr="00EA7D63">
              <w:rPr>
                <w:webHidden/>
              </w:rPr>
            </w:r>
            <w:r w:rsidRPr="00EA7D63">
              <w:rPr>
                <w:webHidden/>
              </w:rPr>
              <w:fldChar w:fldCharType="separate"/>
            </w:r>
            <w:r w:rsidRPr="00EA7D63">
              <w:rPr>
                <w:webHidden/>
              </w:rPr>
              <w:t>32</w:t>
            </w:r>
            <w:r w:rsidRPr="00EA7D63">
              <w:rPr>
                <w:webHidden/>
              </w:rPr>
              <w:fldChar w:fldCharType="end"/>
            </w:r>
          </w:hyperlink>
        </w:p>
        <w:p w14:paraId="2E5F46AD" w14:textId="4F332B29" w:rsidR="00EA7D63" w:rsidRPr="00EA7D63" w:rsidRDefault="00EA7D63">
          <w:pPr>
            <w:pStyle w:val="TOC2"/>
            <w:rPr>
              <w:rFonts w:ascii="Arial" w:eastAsiaTheme="minorEastAsia" w:hAnsi="Arial" w:cs="Arial"/>
              <w:noProof/>
              <w:sz w:val="20"/>
              <w:szCs w:val="20"/>
              <w:lang w:val="en-US"/>
            </w:rPr>
          </w:pPr>
          <w:hyperlink w:anchor="_Toc116478041" w:history="1">
            <w:r w:rsidRPr="00EA7D63">
              <w:rPr>
                <w:rStyle w:val="Hyperlink"/>
                <w:rFonts w:ascii="Arial" w:hAnsi="Arial" w:cs="Arial"/>
                <w:noProof/>
                <w:sz w:val="20"/>
                <w:szCs w:val="20"/>
              </w:rPr>
              <w:t>D1. Tehniskie līdzekļi</w:t>
            </w:r>
            <w:r w:rsidRPr="00EA7D63">
              <w:rPr>
                <w:rFonts w:ascii="Arial" w:hAnsi="Arial" w:cs="Arial"/>
                <w:noProof/>
                <w:webHidden/>
                <w:sz w:val="20"/>
                <w:szCs w:val="20"/>
              </w:rPr>
              <w:tab/>
            </w:r>
            <w:r w:rsidRPr="00EA7D63">
              <w:rPr>
                <w:rFonts w:ascii="Arial" w:hAnsi="Arial" w:cs="Arial"/>
                <w:noProof/>
                <w:webHidden/>
                <w:sz w:val="20"/>
                <w:szCs w:val="20"/>
              </w:rPr>
              <w:fldChar w:fldCharType="begin"/>
            </w:r>
            <w:r w:rsidRPr="00EA7D63">
              <w:rPr>
                <w:rFonts w:ascii="Arial" w:hAnsi="Arial" w:cs="Arial"/>
                <w:noProof/>
                <w:webHidden/>
                <w:sz w:val="20"/>
                <w:szCs w:val="20"/>
              </w:rPr>
              <w:instrText xml:space="preserve"> PAGEREF _Toc116478041 \h </w:instrText>
            </w:r>
            <w:r w:rsidRPr="00EA7D63">
              <w:rPr>
                <w:rFonts w:ascii="Arial" w:hAnsi="Arial" w:cs="Arial"/>
                <w:noProof/>
                <w:webHidden/>
                <w:sz w:val="20"/>
                <w:szCs w:val="20"/>
              </w:rPr>
            </w:r>
            <w:r w:rsidRPr="00EA7D63">
              <w:rPr>
                <w:rFonts w:ascii="Arial" w:hAnsi="Arial" w:cs="Arial"/>
                <w:noProof/>
                <w:webHidden/>
                <w:sz w:val="20"/>
                <w:szCs w:val="20"/>
              </w:rPr>
              <w:fldChar w:fldCharType="separate"/>
            </w:r>
            <w:r w:rsidRPr="00EA7D63">
              <w:rPr>
                <w:rFonts w:ascii="Arial" w:hAnsi="Arial" w:cs="Arial"/>
                <w:noProof/>
                <w:webHidden/>
                <w:sz w:val="20"/>
                <w:szCs w:val="20"/>
              </w:rPr>
              <w:t>33</w:t>
            </w:r>
            <w:r w:rsidRPr="00EA7D63">
              <w:rPr>
                <w:rFonts w:ascii="Arial" w:hAnsi="Arial" w:cs="Arial"/>
                <w:noProof/>
                <w:webHidden/>
                <w:sz w:val="20"/>
                <w:szCs w:val="20"/>
              </w:rPr>
              <w:fldChar w:fldCharType="end"/>
            </w:r>
          </w:hyperlink>
        </w:p>
        <w:p w14:paraId="18272ACD" w14:textId="0C672F89" w:rsidR="00EA7D63" w:rsidRPr="00EA7D63" w:rsidRDefault="00EA7D63">
          <w:pPr>
            <w:pStyle w:val="TOC2"/>
            <w:rPr>
              <w:rFonts w:ascii="Arial" w:eastAsiaTheme="minorEastAsia" w:hAnsi="Arial" w:cs="Arial"/>
              <w:noProof/>
              <w:sz w:val="20"/>
              <w:szCs w:val="20"/>
              <w:lang w:val="en-US"/>
            </w:rPr>
          </w:pPr>
          <w:hyperlink w:anchor="_Toc116478042" w:history="1">
            <w:r w:rsidRPr="00EA7D63">
              <w:rPr>
                <w:rStyle w:val="Hyperlink"/>
                <w:rFonts w:ascii="Arial" w:hAnsi="Arial" w:cs="Arial"/>
                <w:noProof/>
                <w:sz w:val="20"/>
                <w:szCs w:val="20"/>
              </w:rPr>
              <w:t>D2. Kontroles saglabāšanas sistēma</w:t>
            </w:r>
            <w:r w:rsidRPr="00EA7D63">
              <w:rPr>
                <w:rFonts w:ascii="Arial" w:hAnsi="Arial" w:cs="Arial"/>
                <w:noProof/>
                <w:webHidden/>
                <w:sz w:val="20"/>
                <w:szCs w:val="20"/>
              </w:rPr>
              <w:tab/>
            </w:r>
            <w:r w:rsidRPr="00EA7D63">
              <w:rPr>
                <w:rFonts w:ascii="Arial" w:hAnsi="Arial" w:cs="Arial"/>
                <w:noProof/>
                <w:webHidden/>
                <w:sz w:val="20"/>
                <w:szCs w:val="20"/>
              </w:rPr>
              <w:fldChar w:fldCharType="begin"/>
            </w:r>
            <w:r w:rsidRPr="00EA7D63">
              <w:rPr>
                <w:rFonts w:ascii="Arial" w:hAnsi="Arial" w:cs="Arial"/>
                <w:noProof/>
                <w:webHidden/>
                <w:sz w:val="20"/>
                <w:szCs w:val="20"/>
              </w:rPr>
              <w:instrText xml:space="preserve"> PAGEREF _Toc116478042 \h </w:instrText>
            </w:r>
            <w:r w:rsidRPr="00EA7D63">
              <w:rPr>
                <w:rFonts w:ascii="Arial" w:hAnsi="Arial" w:cs="Arial"/>
                <w:noProof/>
                <w:webHidden/>
                <w:sz w:val="20"/>
                <w:szCs w:val="20"/>
              </w:rPr>
            </w:r>
            <w:r w:rsidRPr="00EA7D63">
              <w:rPr>
                <w:rFonts w:ascii="Arial" w:hAnsi="Arial" w:cs="Arial"/>
                <w:noProof/>
                <w:webHidden/>
                <w:sz w:val="20"/>
                <w:szCs w:val="20"/>
              </w:rPr>
              <w:fldChar w:fldCharType="separate"/>
            </w:r>
            <w:r w:rsidRPr="00EA7D63">
              <w:rPr>
                <w:rFonts w:ascii="Arial" w:hAnsi="Arial" w:cs="Arial"/>
                <w:noProof/>
                <w:webHidden/>
                <w:sz w:val="20"/>
                <w:szCs w:val="20"/>
              </w:rPr>
              <w:t>34</w:t>
            </w:r>
            <w:r w:rsidRPr="00EA7D63">
              <w:rPr>
                <w:rFonts w:ascii="Arial" w:hAnsi="Arial" w:cs="Arial"/>
                <w:noProof/>
                <w:webHidden/>
                <w:sz w:val="20"/>
                <w:szCs w:val="20"/>
              </w:rPr>
              <w:fldChar w:fldCharType="end"/>
            </w:r>
          </w:hyperlink>
        </w:p>
        <w:p w14:paraId="31A1A6AE" w14:textId="1A749A92" w:rsidR="00EA7D63" w:rsidRPr="00EA7D63" w:rsidRDefault="00EA7D63">
          <w:pPr>
            <w:pStyle w:val="TOC2"/>
            <w:rPr>
              <w:rFonts w:ascii="Arial" w:eastAsiaTheme="minorEastAsia" w:hAnsi="Arial" w:cs="Arial"/>
              <w:noProof/>
              <w:sz w:val="20"/>
              <w:szCs w:val="20"/>
              <w:lang w:val="en-US"/>
            </w:rPr>
          </w:pPr>
          <w:hyperlink w:anchor="_Toc116478043" w:history="1">
            <w:r w:rsidRPr="00EA7D63">
              <w:rPr>
                <w:rStyle w:val="Hyperlink"/>
                <w:rFonts w:ascii="Arial" w:hAnsi="Arial" w:cs="Arial"/>
                <w:noProof/>
                <w:sz w:val="20"/>
                <w:szCs w:val="20"/>
              </w:rPr>
              <w:t>D3. Drošības sistēmas</w:t>
            </w:r>
            <w:r w:rsidRPr="00EA7D63">
              <w:rPr>
                <w:rFonts w:ascii="Arial" w:hAnsi="Arial" w:cs="Arial"/>
                <w:noProof/>
                <w:webHidden/>
                <w:sz w:val="20"/>
                <w:szCs w:val="20"/>
              </w:rPr>
              <w:tab/>
            </w:r>
            <w:r w:rsidRPr="00EA7D63">
              <w:rPr>
                <w:rFonts w:ascii="Arial" w:hAnsi="Arial" w:cs="Arial"/>
                <w:noProof/>
                <w:webHidden/>
                <w:sz w:val="20"/>
                <w:szCs w:val="20"/>
              </w:rPr>
              <w:fldChar w:fldCharType="begin"/>
            </w:r>
            <w:r w:rsidRPr="00EA7D63">
              <w:rPr>
                <w:rFonts w:ascii="Arial" w:hAnsi="Arial" w:cs="Arial"/>
                <w:noProof/>
                <w:webHidden/>
                <w:sz w:val="20"/>
                <w:szCs w:val="20"/>
              </w:rPr>
              <w:instrText xml:space="preserve"> PAGEREF _Toc116478043 \h </w:instrText>
            </w:r>
            <w:r w:rsidRPr="00EA7D63">
              <w:rPr>
                <w:rFonts w:ascii="Arial" w:hAnsi="Arial" w:cs="Arial"/>
                <w:noProof/>
                <w:webHidden/>
                <w:sz w:val="20"/>
                <w:szCs w:val="20"/>
              </w:rPr>
            </w:r>
            <w:r w:rsidRPr="00EA7D63">
              <w:rPr>
                <w:rFonts w:ascii="Arial" w:hAnsi="Arial" w:cs="Arial"/>
                <w:noProof/>
                <w:webHidden/>
                <w:sz w:val="20"/>
                <w:szCs w:val="20"/>
              </w:rPr>
              <w:fldChar w:fldCharType="separate"/>
            </w:r>
            <w:r w:rsidRPr="00EA7D63">
              <w:rPr>
                <w:rFonts w:ascii="Arial" w:hAnsi="Arial" w:cs="Arial"/>
                <w:noProof/>
                <w:webHidden/>
                <w:sz w:val="20"/>
                <w:szCs w:val="20"/>
              </w:rPr>
              <w:t>34</w:t>
            </w:r>
            <w:r w:rsidRPr="00EA7D63">
              <w:rPr>
                <w:rFonts w:ascii="Arial" w:hAnsi="Arial" w:cs="Arial"/>
                <w:noProof/>
                <w:webHidden/>
                <w:sz w:val="20"/>
                <w:szCs w:val="20"/>
              </w:rPr>
              <w:fldChar w:fldCharType="end"/>
            </w:r>
          </w:hyperlink>
        </w:p>
        <w:p w14:paraId="2184417F" w14:textId="67B52902" w:rsidR="00EA7D63" w:rsidRPr="00EA7D63" w:rsidRDefault="00EA7D63">
          <w:pPr>
            <w:pStyle w:val="TOC1"/>
            <w:rPr>
              <w:b w:val="0"/>
            </w:rPr>
          </w:pPr>
          <w:hyperlink w:anchor="_Toc116478044" w:history="1">
            <w:r w:rsidRPr="00EA7D63">
              <w:rPr>
                <w:rStyle w:val="Hyperlink"/>
                <w:lang w:val="lv-LV"/>
              </w:rPr>
              <w:t>PIELIKUMI</w:t>
            </w:r>
            <w:r w:rsidRPr="00EA7D63">
              <w:rPr>
                <w:webHidden/>
              </w:rPr>
              <w:tab/>
            </w:r>
            <w:r w:rsidRPr="00EA7D63">
              <w:rPr>
                <w:webHidden/>
              </w:rPr>
              <w:fldChar w:fldCharType="begin"/>
            </w:r>
            <w:r w:rsidRPr="00EA7D63">
              <w:rPr>
                <w:webHidden/>
              </w:rPr>
              <w:instrText xml:space="preserve"> PAGEREF _Toc116478044 \h </w:instrText>
            </w:r>
            <w:r w:rsidRPr="00EA7D63">
              <w:rPr>
                <w:webHidden/>
              </w:rPr>
            </w:r>
            <w:r w:rsidRPr="00EA7D63">
              <w:rPr>
                <w:webHidden/>
              </w:rPr>
              <w:fldChar w:fldCharType="separate"/>
            </w:r>
            <w:r w:rsidRPr="00EA7D63">
              <w:rPr>
                <w:webHidden/>
              </w:rPr>
              <w:t>36</w:t>
            </w:r>
            <w:r w:rsidRPr="00EA7D63">
              <w:rPr>
                <w:webHidden/>
              </w:rPr>
              <w:fldChar w:fldCharType="end"/>
            </w:r>
          </w:hyperlink>
        </w:p>
        <w:p w14:paraId="69D16845" w14:textId="0B9BE833" w:rsidR="00EA7D63" w:rsidRPr="00EA7D63" w:rsidRDefault="00EA7D63">
          <w:pPr>
            <w:pStyle w:val="TOC1"/>
            <w:rPr>
              <w:b w:val="0"/>
            </w:rPr>
          </w:pPr>
          <w:hyperlink w:anchor="_Toc116478045" w:history="1">
            <w:r w:rsidRPr="00EA7D63">
              <w:rPr>
                <w:rStyle w:val="Hyperlink"/>
                <w:lang w:val="lv-LV"/>
              </w:rPr>
              <w:t>A DAĻAS PIELIKUMI</w:t>
            </w:r>
            <w:r w:rsidRPr="00EA7D63">
              <w:rPr>
                <w:webHidden/>
              </w:rPr>
              <w:tab/>
            </w:r>
            <w:r w:rsidRPr="00EA7D63">
              <w:rPr>
                <w:webHidden/>
              </w:rPr>
              <w:fldChar w:fldCharType="begin"/>
            </w:r>
            <w:r w:rsidRPr="00EA7D63">
              <w:rPr>
                <w:webHidden/>
              </w:rPr>
              <w:instrText xml:space="preserve"> PAGEREF _Toc116478045 \h </w:instrText>
            </w:r>
            <w:r w:rsidRPr="00EA7D63">
              <w:rPr>
                <w:webHidden/>
              </w:rPr>
            </w:r>
            <w:r w:rsidRPr="00EA7D63">
              <w:rPr>
                <w:webHidden/>
              </w:rPr>
              <w:fldChar w:fldCharType="separate"/>
            </w:r>
            <w:r w:rsidRPr="00EA7D63">
              <w:rPr>
                <w:webHidden/>
              </w:rPr>
              <w:t>37</w:t>
            </w:r>
            <w:r w:rsidRPr="00EA7D63">
              <w:rPr>
                <w:webHidden/>
              </w:rPr>
              <w:fldChar w:fldCharType="end"/>
            </w:r>
          </w:hyperlink>
        </w:p>
        <w:p w14:paraId="219A15AE" w14:textId="429E38A7" w:rsidR="00EA7D63" w:rsidRPr="00EA7D63" w:rsidRDefault="00EA7D63">
          <w:pPr>
            <w:pStyle w:val="TOC1"/>
            <w:rPr>
              <w:b w:val="0"/>
            </w:rPr>
          </w:pPr>
          <w:hyperlink w:anchor="_Toc116478046" w:history="1">
            <w:r w:rsidRPr="00EA7D63">
              <w:rPr>
                <w:rStyle w:val="Hyperlink"/>
                <w:lang w:val="lv-LV"/>
              </w:rPr>
              <w:t>B DAĻAS PIELIKUMI</w:t>
            </w:r>
            <w:r w:rsidRPr="00EA7D63">
              <w:rPr>
                <w:webHidden/>
              </w:rPr>
              <w:tab/>
            </w:r>
            <w:r w:rsidRPr="00EA7D63">
              <w:rPr>
                <w:webHidden/>
              </w:rPr>
              <w:fldChar w:fldCharType="begin"/>
            </w:r>
            <w:r w:rsidRPr="00EA7D63">
              <w:rPr>
                <w:webHidden/>
              </w:rPr>
              <w:instrText xml:space="preserve"> PAGEREF _Toc116478046 \h </w:instrText>
            </w:r>
            <w:r w:rsidRPr="00EA7D63">
              <w:rPr>
                <w:webHidden/>
              </w:rPr>
            </w:r>
            <w:r w:rsidRPr="00EA7D63">
              <w:rPr>
                <w:webHidden/>
              </w:rPr>
              <w:fldChar w:fldCharType="separate"/>
            </w:r>
            <w:r w:rsidRPr="00EA7D63">
              <w:rPr>
                <w:webHidden/>
              </w:rPr>
              <w:t>38</w:t>
            </w:r>
            <w:r w:rsidRPr="00EA7D63">
              <w:rPr>
                <w:webHidden/>
              </w:rPr>
              <w:fldChar w:fldCharType="end"/>
            </w:r>
          </w:hyperlink>
        </w:p>
        <w:p w14:paraId="2F3E7C4B" w14:textId="76C154F3" w:rsidR="00EA7D63" w:rsidRPr="00EA7D63" w:rsidRDefault="00EA7D63">
          <w:pPr>
            <w:pStyle w:val="TOC2"/>
            <w:rPr>
              <w:rFonts w:ascii="Arial" w:eastAsiaTheme="minorEastAsia" w:hAnsi="Arial" w:cs="Arial"/>
              <w:noProof/>
              <w:sz w:val="20"/>
              <w:szCs w:val="20"/>
              <w:lang w:val="en-US"/>
            </w:rPr>
          </w:pPr>
          <w:hyperlink w:anchor="_Toc116478047" w:history="1">
            <w:r w:rsidRPr="00EA7D63">
              <w:rPr>
                <w:rStyle w:val="Hyperlink"/>
                <w:rFonts w:ascii="Arial" w:hAnsi="Arial" w:cs="Arial"/>
                <w:noProof/>
                <w:sz w:val="20"/>
                <w:szCs w:val="20"/>
              </w:rPr>
              <w:t>Pielikums B1 – Kontrolkartes darbības procedūrām</w:t>
            </w:r>
            <w:r w:rsidRPr="00EA7D63">
              <w:rPr>
                <w:rFonts w:ascii="Arial" w:hAnsi="Arial" w:cs="Arial"/>
                <w:noProof/>
                <w:webHidden/>
                <w:sz w:val="20"/>
                <w:szCs w:val="20"/>
              </w:rPr>
              <w:tab/>
            </w:r>
            <w:r w:rsidRPr="00EA7D63">
              <w:rPr>
                <w:rFonts w:ascii="Arial" w:hAnsi="Arial" w:cs="Arial"/>
                <w:noProof/>
                <w:webHidden/>
                <w:sz w:val="20"/>
                <w:szCs w:val="20"/>
              </w:rPr>
              <w:fldChar w:fldCharType="begin"/>
            </w:r>
            <w:r w:rsidRPr="00EA7D63">
              <w:rPr>
                <w:rFonts w:ascii="Arial" w:hAnsi="Arial" w:cs="Arial"/>
                <w:noProof/>
                <w:webHidden/>
                <w:sz w:val="20"/>
                <w:szCs w:val="20"/>
              </w:rPr>
              <w:instrText xml:space="preserve"> PAGEREF _Toc116478047 \h </w:instrText>
            </w:r>
            <w:r w:rsidRPr="00EA7D63">
              <w:rPr>
                <w:rFonts w:ascii="Arial" w:hAnsi="Arial" w:cs="Arial"/>
                <w:noProof/>
                <w:webHidden/>
                <w:sz w:val="20"/>
                <w:szCs w:val="20"/>
              </w:rPr>
            </w:r>
            <w:r w:rsidRPr="00EA7D63">
              <w:rPr>
                <w:rFonts w:ascii="Arial" w:hAnsi="Arial" w:cs="Arial"/>
                <w:noProof/>
                <w:webHidden/>
                <w:sz w:val="20"/>
                <w:szCs w:val="20"/>
              </w:rPr>
              <w:fldChar w:fldCharType="separate"/>
            </w:r>
            <w:r w:rsidRPr="00EA7D63">
              <w:rPr>
                <w:rFonts w:ascii="Arial" w:hAnsi="Arial" w:cs="Arial"/>
                <w:noProof/>
                <w:webHidden/>
                <w:sz w:val="20"/>
                <w:szCs w:val="20"/>
              </w:rPr>
              <w:t>38</w:t>
            </w:r>
            <w:r w:rsidRPr="00EA7D63">
              <w:rPr>
                <w:rFonts w:ascii="Arial" w:hAnsi="Arial" w:cs="Arial"/>
                <w:noProof/>
                <w:webHidden/>
                <w:sz w:val="20"/>
                <w:szCs w:val="20"/>
              </w:rPr>
              <w:fldChar w:fldCharType="end"/>
            </w:r>
          </w:hyperlink>
        </w:p>
        <w:p w14:paraId="0B33190C" w14:textId="674ABB18" w:rsidR="00EA7D63" w:rsidRPr="00EA7D63" w:rsidRDefault="00EA7D63">
          <w:pPr>
            <w:pStyle w:val="TOC2"/>
            <w:rPr>
              <w:rFonts w:ascii="Arial" w:eastAsiaTheme="minorEastAsia" w:hAnsi="Arial" w:cs="Arial"/>
              <w:noProof/>
              <w:sz w:val="20"/>
              <w:szCs w:val="20"/>
              <w:lang w:val="en-US"/>
            </w:rPr>
          </w:pPr>
          <w:hyperlink w:anchor="_Toc116478048" w:history="1">
            <w:r w:rsidRPr="00EA7D63">
              <w:rPr>
                <w:rStyle w:val="Hyperlink"/>
                <w:rFonts w:ascii="Arial" w:hAnsi="Arial" w:cs="Arial"/>
                <w:noProof/>
                <w:sz w:val="20"/>
                <w:szCs w:val="20"/>
              </w:rPr>
              <w:t>Pielikums B2 – Avārijas reaģēšanas plānam (ERP)</w:t>
            </w:r>
            <w:r w:rsidRPr="00EA7D63">
              <w:rPr>
                <w:rFonts w:ascii="Arial" w:hAnsi="Arial" w:cs="Arial"/>
                <w:noProof/>
                <w:webHidden/>
                <w:sz w:val="20"/>
                <w:szCs w:val="20"/>
              </w:rPr>
              <w:tab/>
            </w:r>
            <w:r w:rsidRPr="00EA7D63">
              <w:rPr>
                <w:rFonts w:ascii="Arial" w:hAnsi="Arial" w:cs="Arial"/>
                <w:noProof/>
                <w:webHidden/>
                <w:sz w:val="20"/>
                <w:szCs w:val="20"/>
              </w:rPr>
              <w:fldChar w:fldCharType="begin"/>
            </w:r>
            <w:r w:rsidRPr="00EA7D63">
              <w:rPr>
                <w:rFonts w:ascii="Arial" w:hAnsi="Arial" w:cs="Arial"/>
                <w:noProof/>
                <w:webHidden/>
                <w:sz w:val="20"/>
                <w:szCs w:val="20"/>
              </w:rPr>
              <w:instrText xml:space="preserve"> PAGEREF _Toc116478048 \h </w:instrText>
            </w:r>
            <w:r w:rsidRPr="00EA7D63">
              <w:rPr>
                <w:rFonts w:ascii="Arial" w:hAnsi="Arial" w:cs="Arial"/>
                <w:noProof/>
                <w:webHidden/>
                <w:sz w:val="20"/>
                <w:szCs w:val="20"/>
              </w:rPr>
            </w:r>
            <w:r w:rsidRPr="00EA7D63">
              <w:rPr>
                <w:rFonts w:ascii="Arial" w:hAnsi="Arial" w:cs="Arial"/>
                <w:noProof/>
                <w:webHidden/>
                <w:sz w:val="20"/>
                <w:szCs w:val="20"/>
              </w:rPr>
              <w:fldChar w:fldCharType="separate"/>
            </w:r>
            <w:r w:rsidRPr="00EA7D63">
              <w:rPr>
                <w:rFonts w:ascii="Arial" w:hAnsi="Arial" w:cs="Arial"/>
                <w:noProof/>
                <w:webHidden/>
                <w:sz w:val="20"/>
                <w:szCs w:val="20"/>
              </w:rPr>
              <w:t>42</w:t>
            </w:r>
            <w:r w:rsidRPr="00EA7D63">
              <w:rPr>
                <w:rFonts w:ascii="Arial" w:hAnsi="Arial" w:cs="Arial"/>
                <w:noProof/>
                <w:webHidden/>
                <w:sz w:val="20"/>
                <w:szCs w:val="20"/>
              </w:rPr>
              <w:fldChar w:fldCharType="end"/>
            </w:r>
          </w:hyperlink>
        </w:p>
        <w:p w14:paraId="4254A5FE" w14:textId="2C49939D" w:rsidR="00EA7D63" w:rsidRPr="00EA7D63" w:rsidRDefault="00EA7D63">
          <w:pPr>
            <w:pStyle w:val="TOC3"/>
            <w:tabs>
              <w:tab w:val="right" w:leader="dot" w:pos="9627"/>
            </w:tabs>
            <w:rPr>
              <w:rFonts w:ascii="Arial" w:eastAsiaTheme="minorEastAsia" w:hAnsi="Arial" w:cs="Arial"/>
              <w:noProof/>
              <w:sz w:val="20"/>
              <w:szCs w:val="20"/>
              <w:lang w:val="en-US"/>
            </w:rPr>
          </w:pPr>
          <w:hyperlink w:anchor="_Toc116478049" w:history="1">
            <w:r w:rsidRPr="00EA7D63">
              <w:rPr>
                <w:rStyle w:val="Hyperlink"/>
                <w:rFonts w:ascii="Arial" w:hAnsi="Arial" w:cs="Arial"/>
                <w:noProof/>
                <w:sz w:val="20"/>
                <w:szCs w:val="20"/>
              </w:rPr>
              <w:t>B2.1 – ERP kontrolkarte</w:t>
            </w:r>
            <w:r w:rsidRPr="00EA7D63">
              <w:rPr>
                <w:rFonts w:ascii="Arial" w:hAnsi="Arial" w:cs="Arial"/>
                <w:noProof/>
                <w:webHidden/>
                <w:sz w:val="20"/>
                <w:szCs w:val="20"/>
              </w:rPr>
              <w:tab/>
            </w:r>
            <w:r w:rsidRPr="00EA7D63">
              <w:rPr>
                <w:rFonts w:ascii="Arial" w:hAnsi="Arial" w:cs="Arial"/>
                <w:noProof/>
                <w:webHidden/>
                <w:sz w:val="20"/>
                <w:szCs w:val="20"/>
              </w:rPr>
              <w:fldChar w:fldCharType="begin"/>
            </w:r>
            <w:r w:rsidRPr="00EA7D63">
              <w:rPr>
                <w:rFonts w:ascii="Arial" w:hAnsi="Arial" w:cs="Arial"/>
                <w:noProof/>
                <w:webHidden/>
                <w:sz w:val="20"/>
                <w:szCs w:val="20"/>
              </w:rPr>
              <w:instrText xml:space="preserve"> PAGEREF _Toc116478049 \h </w:instrText>
            </w:r>
            <w:r w:rsidRPr="00EA7D63">
              <w:rPr>
                <w:rFonts w:ascii="Arial" w:hAnsi="Arial" w:cs="Arial"/>
                <w:noProof/>
                <w:webHidden/>
                <w:sz w:val="20"/>
                <w:szCs w:val="20"/>
              </w:rPr>
            </w:r>
            <w:r w:rsidRPr="00EA7D63">
              <w:rPr>
                <w:rFonts w:ascii="Arial" w:hAnsi="Arial" w:cs="Arial"/>
                <w:noProof/>
                <w:webHidden/>
                <w:sz w:val="20"/>
                <w:szCs w:val="20"/>
              </w:rPr>
              <w:fldChar w:fldCharType="separate"/>
            </w:r>
            <w:r w:rsidRPr="00EA7D63">
              <w:rPr>
                <w:rFonts w:ascii="Arial" w:hAnsi="Arial" w:cs="Arial"/>
                <w:noProof/>
                <w:webHidden/>
                <w:sz w:val="20"/>
                <w:szCs w:val="20"/>
              </w:rPr>
              <w:t>42</w:t>
            </w:r>
            <w:r w:rsidRPr="00EA7D63">
              <w:rPr>
                <w:rFonts w:ascii="Arial" w:hAnsi="Arial" w:cs="Arial"/>
                <w:noProof/>
                <w:webHidden/>
                <w:sz w:val="20"/>
                <w:szCs w:val="20"/>
              </w:rPr>
              <w:fldChar w:fldCharType="end"/>
            </w:r>
          </w:hyperlink>
        </w:p>
        <w:p w14:paraId="4470E9CC" w14:textId="49F8DFE5" w:rsidR="00EA7D63" w:rsidRPr="00EA7D63" w:rsidRDefault="00EA7D63">
          <w:pPr>
            <w:pStyle w:val="TOC3"/>
            <w:tabs>
              <w:tab w:val="right" w:leader="dot" w:pos="9627"/>
            </w:tabs>
            <w:rPr>
              <w:rFonts w:ascii="Arial" w:eastAsiaTheme="minorEastAsia" w:hAnsi="Arial" w:cs="Arial"/>
              <w:noProof/>
              <w:sz w:val="20"/>
              <w:szCs w:val="20"/>
              <w:lang w:val="en-US"/>
            </w:rPr>
          </w:pPr>
          <w:hyperlink w:anchor="_Toc116478050" w:history="1">
            <w:r w:rsidRPr="00EA7D63">
              <w:rPr>
                <w:rStyle w:val="Hyperlink"/>
                <w:rFonts w:ascii="Arial" w:hAnsi="Arial" w:cs="Arial"/>
                <w:noProof/>
                <w:sz w:val="20"/>
                <w:szCs w:val="20"/>
              </w:rPr>
              <w:t>B2.2 – ERP kontaktinformācija</w:t>
            </w:r>
            <w:r w:rsidRPr="00EA7D63">
              <w:rPr>
                <w:rFonts w:ascii="Arial" w:hAnsi="Arial" w:cs="Arial"/>
                <w:noProof/>
                <w:webHidden/>
                <w:sz w:val="20"/>
                <w:szCs w:val="20"/>
              </w:rPr>
              <w:tab/>
            </w:r>
            <w:r w:rsidRPr="00EA7D63">
              <w:rPr>
                <w:rFonts w:ascii="Arial" w:hAnsi="Arial" w:cs="Arial"/>
                <w:noProof/>
                <w:webHidden/>
                <w:sz w:val="20"/>
                <w:szCs w:val="20"/>
              </w:rPr>
              <w:fldChar w:fldCharType="begin"/>
            </w:r>
            <w:r w:rsidRPr="00EA7D63">
              <w:rPr>
                <w:rFonts w:ascii="Arial" w:hAnsi="Arial" w:cs="Arial"/>
                <w:noProof/>
                <w:webHidden/>
                <w:sz w:val="20"/>
                <w:szCs w:val="20"/>
              </w:rPr>
              <w:instrText xml:space="preserve"> PAGEREF _Toc116478050 \h </w:instrText>
            </w:r>
            <w:r w:rsidRPr="00EA7D63">
              <w:rPr>
                <w:rFonts w:ascii="Arial" w:hAnsi="Arial" w:cs="Arial"/>
                <w:noProof/>
                <w:webHidden/>
                <w:sz w:val="20"/>
                <w:szCs w:val="20"/>
              </w:rPr>
            </w:r>
            <w:r w:rsidRPr="00EA7D63">
              <w:rPr>
                <w:rFonts w:ascii="Arial" w:hAnsi="Arial" w:cs="Arial"/>
                <w:noProof/>
                <w:webHidden/>
                <w:sz w:val="20"/>
                <w:szCs w:val="20"/>
              </w:rPr>
              <w:fldChar w:fldCharType="separate"/>
            </w:r>
            <w:r w:rsidRPr="00EA7D63">
              <w:rPr>
                <w:rFonts w:ascii="Arial" w:hAnsi="Arial" w:cs="Arial"/>
                <w:noProof/>
                <w:webHidden/>
                <w:sz w:val="20"/>
                <w:szCs w:val="20"/>
              </w:rPr>
              <w:t>43</w:t>
            </w:r>
            <w:r w:rsidRPr="00EA7D63">
              <w:rPr>
                <w:rFonts w:ascii="Arial" w:hAnsi="Arial" w:cs="Arial"/>
                <w:noProof/>
                <w:webHidden/>
                <w:sz w:val="20"/>
                <w:szCs w:val="20"/>
              </w:rPr>
              <w:fldChar w:fldCharType="end"/>
            </w:r>
          </w:hyperlink>
        </w:p>
        <w:p w14:paraId="3AC61FDC" w14:textId="0809CE1D" w:rsidR="00EA7D63" w:rsidRPr="00EA7D63" w:rsidRDefault="00EA7D63">
          <w:pPr>
            <w:pStyle w:val="TOC3"/>
            <w:tabs>
              <w:tab w:val="right" w:leader="dot" w:pos="9627"/>
            </w:tabs>
            <w:rPr>
              <w:rFonts w:ascii="Arial" w:eastAsiaTheme="minorEastAsia" w:hAnsi="Arial" w:cs="Arial"/>
              <w:noProof/>
              <w:sz w:val="20"/>
              <w:szCs w:val="20"/>
              <w:lang w:val="en-US"/>
            </w:rPr>
          </w:pPr>
          <w:hyperlink w:anchor="_Toc116478051" w:history="1">
            <w:r w:rsidRPr="00EA7D63">
              <w:rPr>
                <w:rStyle w:val="Hyperlink"/>
                <w:rFonts w:ascii="Arial" w:hAnsi="Arial" w:cs="Arial"/>
                <w:noProof/>
                <w:sz w:val="20"/>
                <w:szCs w:val="20"/>
              </w:rPr>
              <w:t>B2.3 – ERP sākotnējā ziņojuma forma</w:t>
            </w:r>
            <w:r w:rsidRPr="00EA7D63">
              <w:rPr>
                <w:rFonts w:ascii="Arial" w:hAnsi="Arial" w:cs="Arial"/>
                <w:noProof/>
                <w:webHidden/>
                <w:sz w:val="20"/>
                <w:szCs w:val="20"/>
              </w:rPr>
              <w:tab/>
            </w:r>
            <w:r w:rsidRPr="00EA7D63">
              <w:rPr>
                <w:rFonts w:ascii="Arial" w:hAnsi="Arial" w:cs="Arial"/>
                <w:noProof/>
                <w:webHidden/>
                <w:sz w:val="20"/>
                <w:szCs w:val="20"/>
              </w:rPr>
              <w:fldChar w:fldCharType="begin"/>
            </w:r>
            <w:r w:rsidRPr="00EA7D63">
              <w:rPr>
                <w:rFonts w:ascii="Arial" w:hAnsi="Arial" w:cs="Arial"/>
                <w:noProof/>
                <w:webHidden/>
                <w:sz w:val="20"/>
                <w:szCs w:val="20"/>
              </w:rPr>
              <w:instrText xml:space="preserve"> PAGEREF _Toc116478051 \h </w:instrText>
            </w:r>
            <w:r w:rsidRPr="00EA7D63">
              <w:rPr>
                <w:rFonts w:ascii="Arial" w:hAnsi="Arial" w:cs="Arial"/>
                <w:noProof/>
                <w:webHidden/>
                <w:sz w:val="20"/>
                <w:szCs w:val="20"/>
              </w:rPr>
            </w:r>
            <w:r w:rsidRPr="00EA7D63">
              <w:rPr>
                <w:rFonts w:ascii="Arial" w:hAnsi="Arial" w:cs="Arial"/>
                <w:noProof/>
                <w:webHidden/>
                <w:sz w:val="20"/>
                <w:szCs w:val="20"/>
              </w:rPr>
              <w:fldChar w:fldCharType="separate"/>
            </w:r>
            <w:r w:rsidRPr="00EA7D63">
              <w:rPr>
                <w:rFonts w:ascii="Arial" w:hAnsi="Arial" w:cs="Arial"/>
                <w:noProof/>
                <w:webHidden/>
                <w:sz w:val="20"/>
                <w:szCs w:val="20"/>
              </w:rPr>
              <w:t>44</w:t>
            </w:r>
            <w:r w:rsidRPr="00EA7D63">
              <w:rPr>
                <w:rFonts w:ascii="Arial" w:hAnsi="Arial" w:cs="Arial"/>
                <w:noProof/>
                <w:webHidden/>
                <w:sz w:val="20"/>
                <w:szCs w:val="20"/>
              </w:rPr>
              <w:fldChar w:fldCharType="end"/>
            </w:r>
          </w:hyperlink>
        </w:p>
        <w:p w14:paraId="5DC11236" w14:textId="5A5572C7" w:rsidR="00EA7D63" w:rsidRPr="00EA7D63" w:rsidRDefault="00EA7D63">
          <w:pPr>
            <w:pStyle w:val="TOC3"/>
            <w:tabs>
              <w:tab w:val="right" w:leader="dot" w:pos="9627"/>
            </w:tabs>
            <w:rPr>
              <w:rFonts w:ascii="Arial" w:eastAsiaTheme="minorEastAsia" w:hAnsi="Arial" w:cs="Arial"/>
              <w:noProof/>
              <w:sz w:val="20"/>
              <w:szCs w:val="20"/>
              <w:lang w:val="en-US"/>
            </w:rPr>
          </w:pPr>
          <w:hyperlink w:anchor="_Toc116478052" w:history="1">
            <w:r w:rsidRPr="00EA7D63">
              <w:rPr>
                <w:rStyle w:val="Hyperlink"/>
                <w:rFonts w:ascii="Arial" w:hAnsi="Arial" w:cs="Arial"/>
                <w:noProof/>
                <w:sz w:val="20"/>
                <w:szCs w:val="20"/>
              </w:rPr>
              <w:t>B3.4 – ERP reaģēšanas žurnāls</w:t>
            </w:r>
            <w:r w:rsidRPr="00EA7D63">
              <w:rPr>
                <w:rFonts w:ascii="Arial" w:hAnsi="Arial" w:cs="Arial"/>
                <w:noProof/>
                <w:webHidden/>
                <w:sz w:val="20"/>
                <w:szCs w:val="20"/>
              </w:rPr>
              <w:tab/>
            </w:r>
            <w:r w:rsidRPr="00EA7D63">
              <w:rPr>
                <w:rFonts w:ascii="Arial" w:hAnsi="Arial" w:cs="Arial"/>
                <w:noProof/>
                <w:webHidden/>
                <w:sz w:val="20"/>
                <w:szCs w:val="20"/>
              </w:rPr>
              <w:fldChar w:fldCharType="begin"/>
            </w:r>
            <w:r w:rsidRPr="00EA7D63">
              <w:rPr>
                <w:rFonts w:ascii="Arial" w:hAnsi="Arial" w:cs="Arial"/>
                <w:noProof/>
                <w:webHidden/>
                <w:sz w:val="20"/>
                <w:szCs w:val="20"/>
              </w:rPr>
              <w:instrText xml:space="preserve"> PAGEREF _Toc116478052 \h </w:instrText>
            </w:r>
            <w:r w:rsidRPr="00EA7D63">
              <w:rPr>
                <w:rFonts w:ascii="Arial" w:hAnsi="Arial" w:cs="Arial"/>
                <w:noProof/>
                <w:webHidden/>
                <w:sz w:val="20"/>
                <w:szCs w:val="20"/>
              </w:rPr>
            </w:r>
            <w:r w:rsidRPr="00EA7D63">
              <w:rPr>
                <w:rFonts w:ascii="Arial" w:hAnsi="Arial" w:cs="Arial"/>
                <w:noProof/>
                <w:webHidden/>
                <w:sz w:val="20"/>
                <w:szCs w:val="20"/>
              </w:rPr>
              <w:fldChar w:fldCharType="separate"/>
            </w:r>
            <w:r w:rsidRPr="00EA7D63">
              <w:rPr>
                <w:rFonts w:ascii="Arial" w:hAnsi="Arial" w:cs="Arial"/>
                <w:noProof/>
                <w:webHidden/>
                <w:sz w:val="20"/>
                <w:szCs w:val="20"/>
              </w:rPr>
              <w:t>45</w:t>
            </w:r>
            <w:r w:rsidRPr="00EA7D63">
              <w:rPr>
                <w:rFonts w:ascii="Arial" w:hAnsi="Arial" w:cs="Arial"/>
                <w:noProof/>
                <w:webHidden/>
                <w:sz w:val="20"/>
                <w:szCs w:val="20"/>
              </w:rPr>
              <w:fldChar w:fldCharType="end"/>
            </w:r>
          </w:hyperlink>
        </w:p>
        <w:p w14:paraId="52E492E8" w14:textId="64D91AFD" w:rsidR="00EA7D63" w:rsidRPr="00EA7D63" w:rsidRDefault="00EA7D63">
          <w:pPr>
            <w:pStyle w:val="TOC1"/>
            <w:rPr>
              <w:b w:val="0"/>
            </w:rPr>
          </w:pPr>
          <w:hyperlink w:anchor="_Toc116478053" w:history="1">
            <w:r w:rsidRPr="00EA7D63">
              <w:rPr>
                <w:rStyle w:val="Hyperlink"/>
                <w:lang w:val="lv-LV"/>
              </w:rPr>
              <w:t>C DAĻAS PIELIKUMI</w:t>
            </w:r>
            <w:r w:rsidRPr="00EA7D63">
              <w:rPr>
                <w:webHidden/>
              </w:rPr>
              <w:tab/>
            </w:r>
            <w:r w:rsidRPr="00EA7D63">
              <w:rPr>
                <w:webHidden/>
              </w:rPr>
              <w:fldChar w:fldCharType="begin"/>
            </w:r>
            <w:r w:rsidRPr="00EA7D63">
              <w:rPr>
                <w:webHidden/>
              </w:rPr>
              <w:instrText xml:space="preserve"> PAGEREF _Toc116478053 \h </w:instrText>
            </w:r>
            <w:r w:rsidRPr="00EA7D63">
              <w:rPr>
                <w:webHidden/>
              </w:rPr>
            </w:r>
            <w:r w:rsidRPr="00EA7D63">
              <w:rPr>
                <w:webHidden/>
              </w:rPr>
              <w:fldChar w:fldCharType="separate"/>
            </w:r>
            <w:r w:rsidRPr="00EA7D63">
              <w:rPr>
                <w:webHidden/>
              </w:rPr>
              <w:t>46</w:t>
            </w:r>
            <w:r w:rsidRPr="00EA7D63">
              <w:rPr>
                <w:webHidden/>
              </w:rPr>
              <w:fldChar w:fldCharType="end"/>
            </w:r>
          </w:hyperlink>
        </w:p>
        <w:p w14:paraId="25E4C0B3" w14:textId="2AA58A82" w:rsidR="00EA7D63" w:rsidRPr="00EA7D63" w:rsidRDefault="00EA7D63">
          <w:pPr>
            <w:pStyle w:val="TOC2"/>
            <w:rPr>
              <w:rFonts w:ascii="Arial" w:eastAsiaTheme="minorEastAsia" w:hAnsi="Arial" w:cs="Arial"/>
              <w:noProof/>
              <w:sz w:val="20"/>
              <w:szCs w:val="20"/>
              <w:lang w:val="en-US"/>
            </w:rPr>
          </w:pPr>
          <w:hyperlink w:anchor="_Toc116478054" w:history="1">
            <w:r w:rsidRPr="00EA7D63">
              <w:rPr>
                <w:rStyle w:val="Hyperlink"/>
                <w:rFonts w:ascii="Arial" w:hAnsi="Arial" w:cs="Arial"/>
                <w:noProof/>
                <w:sz w:val="20"/>
                <w:szCs w:val="20"/>
              </w:rPr>
              <w:t>Pielikums C1 – Mācību programma</w:t>
            </w:r>
            <w:r w:rsidRPr="00EA7D63">
              <w:rPr>
                <w:rFonts w:ascii="Arial" w:hAnsi="Arial" w:cs="Arial"/>
                <w:noProof/>
                <w:webHidden/>
                <w:sz w:val="20"/>
                <w:szCs w:val="20"/>
              </w:rPr>
              <w:tab/>
            </w:r>
            <w:r w:rsidRPr="00EA7D63">
              <w:rPr>
                <w:rFonts w:ascii="Arial" w:hAnsi="Arial" w:cs="Arial"/>
                <w:noProof/>
                <w:webHidden/>
                <w:sz w:val="20"/>
                <w:szCs w:val="20"/>
              </w:rPr>
              <w:fldChar w:fldCharType="begin"/>
            </w:r>
            <w:r w:rsidRPr="00EA7D63">
              <w:rPr>
                <w:rFonts w:ascii="Arial" w:hAnsi="Arial" w:cs="Arial"/>
                <w:noProof/>
                <w:webHidden/>
                <w:sz w:val="20"/>
                <w:szCs w:val="20"/>
              </w:rPr>
              <w:instrText xml:space="preserve"> PAGEREF _Toc116478054 \h </w:instrText>
            </w:r>
            <w:r w:rsidRPr="00EA7D63">
              <w:rPr>
                <w:rFonts w:ascii="Arial" w:hAnsi="Arial" w:cs="Arial"/>
                <w:noProof/>
                <w:webHidden/>
                <w:sz w:val="20"/>
                <w:szCs w:val="20"/>
              </w:rPr>
            </w:r>
            <w:r w:rsidRPr="00EA7D63">
              <w:rPr>
                <w:rFonts w:ascii="Arial" w:hAnsi="Arial" w:cs="Arial"/>
                <w:noProof/>
                <w:webHidden/>
                <w:sz w:val="20"/>
                <w:szCs w:val="20"/>
              </w:rPr>
              <w:fldChar w:fldCharType="separate"/>
            </w:r>
            <w:r w:rsidRPr="00EA7D63">
              <w:rPr>
                <w:rFonts w:ascii="Arial" w:hAnsi="Arial" w:cs="Arial"/>
                <w:noProof/>
                <w:webHidden/>
                <w:sz w:val="20"/>
                <w:szCs w:val="20"/>
              </w:rPr>
              <w:t>46</w:t>
            </w:r>
            <w:r w:rsidRPr="00EA7D63">
              <w:rPr>
                <w:rFonts w:ascii="Arial" w:hAnsi="Arial" w:cs="Arial"/>
                <w:noProof/>
                <w:webHidden/>
                <w:sz w:val="20"/>
                <w:szCs w:val="20"/>
              </w:rPr>
              <w:fldChar w:fldCharType="end"/>
            </w:r>
          </w:hyperlink>
        </w:p>
        <w:p w14:paraId="53C15484" w14:textId="25C19AA7" w:rsidR="00EA7D63" w:rsidRPr="00EA7D63" w:rsidRDefault="00EA7D63">
          <w:pPr>
            <w:pStyle w:val="TOC2"/>
            <w:rPr>
              <w:rFonts w:ascii="Arial" w:eastAsiaTheme="minorEastAsia" w:hAnsi="Arial" w:cs="Arial"/>
              <w:noProof/>
              <w:sz w:val="20"/>
              <w:szCs w:val="20"/>
              <w:lang w:val="en-US"/>
            </w:rPr>
          </w:pPr>
          <w:hyperlink w:anchor="_Toc116478055" w:history="1">
            <w:r w:rsidRPr="00EA7D63">
              <w:rPr>
                <w:rStyle w:val="Hyperlink"/>
                <w:rFonts w:ascii="Arial" w:hAnsi="Arial" w:cs="Arial"/>
                <w:noProof/>
                <w:sz w:val="20"/>
                <w:szCs w:val="20"/>
              </w:rPr>
              <w:t>Pielikums C2 – Tālvadības pilotu kvalifikāciju apliecinošie dokumenti</w:t>
            </w:r>
            <w:r w:rsidRPr="00EA7D63">
              <w:rPr>
                <w:rFonts w:ascii="Arial" w:hAnsi="Arial" w:cs="Arial"/>
                <w:noProof/>
                <w:webHidden/>
                <w:sz w:val="20"/>
                <w:szCs w:val="20"/>
              </w:rPr>
              <w:tab/>
            </w:r>
            <w:r w:rsidRPr="00EA7D63">
              <w:rPr>
                <w:rFonts w:ascii="Arial" w:hAnsi="Arial" w:cs="Arial"/>
                <w:noProof/>
                <w:webHidden/>
                <w:sz w:val="20"/>
                <w:szCs w:val="20"/>
              </w:rPr>
              <w:fldChar w:fldCharType="begin"/>
            </w:r>
            <w:r w:rsidRPr="00EA7D63">
              <w:rPr>
                <w:rFonts w:ascii="Arial" w:hAnsi="Arial" w:cs="Arial"/>
                <w:noProof/>
                <w:webHidden/>
                <w:sz w:val="20"/>
                <w:szCs w:val="20"/>
              </w:rPr>
              <w:instrText xml:space="preserve"> PAGEREF _Toc116478055 \h </w:instrText>
            </w:r>
            <w:r w:rsidRPr="00EA7D63">
              <w:rPr>
                <w:rFonts w:ascii="Arial" w:hAnsi="Arial" w:cs="Arial"/>
                <w:noProof/>
                <w:webHidden/>
                <w:sz w:val="20"/>
                <w:szCs w:val="20"/>
              </w:rPr>
            </w:r>
            <w:r w:rsidRPr="00EA7D63">
              <w:rPr>
                <w:rFonts w:ascii="Arial" w:hAnsi="Arial" w:cs="Arial"/>
                <w:noProof/>
                <w:webHidden/>
                <w:sz w:val="20"/>
                <w:szCs w:val="20"/>
              </w:rPr>
              <w:fldChar w:fldCharType="separate"/>
            </w:r>
            <w:r w:rsidRPr="00EA7D63">
              <w:rPr>
                <w:rFonts w:ascii="Arial" w:hAnsi="Arial" w:cs="Arial"/>
                <w:noProof/>
                <w:webHidden/>
                <w:sz w:val="20"/>
                <w:szCs w:val="20"/>
              </w:rPr>
              <w:t>46</w:t>
            </w:r>
            <w:r w:rsidRPr="00EA7D63">
              <w:rPr>
                <w:rFonts w:ascii="Arial" w:hAnsi="Arial" w:cs="Arial"/>
                <w:noProof/>
                <w:webHidden/>
                <w:sz w:val="20"/>
                <w:szCs w:val="20"/>
              </w:rPr>
              <w:fldChar w:fldCharType="end"/>
            </w:r>
          </w:hyperlink>
        </w:p>
        <w:p w14:paraId="3AD41C5A" w14:textId="2ADD1167" w:rsidR="00EA7D63" w:rsidRPr="00EA7D63" w:rsidRDefault="00EA7D63">
          <w:pPr>
            <w:pStyle w:val="TOC1"/>
            <w:rPr>
              <w:b w:val="0"/>
            </w:rPr>
          </w:pPr>
          <w:hyperlink w:anchor="_Toc116478056" w:history="1">
            <w:r w:rsidRPr="00EA7D63">
              <w:rPr>
                <w:rStyle w:val="Hyperlink"/>
                <w:lang w:val="lv-LV"/>
              </w:rPr>
              <w:t>D DAĻAS PIELIKUMI</w:t>
            </w:r>
            <w:r w:rsidRPr="00EA7D63">
              <w:rPr>
                <w:webHidden/>
              </w:rPr>
              <w:tab/>
            </w:r>
            <w:r w:rsidRPr="00EA7D63">
              <w:rPr>
                <w:webHidden/>
              </w:rPr>
              <w:fldChar w:fldCharType="begin"/>
            </w:r>
            <w:r w:rsidRPr="00EA7D63">
              <w:rPr>
                <w:webHidden/>
              </w:rPr>
              <w:instrText xml:space="preserve"> PAGEREF _Toc116478056 \h </w:instrText>
            </w:r>
            <w:r w:rsidRPr="00EA7D63">
              <w:rPr>
                <w:webHidden/>
              </w:rPr>
            </w:r>
            <w:r w:rsidRPr="00EA7D63">
              <w:rPr>
                <w:webHidden/>
              </w:rPr>
              <w:fldChar w:fldCharType="separate"/>
            </w:r>
            <w:r w:rsidRPr="00EA7D63">
              <w:rPr>
                <w:webHidden/>
              </w:rPr>
              <w:t>47</w:t>
            </w:r>
            <w:r w:rsidRPr="00EA7D63">
              <w:rPr>
                <w:webHidden/>
              </w:rPr>
              <w:fldChar w:fldCharType="end"/>
            </w:r>
          </w:hyperlink>
        </w:p>
        <w:p w14:paraId="7B88CBC5" w14:textId="5631EC79" w:rsidR="00C85AC2" w:rsidRPr="00767523" w:rsidRDefault="00BB6484" w:rsidP="00767523">
          <w:r w:rsidRPr="00EA7D63">
            <w:rPr>
              <w:rFonts w:ascii="Arial" w:hAnsi="Arial" w:cs="Arial"/>
              <w:b/>
              <w:bCs/>
              <w:noProof/>
              <w:sz w:val="20"/>
              <w:szCs w:val="20"/>
            </w:rPr>
            <w:fldChar w:fldCharType="end"/>
          </w:r>
        </w:p>
      </w:sdtContent>
    </w:sdt>
    <w:p w14:paraId="49FE3509" w14:textId="77777777" w:rsidR="00947988" w:rsidRPr="00006E78" w:rsidRDefault="00767523" w:rsidP="00BB6484">
      <w:pPr>
        <w:pStyle w:val="Default"/>
        <w:ind w:right="-330"/>
        <w:rPr>
          <w:rFonts w:ascii="Arial" w:hAnsi="Arial" w:cs="Arial"/>
          <w:i/>
          <w:color w:val="548DD4" w:themeColor="text2" w:themeTint="99"/>
        </w:rPr>
      </w:pPr>
      <w:r w:rsidRPr="000B5DD3">
        <w:rPr>
          <w:rFonts w:ascii="Arial" w:hAnsi="Arial" w:cs="Arial"/>
          <w:i/>
          <w:iCs/>
          <w:color w:val="548DD4" w:themeColor="text2" w:themeTint="99"/>
          <w:sz w:val="20"/>
          <w:szCs w:val="20"/>
        </w:rPr>
        <w:t>[</w:t>
      </w:r>
      <w:r>
        <w:rPr>
          <w:rFonts w:ascii="Arial" w:hAnsi="Arial" w:cs="Arial"/>
          <w:i/>
          <w:iCs/>
          <w:color w:val="548DD4" w:themeColor="text2" w:themeTint="99"/>
          <w:sz w:val="20"/>
          <w:szCs w:val="20"/>
        </w:rPr>
        <w:t>Piezīme: pēc informācijas papildināšanas dokumentā, nepieciešams atjaunināt satura rādītāju]</w:t>
      </w:r>
    </w:p>
    <w:p w14:paraId="38456679" w14:textId="77777777" w:rsidR="00947988" w:rsidRPr="00006E78" w:rsidRDefault="00947988">
      <w:pPr>
        <w:rPr>
          <w:i/>
          <w:color w:val="548DD4" w:themeColor="text2" w:themeTint="99"/>
        </w:rPr>
      </w:pPr>
    </w:p>
    <w:p w14:paraId="5978FF61" w14:textId="77777777" w:rsidR="00BB6484" w:rsidRPr="00006E78" w:rsidRDefault="00BB6484">
      <w:pPr>
        <w:rPr>
          <w:rFonts w:ascii="Arial" w:eastAsiaTheme="majorEastAsia" w:hAnsi="Arial" w:cs="Arial"/>
          <w:b/>
          <w:sz w:val="36"/>
          <w:szCs w:val="36"/>
        </w:rPr>
      </w:pPr>
      <w:r w:rsidRPr="00006E78">
        <w:br w:type="page"/>
      </w:r>
    </w:p>
    <w:p w14:paraId="11EA1AC3" w14:textId="77777777" w:rsidR="00CE245C" w:rsidRPr="00006E78" w:rsidRDefault="0022422B" w:rsidP="0022422B">
      <w:pPr>
        <w:pStyle w:val="Heading1"/>
        <w:tabs>
          <w:tab w:val="center" w:pos="4818"/>
          <w:tab w:val="left" w:pos="8910"/>
        </w:tabs>
        <w:jc w:val="left"/>
        <w:rPr>
          <w:lang w:val="lv-LV"/>
        </w:rPr>
      </w:pPr>
      <w:r w:rsidRPr="00006E78">
        <w:rPr>
          <w:lang w:val="lv-LV"/>
        </w:rPr>
        <w:lastRenderedPageBreak/>
        <w:tab/>
      </w:r>
      <w:bookmarkStart w:id="1" w:name="_Toc116477991"/>
      <w:r w:rsidR="0019397D">
        <w:rPr>
          <w:lang w:val="lv-LV"/>
        </w:rPr>
        <w:t>PRIEKŠVĀRDS</w:t>
      </w:r>
      <w:bookmarkEnd w:id="1"/>
      <w:r w:rsidRPr="00006E78">
        <w:rPr>
          <w:lang w:val="lv-LV"/>
        </w:rPr>
        <w:tab/>
      </w:r>
    </w:p>
    <w:p w14:paraId="5D115B3E" w14:textId="77777777" w:rsidR="00A83F58" w:rsidRPr="00006E78" w:rsidRDefault="0019397D" w:rsidP="00F76A41">
      <w:pPr>
        <w:pStyle w:val="Heading2"/>
        <w:rPr>
          <w:lang w:val="lv-LV"/>
        </w:rPr>
      </w:pPr>
      <w:bookmarkStart w:id="2" w:name="_Toc116477992"/>
      <w:r>
        <w:rPr>
          <w:lang w:val="lv-LV"/>
        </w:rPr>
        <w:t>Ievads</w:t>
      </w:r>
      <w:bookmarkEnd w:id="2"/>
    </w:p>
    <w:p w14:paraId="7DE64066" w14:textId="77777777" w:rsidR="00A9255A" w:rsidRDefault="00950C3B" w:rsidP="00183460">
      <w:pPr>
        <w:jc w:val="both"/>
        <w:rPr>
          <w:rFonts w:ascii="Arial" w:hAnsi="Arial" w:cs="Arial"/>
          <w:i/>
          <w:iCs/>
          <w:color w:val="548DD4" w:themeColor="text2" w:themeTint="99"/>
          <w:sz w:val="20"/>
          <w:szCs w:val="20"/>
        </w:rPr>
      </w:pPr>
      <w:r w:rsidRPr="000B5DD3">
        <w:rPr>
          <w:rFonts w:ascii="Arial" w:hAnsi="Arial" w:cs="Arial"/>
          <w:i/>
          <w:iCs/>
          <w:color w:val="548DD4" w:themeColor="text2" w:themeTint="99"/>
          <w:sz w:val="20"/>
          <w:szCs w:val="20"/>
        </w:rPr>
        <w:t>[</w:t>
      </w:r>
      <w:r w:rsidR="004B2201">
        <w:rPr>
          <w:rFonts w:ascii="Arial" w:hAnsi="Arial" w:cs="Arial"/>
          <w:i/>
          <w:iCs/>
          <w:color w:val="548DD4" w:themeColor="text2" w:themeTint="99"/>
          <w:sz w:val="20"/>
          <w:szCs w:val="20"/>
        </w:rPr>
        <w:t>Šajā sadaļā tiek aprakstīts</w:t>
      </w:r>
      <w:r w:rsidR="006A066A">
        <w:rPr>
          <w:rFonts w:ascii="Arial" w:hAnsi="Arial" w:cs="Arial"/>
          <w:i/>
          <w:iCs/>
          <w:color w:val="548DD4" w:themeColor="text2" w:themeTint="99"/>
          <w:sz w:val="20"/>
          <w:szCs w:val="20"/>
        </w:rPr>
        <w:t xml:space="preserve"> dokumenta mērķis</w:t>
      </w:r>
      <w:r w:rsidR="004B2201">
        <w:rPr>
          <w:rFonts w:ascii="Arial" w:hAnsi="Arial" w:cs="Arial"/>
          <w:i/>
          <w:iCs/>
          <w:color w:val="548DD4" w:themeColor="text2" w:themeTint="99"/>
          <w:sz w:val="20"/>
          <w:szCs w:val="20"/>
        </w:rPr>
        <w:t xml:space="preserve">, </w:t>
      </w:r>
      <w:r w:rsidR="006A066A">
        <w:rPr>
          <w:rFonts w:ascii="Arial" w:hAnsi="Arial" w:cs="Arial"/>
          <w:i/>
          <w:iCs/>
          <w:color w:val="548DD4" w:themeColor="text2" w:themeTint="99"/>
          <w:sz w:val="20"/>
          <w:szCs w:val="20"/>
        </w:rPr>
        <w:t>UAS ekspluatanta visaptveroš</w:t>
      </w:r>
      <w:r w:rsidR="00A9255A">
        <w:rPr>
          <w:rFonts w:ascii="Arial" w:hAnsi="Arial" w:cs="Arial"/>
          <w:i/>
          <w:iCs/>
          <w:color w:val="548DD4" w:themeColor="text2" w:themeTint="99"/>
          <w:sz w:val="20"/>
          <w:szCs w:val="20"/>
        </w:rPr>
        <w:t>s</w:t>
      </w:r>
      <w:r w:rsidR="006A066A">
        <w:rPr>
          <w:rFonts w:ascii="Arial" w:hAnsi="Arial" w:cs="Arial"/>
          <w:i/>
          <w:iCs/>
          <w:color w:val="548DD4" w:themeColor="text2" w:themeTint="99"/>
          <w:sz w:val="20"/>
          <w:szCs w:val="20"/>
        </w:rPr>
        <w:t xml:space="preserve"> darbības </w:t>
      </w:r>
      <w:r w:rsidR="004B2201">
        <w:rPr>
          <w:rFonts w:ascii="Arial" w:hAnsi="Arial" w:cs="Arial"/>
          <w:i/>
          <w:iCs/>
          <w:color w:val="548DD4" w:themeColor="text2" w:themeTint="99"/>
          <w:sz w:val="20"/>
          <w:szCs w:val="20"/>
        </w:rPr>
        <w:t>apraksts</w:t>
      </w:r>
      <w:r w:rsidR="006A066A">
        <w:rPr>
          <w:rFonts w:ascii="Arial" w:hAnsi="Arial" w:cs="Arial"/>
          <w:i/>
          <w:iCs/>
          <w:color w:val="548DD4" w:themeColor="text2" w:themeTint="99"/>
          <w:sz w:val="20"/>
          <w:szCs w:val="20"/>
        </w:rPr>
        <w:t xml:space="preserve"> un īss </w:t>
      </w:r>
      <w:r w:rsidR="004B2201">
        <w:rPr>
          <w:rFonts w:ascii="Arial" w:hAnsi="Arial" w:cs="Arial"/>
          <w:i/>
          <w:iCs/>
          <w:color w:val="548DD4" w:themeColor="text2" w:themeTint="99"/>
          <w:sz w:val="20"/>
          <w:szCs w:val="20"/>
        </w:rPr>
        <w:t>iekļauto daļu uzskaitījums</w:t>
      </w:r>
      <w:r w:rsidRPr="00006E78">
        <w:rPr>
          <w:rFonts w:ascii="Arial" w:hAnsi="Arial" w:cs="Arial"/>
          <w:i/>
          <w:iCs/>
          <w:color w:val="548DD4" w:themeColor="text2" w:themeTint="99"/>
          <w:sz w:val="20"/>
          <w:szCs w:val="20"/>
        </w:rPr>
        <w:t>.</w:t>
      </w:r>
    </w:p>
    <w:p w14:paraId="054171F5" w14:textId="77777777" w:rsidR="00A9255A" w:rsidRDefault="00A9255A" w:rsidP="00183460">
      <w:pPr>
        <w:jc w:val="both"/>
        <w:rPr>
          <w:rFonts w:ascii="Arial" w:hAnsi="Arial" w:cs="Arial"/>
          <w:i/>
          <w:iCs/>
          <w:color w:val="548DD4" w:themeColor="text2" w:themeTint="99"/>
          <w:sz w:val="20"/>
          <w:szCs w:val="20"/>
        </w:rPr>
      </w:pPr>
      <w:r>
        <w:rPr>
          <w:rFonts w:ascii="Arial" w:hAnsi="Arial" w:cs="Arial"/>
          <w:i/>
          <w:iCs/>
          <w:color w:val="548DD4" w:themeColor="text2" w:themeTint="99"/>
          <w:sz w:val="20"/>
          <w:szCs w:val="20"/>
        </w:rPr>
        <w:t>Piemēram:</w:t>
      </w:r>
    </w:p>
    <w:p w14:paraId="3ABD82DF" w14:textId="77777777" w:rsidR="00A9255A" w:rsidRDefault="00A9255A" w:rsidP="00A9255A">
      <w:pPr>
        <w:pStyle w:val="NoSpacing"/>
        <w:jc w:val="both"/>
        <w:rPr>
          <w:rFonts w:ascii="Arial" w:eastAsiaTheme="minorHAnsi" w:hAnsi="Arial" w:cs="Arial"/>
          <w:i/>
          <w:iCs/>
          <w:color w:val="548DD4" w:themeColor="text2" w:themeTint="99"/>
          <w:sz w:val="20"/>
          <w:szCs w:val="20"/>
          <w:lang w:val="lv-LV" w:eastAsia="en-US"/>
        </w:rPr>
      </w:pPr>
      <w:r>
        <w:rPr>
          <w:rFonts w:ascii="Arial" w:eastAsiaTheme="minorHAnsi" w:hAnsi="Arial" w:cs="Arial"/>
          <w:i/>
          <w:iCs/>
          <w:color w:val="548DD4" w:themeColor="text2" w:themeTint="99"/>
          <w:sz w:val="20"/>
          <w:szCs w:val="20"/>
          <w:lang w:val="lv-LV" w:eastAsia="en-US"/>
        </w:rPr>
        <w:t>Ekspluatācijas</w:t>
      </w:r>
      <w:r w:rsidRPr="00A9255A">
        <w:rPr>
          <w:rFonts w:ascii="Arial" w:eastAsiaTheme="minorHAnsi" w:hAnsi="Arial" w:cs="Arial"/>
          <w:i/>
          <w:iCs/>
          <w:color w:val="548DD4" w:themeColor="text2" w:themeTint="99"/>
          <w:sz w:val="20"/>
          <w:szCs w:val="20"/>
          <w:lang w:val="lv-LV" w:eastAsia="en-US"/>
        </w:rPr>
        <w:t xml:space="preserve"> rokasgrāmatā iekļautas instrukcijas, procedūras un </w:t>
      </w:r>
      <w:r>
        <w:rPr>
          <w:rFonts w:ascii="Arial" w:eastAsiaTheme="minorHAnsi" w:hAnsi="Arial" w:cs="Arial"/>
          <w:i/>
          <w:iCs/>
          <w:color w:val="548DD4" w:themeColor="text2" w:themeTint="99"/>
          <w:sz w:val="20"/>
          <w:szCs w:val="20"/>
          <w:lang w:val="lv-LV" w:eastAsia="en-US"/>
        </w:rPr>
        <w:t xml:space="preserve">cita </w:t>
      </w:r>
      <w:r w:rsidRPr="00A9255A">
        <w:rPr>
          <w:rFonts w:ascii="Arial" w:eastAsiaTheme="minorHAnsi" w:hAnsi="Arial" w:cs="Arial"/>
          <w:i/>
          <w:iCs/>
          <w:color w:val="548DD4" w:themeColor="text2" w:themeTint="99"/>
          <w:sz w:val="20"/>
          <w:szCs w:val="20"/>
          <w:lang w:val="lv-LV" w:eastAsia="en-US"/>
        </w:rPr>
        <w:t>informācija, lai nodrošinātu drošu bezpilota gaisa kuģu ekspluatāciju, ko veic [</w:t>
      </w:r>
      <w:r>
        <w:rPr>
          <w:rFonts w:ascii="Arial" w:eastAsiaTheme="minorHAnsi" w:hAnsi="Arial" w:cs="Arial"/>
          <w:i/>
          <w:iCs/>
          <w:color w:val="548DD4" w:themeColor="text2" w:themeTint="99"/>
          <w:sz w:val="20"/>
          <w:szCs w:val="20"/>
          <w:lang w:val="lv-LV" w:eastAsia="en-US"/>
        </w:rPr>
        <w:t>UAS ekspluatanta nosaukums]</w:t>
      </w:r>
      <w:r w:rsidRPr="00A9255A">
        <w:rPr>
          <w:rFonts w:ascii="Arial" w:eastAsiaTheme="minorHAnsi" w:hAnsi="Arial" w:cs="Arial"/>
          <w:i/>
          <w:iCs/>
          <w:color w:val="548DD4" w:themeColor="text2" w:themeTint="99"/>
          <w:sz w:val="20"/>
          <w:szCs w:val="20"/>
          <w:lang w:val="lv-LV" w:eastAsia="en-US"/>
        </w:rPr>
        <w:t xml:space="preserve"> </w:t>
      </w:r>
      <w:r w:rsidR="000B5DD3">
        <w:rPr>
          <w:rFonts w:ascii="Arial" w:eastAsiaTheme="minorHAnsi" w:hAnsi="Arial" w:cs="Arial"/>
          <w:i/>
          <w:iCs/>
          <w:color w:val="548DD4" w:themeColor="text2" w:themeTint="99"/>
          <w:sz w:val="20"/>
          <w:szCs w:val="20"/>
          <w:lang w:val="lv-LV" w:eastAsia="en-US"/>
        </w:rPr>
        <w:t xml:space="preserve">personāls. </w:t>
      </w:r>
      <w:r w:rsidR="000B5DD3" w:rsidRPr="000B5DD3">
        <w:rPr>
          <w:rFonts w:ascii="Arial" w:eastAsiaTheme="minorHAnsi" w:hAnsi="Arial" w:cs="Arial"/>
          <w:i/>
          <w:iCs/>
          <w:color w:val="548DD4" w:themeColor="text2" w:themeTint="99"/>
          <w:sz w:val="20"/>
          <w:szCs w:val="20"/>
          <w:lang w:val="lv-LV" w:eastAsia="en-US"/>
        </w:rPr>
        <w:t xml:space="preserve">Tās mērķis ir sekmēt </w:t>
      </w:r>
      <w:r w:rsidR="000B5DD3">
        <w:rPr>
          <w:rFonts w:ascii="Arial" w:eastAsiaTheme="minorHAnsi" w:hAnsi="Arial" w:cs="Arial"/>
          <w:i/>
          <w:iCs/>
          <w:color w:val="548DD4" w:themeColor="text2" w:themeTint="99"/>
          <w:sz w:val="20"/>
          <w:szCs w:val="20"/>
          <w:lang w:val="lv-LV" w:eastAsia="en-US"/>
        </w:rPr>
        <w:t>skaidru un pārskatāmu</w:t>
      </w:r>
      <w:r w:rsidR="000B5DD3" w:rsidRPr="000B5DD3">
        <w:rPr>
          <w:rFonts w:ascii="Arial" w:eastAsiaTheme="minorHAnsi" w:hAnsi="Arial" w:cs="Arial"/>
          <w:i/>
          <w:iCs/>
          <w:color w:val="548DD4" w:themeColor="text2" w:themeTint="99"/>
          <w:sz w:val="20"/>
          <w:szCs w:val="20"/>
          <w:lang w:val="lv-LV" w:eastAsia="en-US"/>
        </w:rPr>
        <w:t xml:space="preserve"> </w:t>
      </w:r>
      <w:r w:rsidR="000B5DD3">
        <w:rPr>
          <w:rFonts w:ascii="Arial" w:eastAsiaTheme="minorHAnsi" w:hAnsi="Arial" w:cs="Arial"/>
          <w:i/>
          <w:iCs/>
          <w:color w:val="548DD4" w:themeColor="text2" w:themeTint="99"/>
          <w:sz w:val="20"/>
          <w:szCs w:val="20"/>
          <w:lang w:val="lv-LV" w:eastAsia="en-US"/>
        </w:rPr>
        <w:t xml:space="preserve">darbību </w:t>
      </w:r>
      <w:r w:rsidR="00AA617B">
        <w:rPr>
          <w:rFonts w:ascii="Arial" w:eastAsiaTheme="minorHAnsi" w:hAnsi="Arial" w:cs="Arial"/>
          <w:i/>
          <w:iCs/>
          <w:color w:val="548DD4" w:themeColor="text2" w:themeTint="99"/>
          <w:sz w:val="20"/>
          <w:szCs w:val="20"/>
          <w:lang w:val="lv-LV" w:eastAsia="en-US"/>
        </w:rPr>
        <w:t>aprakstu</w:t>
      </w:r>
      <w:r w:rsidR="000B5DD3">
        <w:rPr>
          <w:rFonts w:ascii="Arial" w:eastAsiaTheme="minorHAnsi" w:hAnsi="Arial" w:cs="Arial"/>
          <w:i/>
          <w:iCs/>
          <w:color w:val="548DD4" w:themeColor="text2" w:themeTint="99"/>
          <w:sz w:val="20"/>
          <w:szCs w:val="20"/>
          <w:lang w:val="lv-LV" w:eastAsia="en-US"/>
        </w:rPr>
        <w:t xml:space="preserve"> un izpildi</w:t>
      </w:r>
      <w:r w:rsidR="00AA617B">
        <w:rPr>
          <w:rFonts w:ascii="Arial" w:eastAsiaTheme="minorHAnsi" w:hAnsi="Arial" w:cs="Arial"/>
          <w:i/>
          <w:iCs/>
          <w:color w:val="548DD4" w:themeColor="text2" w:themeTint="99"/>
          <w:sz w:val="20"/>
          <w:szCs w:val="20"/>
          <w:lang w:val="lv-LV" w:eastAsia="en-US"/>
        </w:rPr>
        <w:t>, kā arī pienākumu un atbildību sadalījumu</w:t>
      </w:r>
    </w:p>
    <w:p w14:paraId="135267B3" w14:textId="77777777" w:rsidR="00AA617B" w:rsidRPr="000B5DD3" w:rsidRDefault="00AA617B" w:rsidP="00A9255A">
      <w:pPr>
        <w:pStyle w:val="NoSpacing"/>
        <w:jc w:val="both"/>
        <w:rPr>
          <w:rFonts w:ascii="Arial" w:eastAsiaTheme="minorHAnsi" w:hAnsi="Arial" w:cs="Arial"/>
          <w:i/>
          <w:iCs/>
          <w:color w:val="548DD4" w:themeColor="text2" w:themeTint="99"/>
          <w:sz w:val="20"/>
          <w:szCs w:val="20"/>
          <w:lang w:val="lv-LV" w:eastAsia="en-US"/>
        </w:rPr>
      </w:pPr>
    </w:p>
    <w:p w14:paraId="5B610AD4" w14:textId="77777777" w:rsidR="00A9255A" w:rsidRPr="000B5DD3" w:rsidRDefault="000B5DD3" w:rsidP="00A9255A">
      <w:pPr>
        <w:pStyle w:val="NoSpacing"/>
        <w:rPr>
          <w:rFonts w:ascii="Arial" w:eastAsiaTheme="minorHAnsi" w:hAnsi="Arial" w:cs="Arial"/>
          <w:i/>
          <w:iCs/>
          <w:color w:val="548DD4" w:themeColor="text2" w:themeTint="99"/>
          <w:sz w:val="20"/>
          <w:szCs w:val="20"/>
          <w:lang w:val="lv-LV" w:eastAsia="en-US"/>
        </w:rPr>
      </w:pPr>
      <w:r>
        <w:rPr>
          <w:rFonts w:ascii="Arial" w:eastAsiaTheme="minorHAnsi" w:hAnsi="Arial" w:cs="Arial"/>
          <w:i/>
          <w:iCs/>
          <w:color w:val="548DD4" w:themeColor="text2" w:themeTint="99"/>
          <w:sz w:val="20"/>
          <w:szCs w:val="20"/>
          <w:lang w:val="lv-LV" w:eastAsia="en-US"/>
        </w:rPr>
        <w:t>(</w:t>
      </w:r>
      <w:r w:rsidR="00A9255A" w:rsidRPr="000B5DD3">
        <w:rPr>
          <w:rFonts w:ascii="Arial" w:eastAsiaTheme="minorHAnsi" w:hAnsi="Arial" w:cs="Arial"/>
          <w:i/>
          <w:iCs/>
          <w:color w:val="548DD4" w:themeColor="text2" w:themeTint="99"/>
          <w:sz w:val="20"/>
          <w:szCs w:val="20"/>
          <w:lang w:val="lv-LV" w:eastAsia="en-US"/>
        </w:rPr>
        <w:t xml:space="preserve">Sīkāks apraksts par </w:t>
      </w:r>
      <w:r>
        <w:rPr>
          <w:rFonts w:ascii="Arial" w:eastAsiaTheme="minorHAnsi" w:hAnsi="Arial" w:cs="Arial"/>
          <w:i/>
          <w:iCs/>
          <w:color w:val="548DD4" w:themeColor="text2" w:themeTint="99"/>
          <w:sz w:val="20"/>
          <w:szCs w:val="20"/>
          <w:lang w:val="lv-LV" w:eastAsia="en-US"/>
        </w:rPr>
        <w:t>ekspluatācijas</w:t>
      </w:r>
      <w:r w:rsidR="00A9255A" w:rsidRPr="000B5DD3">
        <w:rPr>
          <w:rFonts w:ascii="Arial" w:eastAsiaTheme="minorHAnsi" w:hAnsi="Arial" w:cs="Arial"/>
          <w:i/>
          <w:iCs/>
          <w:color w:val="548DD4" w:themeColor="text2" w:themeTint="99"/>
          <w:sz w:val="20"/>
          <w:szCs w:val="20"/>
          <w:lang w:val="lv-LV" w:eastAsia="en-US"/>
        </w:rPr>
        <w:t xml:space="preserve"> rokasgrāmatu</w:t>
      </w:r>
      <w:r>
        <w:rPr>
          <w:rFonts w:ascii="Arial" w:eastAsiaTheme="minorHAnsi" w:hAnsi="Arial" w:cs="Arial"/>
          <w:i/>
          <w:iCs/>
          <w:color w:val="548DD4" w:themeColor="text2" w:themeTint="99"/>
          <w:sz w:val="20"/>
          <w:szCs w:val="20"/>
          <w:lang w:val="lv-LV" w:eastAsia="en-US"/>
        </w:rPr>
        <w:t xml:space="preserve"> un</w:t>
      </w:r>
      <w:r w:rsidR="00A9255A" w:rsidRPr="000B5DD3">
        <w:rPr>
          <w:rFonts w:ascii="Arial" w:eastAsiaTheme="minorHAnsi" w:hAnsi="Arial" w:cs="Arial"/>
          <w:i/>
          <w:iCs/>
          <w:color w:val="548DD4" w:themeColor="text2" w:themeTint="99"/>
          <w:sz w:val="20"/>
          <w:szCs w:val="20"/>
          <w:lang w:val="lv-LV" w:eastAsia="en-US"/>
        </w:rPr>
        <w:t xml:space="preserve"> nosacījumiem tās izmantošanā/</w:t>
      </w:r>
      <w:r w:rsidRPr="000B5DD3">
        <w:rPr>
          <w:rFonts w:ascii="Arial" w:eastAsiaTheme="minorHAnsi" w:hAnsi="Arial" w:cs="Arial"/>
          <w:i/>
          <w:iCs/>
          <w:color w:val="548DD4" w:themeColor="text2" w:themeTint="99"/>
          <w:sz w:val="20"/>
          <w:szCs w:val="20"/>
          <w:lang w:val="lv-LV" w:eastAsia="en-US"/>
        </w:rPr>
        <w:t>kopēšanā</w:t>
      </w:r>
      <w:r w:rsidR="00A9255A" w:rsidRPr="000B5DD3">
        <w:rPr>
          <w:rFonts w:ascii="Arial" w:eastAsiaTheme="minorHAnsi" w:hAnsi="Arial" w:cs="Arial"/>
          <w:i/>
          <w:iCs/>
          <w:color w:val="548DD4" w:themeColor="text2" w:themeTint="99"/>
          <w:sz w:val="20"/>
          <w:szCs w:val="20"/>
          <w:lang w:val="lv-LV" w:eastAsia="en-US"/>
        </w:rPr>
        <w:t>/izplatīšanā</w:t>
      </w:r>
      <w:r>
        <w:rPr>
          <w:rFonts w:ascii="Arial" w:eastAsiaTheme="minorHAnsi" w:hAnsi="Arial" w:cs="Arial"/>
          <w:i/>
          <w:iCs/>
          <w:color w:val="548DD4" w:themeColor="text2" w:themeTint="99"/>
          <w:sz w:val="20"/>
          <w:szCs w:val="20"/>
          <w:lang w:val="lv-LV" w:eastAsia="en-US"/>
        </w:rPr>
        <w:t>.)</w:t>
      </w:r>
    </w:p>
    <w:p w14:paraId="34E947D3" w14:textId="77777777" w:rsidR="00A9255A" w:rsidRPr="000B5DD3" w:rsidRDefault="00A9255A" w:rsidP="00A9255A">
      <w:pPr>
        <w:rPr>
          <w:rFonts w:ascii="Arial" w:hAnsi="Arial" w:cs="Arial"/>
          <w:i/>
          <w:iCs/>
          <w:color w:val="548DD4" w:themeColor="text2" w:themeTint="99"/>
          <w:sz w:val="20"/>
          <w:szCs w:val="20"/>
        </w:rPr>
      </w:pPr>
    </w:p>
    <w:p w14:paraId="74753733" w14:textId="77777777" w:rsidR="00A9255A" w:rsidRPr="000B5DD3" w:rsidRDefault="000B5DD3" w:rsidP="000B5DD3">
      <w:pPr>
        <w:spacing w:after="0"/>
        <w:rPr>
          <w:rFonts w:ascii="Arial" w:hAnsi="Arial" w:cs="Arial"/>
          <w:i/>
          <w:iCs/>
          <w:color w:val="548DD4" w:themeColor="text2" w:themeTint="99"/>
          <w:sz w:val="20"/>
          <w:szCs w:val="20"/>
        </w:rPr>
      </w:pPr>
      <w:r>
        <w:rPr>
          <w:rFonts w:ascii="Arial" w:hAnsi="Arial" w:cs="Arial"/>
          <w:i/>
          <w:iCs/>
          <w:color w:val="548DD4" w:themeColor="text2" w:themeTint="99"/>
          <w:sz w:val="20"/>
          <w:szCs w:val="20"/>
        </w:rPr>
        <w:t>Ekspluatācijas</w:t>
      </w:r>
      <w:r w:rsidRPr="00A9255A">
        <w:rPr>
          <w:rFonts w:ascii="Arial" w:hAnsi="Arial" w:cs="Arial"/>
          <w:i/>
          <w:iCs/>
          <w:color w:val="548DD4" w:themeColor="text2" w:themeTint="99"/>
          <w:sz w:val="20"/>
          <w:szCs w:val="20"/>
        </w:rPr>
        <w:t xml:space="preserve"> </w:t>
      </w:r>
      <w:r w:rsidR="00A9255A" w:rsidRPr="000B5DD3">
        <w:rPr>
          <w:rFonts w:ascii="Arial" w:hAnsi="Arial" w:cs="Arial"/>
          <w:i/>
          <w:iCs/>
          <w:color w:val="548DD4" w:themeColor="text2" w:themeTint="99"/>
          <w:sz w:val="20"/>
          <w:szCs w:val="20"/>
        </w:rPr>
        <w:t>rokasgrāmata sastāv no šādām daļām:</w:t>
      </w:r>
    </w:p>
    <w:p w14:paraId="4FD39FA7" w14:textId="77777777" w:rsidR="000B5DD3" w:rsidRPr="00006E78" w:rsidRDefault="000B5DD3" w:rsidP="0061562D">
      <w:pPr>
        <w:pStyle w:val="ListParagraph"/>
        <w:numPr>
          <w:ilvl w:val="0"/>
          <w:numId w:val="5"/>
        </w:numPr>
        <w:spacing w:after="0"/>
        <w:jc w:val="both"/>
        <w:rPr>
          <w:rFonts w:ascii="Arial" w:hAnsi="Arial" w:cs="Arial"/>
          <w:i/>
          <w:color w:val="548DD4" w:themeColor="text2" w:themeTint="99"/>
          <w:sz w:val="20"/>
        </w:rPr>
      </w:pPr>
      <w:r>
        <w:rPr>
          <w:rFonts w:ascii="Arial" w:hAnsi="Arial" w:cs="Arial"/>
          <w:i/>
          <w:color w:val="548DD4" w:themeColor="text2" w:themeTint="99"/>
          <w:sz w:val="20"/>
        </w:rPr>
        <w:t>Priekšvārds</w:t>
      </w:r>
    </w:p>
    <w:p w14:paraId="04A0BAE3" w14:textId="77777777" w:rsidR="000B5DD3" w:rsidRPr="00006E78" w:rsidRDefault="000B5DD3" w:rsidP="0061562D">
      <w:pPr>
        <w:pStyle w:val="ListParagraph"/>
        <w:numPr>
          <w:ilvl w:val="0"/>
          <w:numId w:val="5"/>
        </w:numPr>
        <w:spacing w:after="0"/>
        <w:jc w:val="both"/>
        <w:rPr>
          <w:rFonts w:ascii="Arial" w:hAnsi="Arial" w:cs="Arial"/>
          <w:i/>
          <w:color w:val="548DD4" w:themeColor="text2" w:themeTint="99"/>
          <w:sz w:val="20"/>
        </w:rPr>
      </w:pPr>
      <w:r w:rsidRPr="00006E78">
        <w:rPr>
          <w:rFonts w:ascii="Arial" w:hAnsi="Arial" w:cs="Arial"/>
          <w:i/>
          <w:color w:val="548DD4" w:themeColor="text2" w:themeTint="99"/>
          <w:sz w:val="20"/>
        </w:rPr>
        <w:t>A</w:t>
      </w:r>
      <w:r>
        <w:rPr>
          <w:rFonts w:ascii="Arial" w:hAnsi="Arial" w:cs="Arial"/>
          <w:i/>
          <w:color w:val="548DD4" w:themeColor="text2" w:themeTint="99"/>
          <w:sz w:val="20"/>
        </w:rPr>
        <w:t xml:space="preserve"> daļa</w:t>
      </w:r>
      <w:r w:rsidRPr="00006E78">
        <w:rPr>
          <w:rFonts w:ascii="Arial" w:hAnsi="Arial" w:cs="Arial"/>
          <w:i/>
          <w:color w:val="548DD4" w:themeColor="text2" w:themeTint="99"/>
          <w:sz w:val="20"/>
        </w:rPr>
        <w:t xml:space="preserve"> – </w:t>
      </w:r>
      <w:r>
        <w:rPr>
          <w:rFonts w:ascii="Arial" w:hAnsi="Arial" w:cs="Arial"/>
          <w:i/>
          <w:color w:val="548DD4" w:themeColor="text2" w:themeTint="99"/>
          <w:sz w:val="20"/>
        </w:rPr>
        <w:t>Organizatoriskā informācija</w:t>
      </w:r>
    </w:p>
    <w:p w14:paraId="252E5B8D" w14:textId="77777777" w:rsidR="000B5DD3" w:rsidRPr="00006E78" w:rsidRDefault="000B5DD3" w:rsidP="0061562D">
      <w:pPr>
        <w:pStyle w:val="ListParagraph"/>
        <w:numPr>
          <w:ilvl w:val="0"/>
          <w:numId w:val="5"/>
        </w:numPr>
        <w:spacing w:after="0"/>
        <w:jc w:val="both"/>
        <w:rPr>
          <w:rFonts w:ascii="Arial" w:hAnsi="Arial" w:cs="Arial"/>
          <w:i/>
          <w:color w:val="548DD4" w:themeColor="text2" w:themeTint="99"/>
          <w:sz w:val="20"/>
        </w:rPr>
      </w:pPr>
      <w:r>
        <w:rPr>
          <w:rFonts w:ascii="Arial" w:hAnsi="Arial" w:cs="Arial"/>
          <w:i/>
          <w:color w:val="548DD4" w:themeColor="text2" w:themeTint="99"/>
          <w:sz w:val="20"/>
        </w:rPr>
        <w:t>B daļa</w:t>
      </w:r>
      <w:r w:rsidRPr="00006E78">
        <w:rPr>
          <w:rFonts w:ascii="Arial" w:hAnsi="Arial" w:cs="Arial"/>
          <w:i/>
          <w:color w:val="548DD4" w:themeColor="text2" w:themeTint="99"/>
          <w:sz w:val="20"/>
        </w:rPr>
        <w:t xml:space="preserve"> – </w:t>
      </w:r>
      <w:r>
        <w:rPr>
          <w:rFonts w:ascii="Arial" w:hAnsi="Arial" w:cs="Arial"/>
          <w:i/>
          <w:color w:val="548DD4" w:themeColor="text2" w:themeTint="99"/>
          <w:sz w:val="20"/>
        </w:rPr>
        <w:t>Darbību apraksts</w:t>
      </w:r>
    </w:p>
    <w:p w14:paraId="7E7AF5D4" w14:textId="77777777" w:rsidR="000B5DD3" w:rsidRPr="00006E78" w:rsidRDefault="000B5DD3" w:rsidP="0061562D">
      <w:pPr>
        <w:pStyle w:val="ListParagraph"/>
        <w:numPr>
          <w:ilvl w:val="0"/>
          <w:numId w:val="5"/>
        </w:numPr>
        <w:spacing w:after="0"/>
        <w:jc w:val="both"/>
        <w:rPr>
          <w:rFonts w:ascii="Arial" w:hAnsi="Arial" w:cs="Arial"/>
          <w:i/>
          <w:color w:val="548DD4" w:themeColor="text2" w:themeTint="99"/>
          <w:sz w:val="20"/>
        </w:rPr>
      </w:pPr>
      <w:r>
        <w:rPr>
          <w:rFonts w:ascii="Arial" w:hAnsi="Arial" w:cs="Arial"/>
          <w:i/>
          <w:color w:val="548DD4" w:themeColor="text2" w:themeTint="99"/>
          <w:sz w:val="20"/>
        </w:rPr>
        <w:t>C daļa</w:t>
      </w:r>
      <w:r w:rsidRPr="00006E78">
        <w:rPr>
          <w:rFonts w:ascii="Arial" w:hAnsi="Arial" w:cs="Arial"/>
          <w:i/>
          <w:color w:val="548DD4" w:themeColor="text2" w:themeTint="99"/>
          <w:sz w:val="20"/>
        </w:rPr>
        <w:t xml:space="preserve"> – </w:t>
      </w:r>
      <w:r>
        <w:rPr>
          <w:rFonts w:ascii="Arial" w:hAnsi="Arial" w:cs="Arial"/>
          <w:i/>
          <w:color w:val="548DD4" w:themeColor="text2" w:themeTint="99"/>
          <w:sz w:val="20"/>
        </w:rPr>
        <w:t xml:space="preserve">Apmācības </w:t>
      </w:r>
    </w:p>
    <w:p w14:paraId="4E35BC67" w14:textId="77777777" w:rsidR="000B5DD3" w:rsidRPr="00006E78" w:rsidRDefault="000B5DD3" w:rsidP="0061562D">
      <w:pPr>
        <w:pStyle w:val="ListParagraph"/>
        <w:numPr>
          <w:ilvl w:val="0"/>
          <w:numId w:val="5"/>
        </w:numPr>
        <w:spacing w:after="0"/>
        <w:jc w:val="both"/>
        <w:rPr>
          <w:rFonts w:ascii="Arial" w:hAnsi="Arial" w:cs="Arial"/>
          <w:i/>
          <w:color w:val="548DD4" w:themeColor="text2" w:themeTint="99"/>
          <w:sz w:val="20"/>
        </w:rPr>
      </w:pPr>
      <w:r w:rsidRPr="00006E78">
        <w:rPr>
          <w:rFonts w:ascii="Arial" w:hAnsi="Arial" w:cs="Arial"/>
          <w:i/>
          <w:color w:val="548DD4" w:themeColor="text2" w:themeTint="99"/>
          <w:sz w:val="20"/>
        </w:rPr>
        <w:t>D</w:t>
      </w:r>
      <w:r>
        <w:rPr>
          <w:rFonts w:ascii="Arial" w:hAnsi="Arial" w:cs="Arial"/>
          <w:i/>
          <w:color w:val="548DD4" w:themeColor="text2" w:themeTint="99"/>
          <w:sz w:val="20"/>
        </w:rPr>
        <w:t xml:space="preserve"> daļa</w:t>
      </w:r>
      <w:r w:rsidRPr="00006E78">
        <w:rPr>
          <w:rFonts w:ascii="Arial" w:hAnsi="Arial" w:cs="Arial"/>
          <w:i/>
          <w:color w:val="548DD4" w:themeColor="text2" w:themeTint="99"/>
          <w:sz w:val="20"/>
        </w:rPr>
        <w:t xml:space="preserve"> – </w:t>
      </w:r>
      <w:r>
        <w:rPr>
          <w:rFonts w:ascii="Arial" w:hAnsi="Arial" w:cs="Arial"/>
          <w:i/>
          <w:color w:val="548DD4" w:themeColor="text2" w:themeTint="99"/>
          <w:sz w:val="20"/>
        </w:rPr>
        <w:t xml:space="preserve">Tehniskā informācija </w:t>
      </w:r>
    </w:p>
    <w:p w14:paraId="7E8994F4" w14:textId="77777777" w:rsidR="00183460" w:rsidRPr="000B5DD3" w:rsidRDefault="000B5DD3" w:rsidP="0061562D">
      <w:pPr>
        <w:pStyle w:val="ListParagraph"/>
        <w:numPr>
          <w:ilvl w:val="0"/>
          <w:numId w:val="5"/>
        </w:numPr>
        <w:spacing w:after="0"/>
        <w:jc w:val="both"/>
        <w:rPr>
          <w:rFonts w:ascii="Arial" w:hAnsi="Arial" w:cs="Arial"/>
          <w:i/>
          <w:iCs/>
          <w:color w:val="548DD4" w:themeColor="text2" w:themeTint="99"/>
          <w:sz w:val="20"/>
          <w:szCs w:val="20"/>
        </w:rPr>
      </w:pPr>
      <w:r w:rsidRPr="000B5DD3">
        <w:rPr>
          <w:rFonts w:ascii="Arial" w:hAnsi="Arial" w:cs="Arial"/>
          <w:i/>
          <w:color w:val="548DD4" w:themeColor="text2" w:themeTint="99"/>
          <w:sz w:val="20"/>
        </w:rPr>
        <w:t>Pielikumi</w:t>
      </w:r>
      <w:r w:rsidR="00950C3B" w:rsidRPr="000B5DD3">
        <w:rPr>
          <w:rFonts w:ascii="Arial" w:hAnsi="Arial" w:cs="Arial"/>
          <w:i/>
          <w:iCs/>
          <w:color w:val="548DD4" w:themeColor="text2" w:themeTint="99"/>
          <w:sz w:val="20"/>
          <w:szCs w:val="20"/>
        </w:rPr>
        <w:t>]</w:t>
      </w:r>
    </w:p>
    <w:p w14:paraId="7F24572A" w14:textId="77777777" w:rsidR="00A83F58" w:rsidRPr="00006E78" w:rsidRDefault="004B2201" w:rsidP="00F76A41">
      <w:pPr>
        <w:pStyle w:val="Heading2"/>
        <w:rPr>
          <w:lang w:val="lv-LV"/>
        </w:rPr>
      </w:pPr>
      <w:bookmarkStart w:id="3" w:name="_Toc116477993"/>
      <w:r>
        <w:rPr>
          <w:lang w:val="lv-LV"/>
        </w:rPr>
        <w:t xml:space="preserve">Darbības </w:t>
      </w:r>
      <w:r w:rsidR="00E6481D">
        <w:rPr>
          <w:lang w:val="lv-LV"/>
        </w:rPr>
        <w:t>joma</w:t>
      </w:r>
      <w:bookmarkEnd w:id="3"/>
    </w:p>
    <w:p w14:paraId="3030D048" w14:textId="77777777" w:rsidR="001A345C" w:rsidRPr="000B5DD3" w:rsidRDefault="00F76A41" w:rsidP="00FB5C5C">
      <w:pPr>
        <w:jc w:val="both"/>
        <w:rPr>
          <w:rFonts w:ascii="Arial" w:hAnsi="Arial" w:cs="Arial"/>
          <w:i/>
          <w:color w:val="548DD4" w:themeColor="text2" w:themeTint="99"/>
          <w:sz w:val="20"/>
          <w:szCs w:val="20"/>
        </w:rPr>
      </w:pPr>
      <w:r w:rsidRPr="000B5DD3">
        <w:rPr>
          <w:rFonts w:ascii="Arial" w:hAnsi="Arial" w:cs="Arial"/>
          <w:i/>
          <w:iCs/>
          <w:color w:val="548DD4" w:themeColor="text2" w:themeTint="99"/>
          <w:sz w:val="20"/>
          <w:szCs w:val="20"/>
        </w:rPr>
        <w:t>[</w:t>
      </w:r>
      <w:r w:rsidR="004B2201" w:rsidRPr="000B5DD3">
        <w:rPr>
          <w:rFonts w:ascii="Arial" w:hAnsi="Arial" w:cs="Arial"/>
          <w:i/>
          <w:iCs/>
          <w:color w:val="548DD4" w:themeColor="text2" w:themeTint="99"/>
          <w:sz w:val="20"/>
          <w:szCs w:val="20"/>
        </w:rPr>
        <w:t xml:space="preserve">Šajā </w:t>
      </w:r>
      <w:r w:rsidR="00891060" w:rsidRPr="000B5DD3">
        <w:rPr>
          <w:rFonts w:ascii="Arial" w:hAnsi="Arial" w:cs="Arial"/>
          <w:i/>
          <w:iCs/>
          <w:color w:val="548DD4" w:themeColor="text2" w:themeTint="99"/>
          <w:sz w:val="20"/>
          <w:szCs w:val="20"/>
        </w:rPr>
        <w:t>sa</w:t>
      </w:r>
      <w:r w:rsidR="004B2201" w:rsidRPr="000B5DD3">
        <w:rPr>
          <w:rFonts w:ascii="Arial" w:hAnsi="Arial" w:cs="Arial"/>
          <w:i/>
          <w:iCs/>
          <w:color w:val="548DD4" w:themeColor="text2" w:themeTint="99"/>
          <w:sz w:val="20"/>
          <w:szCs w:val="20"/>
        </w:rPr>
        <w:t>daļā tiek</w:t>
      </w:r>
      <w:r w:rsidR="00E6481D" w:rsidRPr="000B5DD3">
        <w:rPr>
          <w:rFonts w:ascii="Arial" w:hAnsi="Arial" w:cs="Arial"/>
          <w:i/>
          <w:iCs/>
          <w:color w:val="548DD4" w:themeColor="text2" w:themeTint="99"/>
          <w:sz w:val="20"/>
          <w:szCs w:val="20"/>
        </w:rPr>
        <w:t xml:space="preserve"> īsi</w:t>
      </w:r>
      <w:r w:rsidR="006A066A" w:rsidRPr="000B5DD3">
        <w:rPr>
          <w:rFonts w:ascii="Arial" w:hAnsi="Arial" w:cs="Arial"/>
          <w:i/>
          <w:iCs/>
          <w:color w:val="548DD4" w:themeColor="text2" w:themeTint="99"/>
          <w:sz w:val="20"/>
          <w:szCs w:val="20"/>
        </w:rPr>
        <w:t xml:space="preserve"> izklāstīt</w:t>
      </w:r>
      <w:r w:rsidR="004B2201" w:rsidRPr="000B5DD3">
        <w:rPr>
          <w:rFonts w:ascii="Arial" w:hAnsi="Arial" w:cs="Arial"/>
          <w:i/>
          <w:iCs/>
          <w:color w:val="548DD4" w:themeColor="text2" w:themeTint="99"/>
          <w:sz w:val="20"/>
          <w:szCs w:val="20"/>
        </w:rPr>
        <w:t>a</w:t>
      </w:r>
      <w:r w:rsidR="006A066A" w:rsidRPr="000B5DD3">
        <w:rPr>
          <w:rFonts w:ascii="Arial" w:hAnsi="Arial" w:cs="Arial"/>
          <w:i/>
          <w:iCs/>
          <w:color w:val="548DD4" w:themeColor="text2" w:themeTint="99"/>
          <w:sz w:val="20"/>
          <w:szCs w:val="20"/>
        </w:rPr>
        <w:t xml:space="preserve"> UAS ekspluatanta darbības jom</w:t>
      </w:r>
      <w:r w:rsidR="004B2201" w:rsidRPr="000B5DD3">
        <w:rPr>
          <w:rFonts w:ascii="Arial" w:hAnsi="Arial" w:cs="Arial"/>
          <w:i/>
          <w:iCs/>
          <w:color w:val="548DD4" w:themeColor="text2" w:themeTint="99"/>
          <w:sz w:val="20"/>
          <w:szCs w:val="20"/>
        </w:rPr>
        <w:t>a</w:t>
      </w:r>
      <w:r w:rsidR="00E6481D" w:rsidRPr="000B5DD3">
        <w:rPr>
          <w:rFonts w:ascii="Arial" w:hAnsi="Arial" w:cs="Arial"/>
          <w:i/>
          <w:iCs/>
          <w:color w:val="548DD4" w:themeColor="text2" w:themeTint="99"/>
          <w:sz w:val="20"/>
          <w:szCs w:val="20"/>
        </w:rPr>
        <w:t xml:space="preserve"> un galvenie uzdevumi, kas tiek veikti ar bezpilota gaisa kuģu sistēmām</w:t>
      </w:r>
      <w:r w:rsidR="00950C3B" w:rsidRPr="000B5DD3">
        <w:rPr>
          <w:rFonts w:ascii="Arial" w:hAnsi="Arial" w:cs="Arial"/>
          <w:i/>
          <w:iCs/>
          <w:color w:val="548DD4" w:themeColor="text2" w:themeTint="99"/>
          <w:sz w:val="20"/>
          <w:szCs w:val="20"/>
        </w:rPr>
        <w:t>.</w:t>
      </w:r>
      <w:r w:rsidRPr="000B5DD3">
        <w:rPr>
          <w:rFonts w:ascii="Arial" w:hAnsi="Arial" w:cs="Arial"/>
          <w:i/>
          <w:iCs/>
          <w:color w:val="548DD4" w:themeColor="text2" w:themeTint="99"/>
          <w:sz w:val="20"/>
          <w:szCs w:val="20"/>
        </w:rPr>
        <w:t>]</w:t>
      </w:r>
    </w:p>
    <w:p w14:paraId="5BB334E5" w14:textId="77777777" w:rsidR="002A4E90" w:rsidRPr="00006E78" w:rsidRDefault="006A066A" w:rsidP="00F76A41">
      <w:pPr>
        <w:pStyle w:val="Heading2"/>
        <w:rPr>
          <w:lang w:val="lv-LV"/>
        </w:rPr>
      </w:pPr>
      <w:bookmarkStart w:id="4" w:name="_Toc116477994"/>
      <w:r>
        <w:rPr>
          <w:lang w:val="lv-LV"/>
        </w:rPr>
        <w:t>Drošuma paziņojums un apstiprinājuma paraksts</w:t>
      </w:r>
      <w:bookmarkEnd w:id="4"/>
    </w:p>
    <w:p w14:paraId="05010DC3" w14:textId="77777777" w:rsidR="00AA617B" w:rsidRDefault="00E6481D" w:rsidP="00BE5D4C">
      <w:pPr>
        <w:jc w:val="both"/>
        <w:rPr>
          <w:rFonts w:ascii="Arial" w:hAnsi="Arial" w:cs="Arial"/>
          <w:iCs/>
          <w:sz w:val="20"/>
          <w:szCs w:val="20"/>
        </w:rPr>
      </w:pPr>
      <w:r w:rsidRPr="00AA617B">
        <w:rPr>
          <w:rFonts w:ascii="Arial" w:hAnsi="Arial" w:cs="Arial"/>
          <w:iCs/>
          <w:sz w:val="20"/>
          <w:szCs w:val="20"/>
        </w:rPr>
        <w:t xml:space="preserve">Šī </w:t>
      </w:r>
      <w:r w:rsidR="000B5DD3" w:rsidRPr="00AA617B">
        <w:rPr>
          <w:rFonts w:ascii="Arial" w:hAnsi="Arial" w:cs="Arial"/>
          <w:iCs/>
          <w:sz w:val="20"/>
          <w:szCs w:val="20"/>
        </w:rPr>
        <w:t>ekspluatācijas</w:t>
      </w:r>
      <w:r w:rsidRPr="00AA617B">
        <w:rPr>
          <w:rFonts w:ascii="Arial" w:hAnsi="Arial" w:cs="Arial"/>
          <w:iCs/>
          <w:sz w:val="20"/>
          <w:szCs w:val="20"/>
        </w:rPr>
        <w:t xml:space="preserve"> rokasgrāmata atbilst attiecīgajām Regulas (ES) 2019/947 un ekspluatācijas atļaujā(-</w:t>
      </w:r>
      <w:proofErr w:type="spellStart"/>
      <w:r w:rsidRPr="00AA617B">
        <w:rPr>
          <w:rFonts w:ascii="Arial" w:hAnsi="Arial" w:cs="Arial"/>
          <w:iCs/>
          <w:sz w:val="20"/>
          <w:szCs w:val="20"/>
        </w:rPr>
        <w:t>ās</w:t>
      </w:r>
      <w:proofErr w:type="spellEnd"/>
      <w:r w:rsidRPr="00AA617B">
        <w:rPr>
          <w:rFonts w:ascii="Arial" w:hAnsi="Arial" w:cs="Arial"/>
          <w:iCs/>
          <w:sz w:val="20"/>
          <w:szCs w:val="20"/>
        </w:rPr>
        <w:t xml:space="preserve">) norādītajām prasībām, un ietver instrukcijas, kas jāievēro bezpilota gaisa kuģu lidojumos </w:t>
      </w:r>
      <w:r w:rsidR="000B5DD3" w:rsidRPr="00AA617B">
        <w:rPr>
          <w:rFonts w:ascii="Arial" w:hAnsi="Arial" w:cs="Arial"/>
          <w:iCs/>
          <w:sz w:val="20"/>
          <w:szCs w:val="20"/>
        </w:rPr>
        <w:t>iesaistītajam</w:t>
      </w:r>
      <w:r w:rsidRPr="00AA617B">
        <w:rPr>
          <w:rFonts w:ascii="Arial" w:hAnsi="Arial" w:cs="Arial"/>
          <w:iCs/>
          <w:sz w:val="20"/>
          <w:szCs w:val="20"/>
        </w:rPr>
        <w:t xml:space="preserve"> personālam.</w:t>
      </w:r>
      <w:r w:rsidR="00AA617B">
        <w:rPr>
          <w:rFonts w:ascii="Arial" w:hAnsi="Arial" w:cs="Arial"/>
          <w:iCs/>
          <w:sz w:val="20"/>
          <w:szCs w:val="20"/>
        </w:rPr>
        <w:t xml:space="preserve"> </w:t>
      </w:r>
      <w:r w:rsidR="00AA617B" w:rsidRPr="002033F9">
        <w:rPr>
          <w:rFonts w:ascii="Arial" w:hAnsi="Arial" w:cs="Arial"/>
          <w:iCs/>
          <w:color w:val="9BBB59" w:themeColor="accent3"/>
          <w:sz w:val="20"/>
          <w:szCs w:val="20"/>
        </w:rPr>
        <w:t xml:space="preserve">[UAS ekspluatanta nosaukums] </w:t>
      </w:r>
      <w:r w:rsidR="00AA617B">
        <w:rPr>
          <w:rFonts w:ascii="Arial" w:hAnsi="Arial" w:cs="Arial"/>
          <w:iCs/>
          <w:sz w:val="20"/>
          <w:szCs w:val="20"/>
        </w:rPr>
        <w:t xml:space="preserve">apņemas ievērot labāko industrijas praksi, lai nodrošinātu drošu bezpilota gaisa kuģu lidojumu izpildi. </w:t>
      </w:r>
      <w:r w:rsidR="00AA617B" w:rsidRPr="00AA617B">
        <w:rPr>
          <w:rFonts w:ascii="Arial" w:hAnsi="Arial" w:cs="Arial"/>
          <w:iCs/>
          <w:sz w:val="20"/>
          <w:szCs w:val="20"/>
        </w:rPr>
        <w:t xml:space="preserve">Ekspluatācijas rokasgrāmatā iekļautā informācija nav pretrunā ar normatīvajā regulējumā </w:t>
      </w:r>
      <w:r w:rsidR="00AA617B">
        <w:rPr>
          <w:rFonts w:ascii="Arial" w:hAnsi="Arial" w:cs="Arial"/>
          <w:iCs/>
          <w:sz w:val="20"/>
          <w:szCs w:val="20"/>
        </w:rPr>
        <w:t>noteiktajām prasībām un tās saturs tiek regulāri atjaunināts</w:t>
      </w:r>
      <w:r w:rsidR="002033F9">
        <w:rPr>
          <w:rFonts w:ascii="Arial" w:hAnsi="Arial" w:cs="Arial"/>
          <w:iCs/>
          <w:sz w:val="20"/>
          <w:szCs w:val="20"/>
        </w:rPr>
        <w:t xml:space="preserve"> un pielāgots </w:t>
      </w:r>
      <w:r w:rsidR="002033F9" w:rsidRPr="002033F9">
        <w:rPr>
          <w:rFonts w:ascii="Arial" w:hAnsi="Arial" w:cs="Arial"/>
          <w:iCs/>
          <w:color w:val="9BBB59" w:themeColor="accent3"/>
          <w:sz w:val="20"/>
          <w:szCs w:val="20"/>
        </w:rPr>
        <w:t>[UAS</w:t>
      </w:r>
      <w:r w:rsidR="002033F9">
        <w:rPr>
          <w:rFonts w:ascii="Arial" w:hAnsi="Arial" w:cs="Arial"/>
          <w:iCs/>
          <w:color w:val="9BBB59" w:themeColor="accent3"/>
          <w:sz w:val="20"/>
          <w:szCs w:val="20"/>
        </w:rPr>
        <w:t> </w:t>
      </w:r>
      <w:r w:rsidR="002033F9" w:rsidRPr="002033F9">
        <w:rPr>
          <w:rFonts w:ascii="Arial" w:hAnsi="Arial" w:cs="Arial"/>
          <w:iCs/>
          <w:color w:val="9BBB59" w:themeColor="accent3"/>
          <w:sz w:val="20"/>
          <w:szCs w:val="20"/>
        </w:rPr>
        <w:t xml:space="preserve">ekspluatanta nosaukums] </w:t>
      </w:r>
      <w:r w:rsidR="002033F9">
        <w:rPr>
          <w:rFonts w:ascii="Arial" w:hAnsi="Arial" w:cs="Arial"/>
          <w:iCs/>
          <w:sz w:val="20"/>
          <w:szCs w:val="20"/>
        </w:rPr>
        <w:t xml:space="preserve"> bezpilota gaisa kuģu sistēmu ekspluatācijas specifikai.</w:t>
      </w:r>
    </w:p>
    <w:p w14:paraId="147999C8" w14:textId="77777777" w:rsidR="00AA617B" w:rsidRPr="007B5D31" w:rsidRDefault="00AA617B" w:rsidP="00AA617B">
      <w:pPr>
        <w:rPr>
          <w:rFonts w:ascii="Arial" w:hAnsi="Arial" w:cs="Arial"/>
          <w:sz w:val="20"/>
        </w:rPr>
      </w:pPr>
      <w:r w:rsidRPr="007B5D31">
        <w:rPr>
          <w:rFonts w:ascii="Arial" w:hAnsi="Arial" w:cs="Arial"/>
          <w:sz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402"/>
        <w:gridCol w:w="3395"/>
      </w:tblGrid>
      <w:tr w:rsidR="002033F9" w14:paraId="37064E01" w14:textId="77777777" w:rsidTr="002033F9">
        <w:tc>
          <w:tcPr>
            <w:tcW w:w="2830" w:type="dxa"/>
          </w:tcPr>
          <w:p w14:paraId="180D3A04" w14:textId="77777777" w:rsidR="002033F9" w:rsidRDefault="002033F9" w:rsidP="002033F9">
            <w:pPr>
              <w:ind w:left="-113"/>
              <w:rPr>
                <w:rFonts w:ascii="Arial" w:hAnsi="Arial" w:cs="Arial"/>
                <w:sz w:val="20"/>
              </w:rPr>
            </w:pPr>
            <w:r w:rsidRPr="002033F9">
              <w:rPr>
                <w:rFonts w:ascii="Arial" w:hAnsi="Arial" w:cs="Arial"/>
                <w:iCs/>
                <w:color w:val="9BBB59" w:themeColor="accent3"/>
                <w:sz w:val="20"/>
                <w:szCs w:val="20"/>
              </w:rPr>
              <w:t>[</w:t>
            </w:r>
            <w:r>
              <w:rPr>
                <w:rFonts w:ascii="Arial" w:hAnsi="Arial" w:cs="Arial"/>
                <w:iCs/>
                <w:color w:val="9BBB59" w:themeColor="accent3"/>
                <w:sz w:val="20"/>
                <w:szCs w:val="20"/>
              </w:rPr>
              <w:t>Atbildīgās personas amats</w:t>
            </w:r>
            <w:r w:rsidRPr="002033F9">
              <w:rPr>
                <w:rFonts w:ascii="Arial" w:hAnsi="Arial" w:cs="Arial"/>
                <w:iCs/>
                <w:color w:val="9BBB59" w:themeColor="accent3"/>
                <w:sz w:val="20"/>
                <w:szCs w:val="20"/>
              </w:rPr>
              <w:t>]</w:t>
            </w:r>
            <w:r w:rsidRPr="007B5D31">
              <w:rPr>
                <w:rFonts w:ascii="Arial" w:hAnsi="Arial" w:cs="Arial"/>
                <w:color w:val="000000" w:themeColor="text1"/>
                <w:sz w:val="20"/>
              </w:rPr>
              <w:t>:</w:t>
            </w:r>
          </w:p>
        </w:tc>
        <w:tc>
          <w:tcPr>
            <w:tcW w:w="3402" w:type="dxa"/>
          </w:tcPr>
          <w:p w14:paraId="4E77734F" w14:textId="77777777" w:rsidR="002033F9" w:rsidRDefault="002033F9" w:rsidP="00AA617B">
            <w:pPr>
              <w:rPr>
                <w:rFonts w:ascii="Arial" w:hAnsi="Arial" w:cs="Arial"/>
                <w:sz w:val="20"/>
              </w:rPr>
            </w:pPr>
            <w:r w:rsidRPr="007B5D31">
              <w:rPr>
                <w:rFonts w:ascii="Arial" w:hAnsi="Arial" w:cs="Arial"/>
                <w:sz w:val="20"/>
              </w:rPr>
              <w:t>____________________________</w:t>
            </w:r>
          </w:p>
        </w:tc>
        <w:tc>
          <w:tcPr>
            <w:tcW w:w="3395" w:type="dxa"/>
          </w:tcPr>
          <w:p w14:paraId="578F7EF4" w14:textId="77777777" w:rsidR="002033F9" w:rsidRDefault="002033F9" w:rsidP="00AA617B">
            <w:pPr>
              <w:rPr>
                <w:rFonts w:ascii="Arial" w:hAnsi="Arial" w:cs="Arial"/>
                <w:sz w:val="20"/>
              </w:rPr>
            </w:pPr>
            <w:r w:rsidRPr="007B5D31">
              <w:rPr>
                <w:rFonts w:ascii="Arial" w:hAnsi="Arial" w:cs="Arial"/>
                <w:sz w:val="20"/>
              </w:rPr>
              <w:t>/</w:t>
            </w:r>
            <w:r w:rsidRPr="002033F9">
              <w:rPr>
                <w:rFonts w:ascii="Arial" w:hAnsi="Arial" w:cs="Arial"/>
                <w:iCs/>
                <w:color w:val="9BBB59" w:themeColor="accent3"/>
                <w:sz w:val="20"/>
                <w:szCs w:val="20"/>
              </w:rPr>
              <w:t>[</w:t>
            </w:r>
            <w:proofErr w:type="spellStart"/>
            <w:r>
              <w:rPr>
                <w:rFonts w:ascii="Arial" w:hAnsi="Arial" w:cs="Arial"/>
                <w:iCs/>
                <w:color w:val="9BBB59" w:themeColor="accent3"/>
                <w:sz w:val="20"/>
                <w:szCs w:val="20"/>
              </w:rPr>
              <w:t>V.Uzvārds</w:t>
            </w:r>
            <w:proofErr w:type="spellEnd"/>
            <w:r w:rsidRPr="002033F9">
              <w:rPr>
                <w:rFonts w:ascii="Arial" w:hAnsi="Arial" w:cs="Arial"/>
                <w:iCs/>
                <w:color w:val="9BBB59" w:themeColor="accent3"/>
                <w:sz w:val="20"/>
                <w:szCs w:val="20"/>
              </w:rPr>
              <w:t>]</w:t>
            </w:r>
            <w:r w:rsidRPr="007B5D31">
              <w:rPr>
                <w:rFonts w:ascii="Arial" w:hAnsi="Arial" w:cs="Arial"/>
                <w:color w:val="000000" w:themeColor="text1"/>
                <w:sz w:val="20"/>
              </w:rPr>
              <w:t>/</w:t>
            </w:r>
          </w:p>
        </w:tc>
      </w:tr>
      <w:tr w:rsidR="002033F9" w14:paraId="124ED781" w14:textId="77777777" w:rsidTr="002033F9">
        <w:tc>
          <w:tcPr>
            <w:tcW w:w="2830" w:type="dxa"/>
          </w:tcPr>
          <w:p w14:paraId="07EB3D68" w14:textId="77777777" w:rsidR="002033F9" w:rsidRPr="002033F9" w:rsidRDefault="002033F9" w:rsidP="00AA617B">
            <w:pPr>
              <w:rPr>
                <w:rFonts w:ascii="Arial" w:hAnsi="Arial" w:cs="Arial"/>
                <w:iCs/>
                <w:color w:val="9BBB59" w:themeColor="accent3"/>
                <w:sz w:val="20"/>
                <w:szCs w:val="20"/>
              </w:rPr>
            </w:pPr>
          </w:p>
        </w:tc>
        <w:tc>
          <w:tcPr>
            <w:tcW w:w="3402" w:type="dxa"/>
          </w:tcPr>
          <w:p w14:paraId="669F655E" w14:textId="77777777" w:rsidR="002033F9" w:rsidRPr="007B5D31" w:rsidRDefault="002033F9" w:rsidP="002033F9">
            <w:pPr>
              <w:jc w:val="center"/>
              <w:rPr>
                <w:rFonts w:ascii="Arial" w:hAnsi="Arial" w:cs="Arial"/>
                <w:sz w:val="20"/>
              </w:rPr>
            </w:pPr>
            <w:r w:rsidRPr="007B5D31">
              <w:rPr>
                <w:rFonts w:ascii="Arial" w:hAnsi="Arial" w:cs="Arial"/>
                <w:sz w:val="14"/>
              </w:rPr>
              <w:t>/paraksts/</w:t>
            </w:r>
          </w:p>
        </w:tc>
        <w:tc>
          <w:tcPr>
            <w:tcW w:w="3395" w:type="dxa"/>
          </w:tcPr>
          <w:p w14:paraId="0C00B5E5" w14:textId="77777777" w:rsidR="002033F9" w:rsidRPr="007B5D31" w:rsidRDefault="002033F9" w:rsidP="00AA617B">
            <w:pPr>
              <w:rPr>
                <w:rFonts w:ascii="Arial" w:hAnsi="Arial" w:cs="Arial"/>
                <w:sz w:val="20"/>
              </w:rPr>
            </w:pPr>
          </w:p>
        </w:tc>
      </w:tr>
    </w:tbl>
    <w:p w14:paraId="75AE2403" w14:textId="77777777" w:rsidR="00AA617B" w:rsidRPr="007B5D31" w:rsidRDefault="00AA617B" w:rsidP="00AA617B">
      <w:pPr>
        <w:rPr>
          <w:rFonts w:ascii="Arial" w:hAnsi="Arial" w:cs="Arial"/>
          <w:sz w:val="20"/>
        </w:rPr>
      </w:pPr>
      <w:r w:rsidRPr="007B5D31">
        <w:rPr>
          <w:rFonts w:ascii="Arial" w:hAnsi="Arial" w:cs="Arial"/>
          <w:sz w:val="20"/>
        </w:rPr>
        <w:tab/>
      </w:r>
      <w:r w:rsidRPr="007B5D31">
        <w:rPr>
          <w:rFonts w:ascii="Arial" w:hAnsi="Arial" w:cs="Arial"/>
          <w:sz w:val="20"/>
        </w:rPr>
        <w:tab/>
      </w:r>
      <w:r w:rsidRPr="007B5D31">
        <w:rPr>
          <w:rFonts w:ascii="Arial" w:hAnsi="Arial" w:cs="Arial"/>
          <w:sz w:val="20"/>
        </w:rPr>
        <w:tab/>
      </w:r>
      <w:r w:rsidRPr="007B5D31">
        <w:rPr>
          <w:rFonts w:ascii="Arial" w:hAnsi="Arial" w:cs="Arial"/>
          <w:sz w:val="20"/>
        </w:rPr>
        <w:tab/>
      </w:r>
    </w:p>
    <w:p w14:paraId="34A8711D" w14:textId="77777777" w:rsidR="00AA617B" w:rsidRPr="00816F91" w:rsidRDefault="00AA617B" w:rsidP="00AA617B">
      <w:pPr>
        <w:rPr>
          <w:rFonts w:ascii="Arial" w:hAnsi="Arial" w:cs="Arial"/>
          <w:sz w:val="20"/>
        </w:rPr>
      </w:pPr>
      <w:r w:rsidRPr="00816F91">
        <w:rPr>
          <w:rFonts w:ascii="Arial" w:hAnsi="Arial" w:cs="Arial"/>
          <w:sz w:val="20"/>
        </w:rPr>
        <w:t xml:space="preserve">Datums: </w:t>
      </w:r>
      <w:r w:rsidR="002033F9" w:rsidRPr="002033F9">
        <w:rPr>
          <w:rFonts w:ascii="Arial" w:hAnsi="Arial" w:cs="Arial"/>
          <w:iCs/>
          <w:color w:val="9BBB59" w:themeColor="accent3"/>
          <w:sz w:val="20"/>
          <w:szCs w:val="20"/>
        </w:rPr>
        <w:t>[</w:t>
      </w:r>
      <w:r w:rsidR="002033F9">
        <w:rPr>
          <w:rFonts w:ascii="Arial" w:hAnsi="Arial" w:cs="Arial"/>
          <w:iCs/>
          <w:color w:val="9BBB59" w:themeColor="accent3"/>
          <w:sz w:val="20"/>
          <w:szCs w:val="20"/>
        </w:rPr>
        <w:t>DD.MM.GGGG.</w:t>
      </w:r>
      <w:r w:rsidR="002033F9" w:rsidRPr="002033F9">
        <w:rPr>
          <w:rFonts w:ascii="Arial" w:hAnsi="Arial" w:cs="Arial"/>
          <w:iCs/>
          <w:color w:val="9BBB59" w:themeColor="accent3"/>
          <w:sz w:val="20"/>
          <w:szCs w:val="20"/>
        </w:rPr>
        <w:t>]</w:t>
      </w:r>
    </w:p>
    <w:p w14:paraId="3D084046" w14:textId="77777777" w:rsidR="00AA617B" w:rsidRPr="00AA617B" w:rsidRDefault="00AA617B" w:rsidP="00BE5D4C">
      <w:pPr>
        <w:jc w:val="both"/>
        <w:rPr>
          <w:rFonts w:ascii="Arial" w:hAnsi="Arial" w:cs="Arial"/>
          <w:iCs/>
          <w:sz w:val="20"/>
          <w:szCs w:val="20"/>
        </w:rPr>
      </w:pPr>
    </w:p>
    <w:p w14:paraId="00969600" w14:textId="77777777" w:rsidR="00B161C6" w:rsidRDefault="00BE5D4C" w:rsidP="002F0321">
      <w:pPr>
        <w:spacing w:after="0"/>
        <w:jc w:val="both"/>
        <w:rPr>
          <w:rFonts w:ascii="Arial" w:hAnsi="Arial" w:cs="Arial"/>
          <w:i/>
          <w:iCs/>
          <w:color w:val="548DD4" w:themeColor="text2" w:themeTint="99"/>
          <w:sz w:val="20"/>
          <w:szCs w:val="20"/>
        </w:rPr>
      </w:pPr>
      <w:r w:rsidRPr="002E15D4">
        <w:rPr>
          <w:rFonts w:ascii="Arial" w:hAnsi="Arial" w:cs="Arial"/>
          <w:i/>
          <w:iCs/>
          <w:color w:val="548DD4" w:themeColor="text2" w:themeTint="99"/>
          <w:sz w:val="20"/>
          <w:szCs w:val="20"/>
        </w:rPr>
        <w:t>[</w:t>
      </w:r>
      <w:r w:rsidR="00E6481D">
        <w:rPr>
          <w:rFonts w:ascii="Arial" w:hAnsi="Arial" w:cs="Arial"/>
          <w:i/>
          <w:iCs/>
          <w:color w:val="548DD4" w:themeColor="text2" w:themeTint="99"/>
          <w:sz w:val="20"/>
          <w:szCs w:val="20"/>
        </w:rPr>
        <w:t xml:space="preserve">Šajā </w:t>
      </w:r>
      <w:r w:rsidR="00891060">
        <w:rPr>
          <w:rFonts w:ascii="Arial" w:hAnsi="Arial" w:cs="Arial"/>
          <w:i/>
          <w:iCs/>
          <w:color w:val="548DD4" w:themeColor="text2" w:themeTint="99"/>
          <w:sz w:val="20"/>
          <w:szCs w:val="20"/>
        </w:rPr>
        <w:t xml:space="preserve">sadaļā </w:t>
      </w:r>
      <w:r w:rsidR="00E6481D">
        <w:rPr>
          <w:rFonts w:ascii="Arial" w:hAnsi="Arial" w:cs="Arial"/>
          <w:i/>
          <w:iCs/>
          <w:color w:val="548DD4" w:themeColor="text2" w:themeTint="99"/>
          <w:sz w:val="20"/>
          <w:szCs w:val="20"/>
        </w:rPr>
        <w:t>tiek iekļauts</w:t>
      </w:r>
      <w:r w:rsidR="00BC3EDD" w:rsidRPr="002E15D4">
        <w:rPr>
          <w:rFonts w:ascii="Arial" w:hAnsi="Arial" w:cs="Arial"/>
          <w:i/>
          <w:iCs/>
          <w:color w:val="548DD4" w:themeColor="text2" w:themeTint="99"/>
          <w:sz w:val="20"/>
          <w:szCs w:val="20"/>
        </w:rPr>
        <w:t xml:space="preserve"> sekojošs drošuma paziņojums, kuru </w:t>
      </w:r>
      <w:r w:rsidR="00710014" w:rsidRPr="002E15D4">
        <w:rPr>
          <w:rFonts w:ascii="Arial" w:hAnsi="Arial" w:cs="Arial"/>
          <w:i/>
          <w:iCs/>
          <w:color w:val="548DD4" w:themeColor="text2" w:themeTint="99"/>
          <w:sz w:val="20"/>
          <w:szCs w:val="20"/>
        </w:rPr>
        <w:t>ir par</w:t>
      </w:r>
      <w:r w:rsidR="00E6481D">
        <w:rPr>
          <w:rFonts w:ascii="Arial" w:hAnsi="Arial" w:cs="Arial"/>
          <w:i/>
          <w:iCs/>
          <w:color w:val="548DD4" w:themeColor="text2" w:themeTint="99"/>
          <w:sz w:val="20"/>
          <w:szCs w:val="20"/>
        </w:rPr>
        <w:t>a</w:t>
      </w:r>
      <w:r w:rsidR="00710014" w:rsidRPr="002E15D4">
        <w:rPr>
          <w:rFonts w:ascii="Arial" w:hAnsi="Arial" w:cs="Arial"/>
          <w:i/>
          <w:iCs/>
          <w:color w:val="548DD4" w:themeColor="text2" w:themeTint="99"/>
          <w:sz w:val="20"/>
          <w:szCs w:val="20"/>
        </w:rPr>
        <w:t>kstīj</w:t>
      </w:r>
      <w:r w:rsidR="00B161C6" w:rsidRPr="002E15D4">
        <w:rPr>
          <w:rFonts w:ascii="Arial" w:hAnsi="Arial" w:cs="Arial"/>
          <w:i/>
          <w:iCs/>
          <w:color w:val="548DD4" w:themeColor="text2" w:themeTint="99"/>
          <w:sz w:val="20"/>
          <w:szCs w:val="20"/>
        </w:rPr>
        <w:t xml:space="preserve">is atbildīgais </w:t>
      </w:r>
      <w:r w:rsidR="002033F9">
        <w:rPr>
          <w:rFonts w:ascii="Arial" w:hAnsi="Arial" w:cs="Arial"/>
          <w:i/>
          <w:iCs/>
          <w:color w:val="548DD4" w:themeColor="text2" w:themeTint="99"/>
          <w:sz w:val="20"/>
          <w:szCs w:val="20"/>
        </w:rPr>
        <w:t>(</w:t>
      </w:r>
      <w:r w:rsidR="00E6481D">
        <w:rPr>
          <w:rFonts w:ascii="Arial" w:hAnsi="Arial" w:cs="Arial"/>
          <w:i/>
          <w:iCs/>
          <w:color w:val="548DD4" w:themeColor="text2" w:themeTint="99"/>
          <w:sz w:val="20"/>
          <w:szCs w:val="20"/>
        </w:rPr>
        <w:t xml:space="preserve">un </w:t>
      </w:r>
      <w:proofErr w:type="spellStart"/>
      <w:r w:rsidR="00E6481D">
        <w:rPr>
          <w:rFonts w:ascii="Arial" w:hAnsi="Arial" w:cs="Arial"/>
          <w:i/>
          <w:iCs/>
          <w:color w:val="548DD4" w:themeColor="text2" w:themeTint="99"/>
          <w:sz w:val="20"/>
          <w:szCs w:val="20"/>
        </w:rPr>
        <w:t>paraksttiesīgais</w:t>
      </w:r>
      <w:proofErr w:type="spellEnd"/>
      <w:r w:rsidR="002033F9">
        <w:rPr>
          <w:rFonts w:ascii="Arial" w:hAnsi="Arial" w:cs="Arial"/>
          <w:i/>
          <w:iCs/>
          <w:color w:val="548DD4" w:themeColor="text2" w:themeTint="99"/>
          <w:sz w:val="20"/>
          <w:szCs w:val="20"/>
        </w:rPr>
        <w:t>)</w:t>
      </w:r>
      <w:r w:rsidR="00E6481D">
        <w:rPr>
          <w:rFonts w:ascii="Arial" w:hAnsi="Arial" w:cs="Arial"/>
          <w:i/>
          <w:iCs/>
          <w:color w:val="548DD4" w:themeColor="text2" w:themeTint="99"/>
          <w:sz w:val="20"/>
          <w:szCs w:val="20"/>
        </w:rPr>
        <w:t xml:space="preserve"> </w:t>
      </w:r>
      <w:r w:rsidR="00B161C6" w:rsidRPr="002E15D4">
        <w:rPr>
          <w:rFonts w:ascii="Arial" w:hAnsi="Arial" w:cs="Arial"/>
          <w:i/>
          <w:iCs/>
          <w:color w:val="548DD4" w:themeColor="text2" w:themeTint="99"/>
          <w:sz w:val="20"/>
          <w:szCs w:val="20"/>
        </w:rPr>
        <w:t xml:space="preserve">UAS ekspluatanta pārstāvis (piem. atbildīgais vadītājs, CEO, organizācijas/uzņēmuma direktors </w:t>
      </w:r>
      <w:r w:rsidR="0092734C" w:rsidRPr="002E15D4">
        <w:rPr>
          <w:rFonts w:ascii="Arial" w:hAnsi="Arial" w:cs="Arial"/>
          <w:i/>
          <w:iCs/>
          <w:color w:val="548DD4" w:themeColor="text2" w:themeTint="99"/>
          <w:sz w:val="20"/>
          <w:szCs w:val="20"/>
        </w:rPr>
        <w:t xml:space="preserve">vai </w:t>
      </w:r>
      <w:r w:rsidR="00E6481D">
        <w:rPr>
          <w:rFonts w:ascii="Arial" w:hAnsi="Arial" w:cs="Arial"/>
          <w:i/>
          <w:iCs/>
          <w:color w:val="548DD4" w:themeColor="text2" w:themeTint="99"/>
          <w:sz w:val="20"/>
          <w:szCs w:val="20"/>
        </w:rPr>
        <w:t xml:space="preserve">cita </w:t>
      </w:r>
      <w:proofErr w:type="spellStart"/>
      <w:r w:rsidR="00E6481D">
        <w:rPr>
          <w:rFonts w:ascii="Arial" w:hAnsi="Arial" w:cs="Arial"/>
          <w:i/>
          <w:iCs/>
          <w:color w:val="548DD4" w:themeColor="text2" w:themeTint="99"/>
          <w:sz w:val="20"/>
          <w:szCs w:val="20"/>
        </w:rPr>
        <w:t>paraksttiesīga</w:t>
      </w:r>
      <w:proofErr w:type="spellEnd"/>
      <w:r w:rsidR="00E6481D">
        <w:rPr>
          <w:rFonts w:ascii="Arial" w:hAnsi="Arial" w:cs="Arial"/>
          <w:i/>
          <w:iCs/>
          <w:color w:val="548DD4" w:themeColor="text2" w:themeTint="99"/>
          <w:sz w:val="20"/>
          <w:szCs w:val="20"/>
        </w:rPr>
        <w:t xml:space="preserve"> persona;</w:t>
      </w:r>
      <w:r w:rsidR="0092734C" w:rsidRPr="002E15D4">
        <w:rPr>
          <w:rFonts w:ascii="Arial" w:hAnsi="Arial" w:cs="Arial"/>
          <w:i/>
          <w:iCs/>
          <w:color w:val="548DD4" w:themeColor="text2" w:themeTint="99"/>
          <w:sz w:val="20"/>
          <w:szCs w:val="20"/>
        </w:rPr>
        <w:t xml:space="preserve"> ja </w:t>
      </w:r>
      <w:r w:rsidR="00E6481D">
        <w:rPr>
          <w:rFonts w:ascii="Arial" w:hAnsi="Arial" w:cs="Arial"/>
          <w:i/>
          <w:iCs/>
          <w:color w:val="548DD4" w:themeColor="text2" w:themeTint="99"/>
          <w:sz w:val="20"/>
          <w:szCs w:val="20"/>
        </w:rPr>
        <w:t xml:space="preserve">UAS </w:t>
      </w:r>
      <w:r w:rsidR="0092734C" w:rsidRPr="002E15D4">
        <w:rPr>
          <w:rFonts w:ascii="Arial" w:hAnsi="Arial" w:cs="Arial"/>
          <w:i/>
          <w:iCs/>
          <w:color w:val="548DD4" w:themeColor="text2" w:themeTint="99"/>
          <w:sz w:val="20"/>
          <w:szCs w:val="20"/>
        </w:rPr>
        <w:t xml:space="preserve">ekspluatants </w:t>
      </w:r>
      <w:r w:rsidR="00E6481D">
        <w:rPr>
          <w:rFonts w:ascii="Arial" w:hAnsi="Arial" w:cs="Arial"/>
          <w:i/>
          <w:iCs/>
          <w:color w:val="548DD4" w:themeColor="text2" w:themeTint="99"/>
          <w:sz w:val="20"/>
          <w:szCs w:val="20"/>
        </w:rPr>
        <w:t xml:space="preserve">ir fiziska persona – </w:t>
      </w:r>
      <w:r w:rsidR="00AA617B">
        <w:rPr>
          <w:rFonts w:ascii="Arial" w:hAnsi="Arial" w:cs="Arial"/>
          <w:i/>
          <w:iCs/>
          <w:color w:val="548DD4" w:themeColor="text2" w:themeTint="99"/>
          <w:sz w:val="20"/>
          <w:szCs w:val="20"/>
        </w:rPr>
        <w:t xml:space="preserve">paraksta tā pati </w:t>
      </w:r>
      <w:r w:rsidR="0092734C" w:rsidRPr="002E15D4">
        <w:rPr>
          <w:rFonts w:ascii="Arial" w:hAnsi="Arial" w:cs="Arial"/>
          <w:i/>
          <w:iCs/>
          <w:color w:val="548DD4" w:themeColor="text2" w:themeTint="99"/>
          <w:sz w:val="20"/>
          <w:szCs w:val="20"/>
        </w:rPr>
        <w:t>persona)</w:t>
      </w:r>
      <w:r w:rsidR="002033F9">
        <w:rPr>
          <w:rFonts w:ascii="Arial" w:hAnsi="Arial" w:cs="Arial"/>
          <w:i/>
          <w:iCs/>
          <w:color w:val="548DD4" w:themeColor="text2" w:themeTint="99"/>
          <w:sz w:val="20"/>
          <w:szCs w:val="20"/>
        </w:rPr>
        <w:t>. Paziņojuma teksts var tikt papildināts.</w:t>
      </w:r>
    </w:p>
    <w:p w14:paraId="2C0525F0" w14:textId="77777777" w:rsidR="002F0321" w:rsidRDefault="002F0321" w:rsidP="002F0321">
      <w:pPr>
        <w:spacing w:after="0"/>
        <w:jc w:val="both"/>
        <w:rPr>
          <w:rFonts w:ascii="Arial" w:hAnsi="Arial" w:cs="Arial"/>
          <w:i/>
          <w:iCs/>
          <w:color w:val="548DD4" w:themeColor="text2" w:themeTint="99"/>
          <w:sz w:val="20"/>
          <w:szCs w:val="20"/>
        </w:rPr>
      </w:pPr>
    </w:p>
    <w:p w14:paraId="5C8D3AE8" w14:textId="77777777" w:rsidR="002F0321" w:rsidRDefault="002F0321" w:rsidP="002F0321">
      <w:pPr>
        <w:pStyle w:val="Default"/>
        <w:jc w:val="both"/>
        <w:rPr>
          <w:rFonts w:ascii="Arial" w:hAnsi="Arial" w:cs="Arial"/>
          <w:i/>
          <w:iCs/>
          <w:color w:val="548DD4" w:themeColor="text2" w:themeTint="99"/>
          <w:sz w:val="20"/>
          <w:szCs w:val="20"/>
        </w:rPr>
      </w:pPr>
      <w:r>
        <w:rPr>
          <w:rFonts w:ascii="Arial" w:hAnsi="Arial" w:cs="Arial"/>
          <w:i/>
          <w:iCs/>
          <w:color w:val="548DD4" w:themeColor="text2" w:themeTint="99"/>
          <w:sz w:val="20"/>
          <w:szCs w:val="20"/>
        </w:rPr>
        <w:t>Elektroniska ekspluatācijas rokasgrāmatas formāta gadījumā atbildīgās personas paraksts var tikt veikts elektroniski. Tādā gadījumā uz to ir jābūt attiecīgai papildus norādei.</w:t>
      </w:r>
    </w:p>
    <w:p w14:paraId="3119D001" w14:textId="77777777" w:rsidR="002F0321" w:rsidRPr="002E15D4" w:rsidRDefault="002F0321" w:rsidP="002F0321">
      <w:pPr>
        <w:pStyle w:val="Default"/>
        <w:jc w:val="both"/>
        <w:rPr>
          <w:rFonts w:ascii="Arial" w:hAnsi="Arial" w:cs="Arial"/>
          <w:i/>
          <w:iCs/>
          <w:color w:val="548DD4" w:themeColor="text2" w:themeTint="99"/>
          <w:sz w:val="20"/>
          <w:szCs w:val="20"/>
        </w:rPr>
      </w:pPr>
    </w:p>
    <w:p w14:paraId="464D7FF1" w14:textId="77777777" w:rsidR="00BE5D4C" w:rsidRPr="002E15D4" w:rsidRDefault="007100EC" w:rsidP="00BE5D4C">
      <w:pPr>
        <w:jc w:val="both"/>
        <w:rPr>
          <w:rFonts w:ascii="Arial" w:hAnsi="Arial" w:cs="Arial"/>
          <w:i/>
          <w:iCs/>
          <w:color w:val="548DD4" w:themeColor="text2" w:themeTint="99"/>
          <w:sz w:val="20"/>
          <w:szCs w:val="20"/>
        </w:rPr>
      </w:pPr>
      <w:r w:rsidRPr="002E15D4">
        <w:rPr>
          <w:rFonts w:ascii="Arial" w:hAnsi="Arial" w:cs="Arial"/>
          <w:i/>
          <w:iCs/>
          <w:color w:val="548DD4" w:themeColor="text2" w:themeTint="99"/>
          <w:sz w:val="20"/>
          <w:szCs w:val="20"/>
        </w:rPr>
        <w:t>Ja š</w:t>
      </w:r>
      <w:r w:rsidR="002033F9">
        <w:rPr>
          <w:rFonts w:ascii="Arial" w:hAnsi="Arial" w:cs="Arial"/>
          <w:i/>
          <w:iCs/>
          <w:color w:val="548DD4" w:themeColor="text2" w:themeTint="99"/>
          <w:sz w:val="20"/>
          <w:szCs w:val="20"/>
        </w:rPr>
        <w:t>āds</w:t>
      </w:r>
      <w:r w:rsidRPr="002E15D4">
        <w:rPr>
          <w:rFonts w:ascii="Arial" w:hAnsi="Arial" w:cs="Arial"/>
          <w:i/>
          <w:iCs/>
          <w:color w:val="548DD4" w:themeColor="text2" w:themeTint="99"/>
          <w:sz w:val="20"/>
          <w:szCs w:val="20"/>
        </w:rPr>
        <w:t xml:space="preserve"> paziņojums neti</w:t>
      </w:r>
      <w:r w:rsidR="002033F9">
        <w:rPr>
          <w:rFonts w:ascii="Arial" w:hAnsi="Arial" w:cs="Arial"/>
          <w:i/>
          <w:iCs/>
          <w:color w:val="548DD4" w:themeColor="text2" w:themeTint="99"/>
          <w:sz w:val="20"/>
          <w:szCs w:val="20"/>
        </w:rPr>
        <w:t>ek</w:t>
      </w:r>
      <w:r w:rsidRPr="002E15D4">
        <w:rPr>
          <w:rFonts w:ascii="Arial" w:hAnsi="Arial" w:cs="Arial"/>
          <w:i/>
          <w:iCs/>
          <w:color w:val="548DD4" w:themeColor="text2" w:themeTint="99"/>
          <w:sz w:val="20"/>
          <w:szCs w:val="20"/>
        </w:rPr>
        <w:t xml:space="preserve"> </w:t>
      </w:r>
      <w:r w:rsidR="002033F9">
        <w:rPr>
          <w:rFonts w:ascii="Arial" w:hAnsi="Arial" w:cs="Arial"/>
          <w:i/>
          <w:iCs/>
          <w:color w:val="548DD4" w:themeColor="text2" w:themeTint="99"/>
          <w:sz w:val="20"/>
          <w:szCs w:val="20"/>
        </w:rPr>
        <w:t>parakstīts</w:t>
      </w:r>
      <w:r w:rsidRPr="002E15D4">
        <w:rPr>
          <w:rFonts w:ascii="Arial" w:hAnsi="Arial" w:cs="Arial"/>
          <w:i/>
          <w:iCs/>
          <w:color w:val="548DD4" w:themeColor="text2" w:themeTint="99"/>
          <w:sz w:val="20"/>
          <w:szCs w:val="20"/>
        </w:rPr>
        <w:t xml:space="preserve"> un </w:t>
      </w:r>
      <w:r w:rsidR="002033F9">
        <w:rPr>
          <w:rFonts w:ascii="Arial" w:hAnsi="Arial" w:cs="Arial"/>
          <w:i/>
          <w:iCs/>
          <w:color w:val="548DD4" w:themeColor="text2" w:themeTint="99"/>
          <w:sz w:val="20"/>
          <w:szCs w:val="20"/>
        </w:rPr>
        <w:t>nav</w:t>
      </w:r>
      <w:r w:rsidRPr="002E15D4">
        <w:rPr>
          <w:rFonts w:ascii="Arial" w:hAnsi="Arial" w:cs="Arial"/>
          <w:i/>
          <w:iCs/>
          <w:color w:val="548DD4" w:themeColor="text2" w:themeTint="99"/>
          <w:sz w:val="20"/>
          <w:szCs w:val="20"/>
        </w:rPr>
        <w:t xml:space="preserve"> norādīts </w:t>
      </w:r>
      <w:r w:rsidR="002033F9" w:rsidRPr="002E15D4">
        <w:rPr>
          <w:rFonts w:ascii="Arial" w:hAnsi="Arial" w:cs="Arial"/>
          <w:i/>
          <w:iCs/>
          <w:color w:val="548DD4" w:themeColor="text2" w:themeTint="99"/>
          <w:sz w:val="20"/>
          <w:szCs w:val="20"/>
        </w:rPr>
        <w:t>parakstīšanas</w:t>
      </w:r>
      <w:r w:rsidRPr="002E15D4">
        <w:rPr>
          <w:rFonts w:ascii="Arial" w:hAnsi="Arial" w:cs="Arial"/>
          <w:i/>
          <w:iCs/>
          <w:color w:val="548DD4" w:themeColor="text2" w:themeTint="99"/>
          <w:sz w:val="20"/>
          <w:szCs w:val="20"/>
        </w:rPr>
        <w:t xml:space="preserve"> datums, iesniegums </w:t>
      </w:r>
      <w:r w:rsidR="002033F9">
        <w:rPr>
          <w:rFonts w:ascii="Arial" w:hAnsi="Arial" w:cs="Arial"/>
          <w:i/>
          <w:iCs/>
          <w:color w:val="548DD4" w:themeColor="text2" w:themeTint="99"/>
          <w:sz w:val="20"/>
          <w:szCs w:val="20"/>
        </w:rPr>
        <w:t xml:space="preserve">ekspluatācijas atļaujas saņemšanai </w:t>
      </w:r>
      <w:r w:rsidRPr="002E15D4">
        <w:rPr>
          <w:rFonts w:ascii="Arial" w:hAnsi="Arial" w:cs="Arial"/>
          <w:i/>
          <w:iCs/>
          <w:color w:val="548DD4" w:themeColor="text2" w:themeTint="99"/>
          <w:sz w:val="20"/>
          <w:szCs w:val="20"/>
        </w:rPr>
        <w:t>ti</w:t>
      </w:r>
      <w:r w:rsidR="002033F9">
        <w:rPr>
          <w:rFonts w:ascii="Arial" w:hAnsi="Arial" w:cs="Arial"/>
          <w:i/>
          <w:iCs/>
          <w:color w:val="548DD4" w:themeColor="text2" w:themeTint="99"/>
          <w:sz w:val="20"/>
          <w:szCs w:val="20"/>
        </w:rPr>
        <w:t>e</w:t>
      </w:r>
      <w:r w:rsidRPr="002E15D4">
        <w:rPr>
          <w:rFonts w:ascii="Arial" w:hAnsi="Arial" w:cs="Arial"/>
          <w:i/>
          <w:iCs/>
          <w:color w:val="548DD4" w:themeColor="text2" w:themeTint="99"/>
          <w:sz w:val="20"/>
          <w:szCs w:val="20"/>
        </w:rPr>
        <w:t xml:space="preserve">k atgriezts pretendentam (UAS ekspluatantam), </w:t>
      </w:r>
      <w:r w:rsidR="002033F9">
        <w:rPr>
          <w:rFonts w:ascii="Arial" w:hAnsi="Arial" w:cs="Arial"/>
          <w:i/>
          <w:iCs/>
          <w:color w:val="548DD4" w:themeColor="text2" w:themeTint="99"/>
          <w:sz w:val="20"/>
          <w:szCs w:val="20"/>
        </w:rPr>
        <w:t>tādējādi aizkavējot tā izskatīšanu</w:t>
      </w:r>
      <w:r w:rsidRPr="002E15D4">
        <w:rPr>
          <w:rFonts w:ascii="Arial" w:hAnsi="Arial" w:cs="Arial"/>
          <w:i/>
          <w:iCs/>
          <w:color w:val="548DD4" w:themeColor="text2" w:themeTint="99"/>
          <w:sz w:val="20"/>
          <w:szCs w:val="20"/>
        </w:rPr>
        <w:t>.</w:t>
      </w:r>
      <w:r w:rsidR="00BE5D4C" w:rsidRPr="002E15D4">
        <w:rPr>
          <w:rFonts w:ascii="Arial" w:hAnsi="Arial" w:cs="Arial"/>
          <w:i/>
          <w:iCs/>
          <w:color w:val="548DD4" w:themeColor="text2" w:themeTint="99"/>
          <w:sz w:val="20"/>
          <w:szCs w:val="20"/>
        </w:rPr>
        <w:t>]</w:t>
      </w:r>
    </w:p>
    <w:p w14:paraId="263228A1" w14:textId="77777777" w:rsidR="002033F9" w:rsidRDefault="002033F9">
      <w:pPr>
        <w:rPr>
          <w:rFonts w:ascii="Arial" w:eastAsiaTheme="majorEastAsia" w:hAnsi="Arial" w:cs="Arial"/>
          <w:b/>
          <w:sz w:val="28"/>
          <w:szCs w:val="20"/>
        </w:rPr>
      </w:pPr>
      <w:r>
        <w:br w:type="page"/>
      </w:r>
    </w:p>
    <w:p w14:paraId="6D4D676D" w14:textId="77777777" w:rsidR="00AA49A1" w:rsidRPr="00006E78" w:rsidRDefault="00CE3E81" w:rsidP="00F76A41">
      <w:pPr>
        <w:pStyle w:val="Heading2"/>
        <w:rPr>
          <w:lang w:val="lv-LV"/>
        </w:rPr>
      </w:pPr>
      <w:bookmarkStart w:id="5" w:name="_Toc116477995"/>
      <w:r>
        <w:rPr>
          <w:lang w:val="lv-LV"/>
        </w:rPr>
        <w:lastRenderedPageBreak/>
        <w:t>Ekspluatācijas rokasgrāmatas turētāji</w:t>
      </w:r>
      <w:bookmarkEnd w:id="5"/>
    </w:p>
    <w:p w14:paraId="4D85B09D" w14:textId="77777777" w:rsidR="002E15D4" w:rsidRPr="002E15D4" w:rsidRDefault="00A0459E" w:rsidP="00A0459E">
      <w:pPr>
        <w:jc w:val="both"/>
        <w:rPr>
          <w:rFonts w:ascii="Arial" w:hAnsi="Arial" w:cs="Arial"/>
          <w:i/>
          <w:iCs/>
          <w:color w:val="548DD4" w:themeColor="text2" w:themeTint="99"/>
          <w:sz w:val="20"/>
          <w:szCs w:val="20"/>
        </w:rPr>
      </w:pPr>
      <w:r w:rsidRPr="002E15D4">
        <w:rPr>
          <w:rFonts w:ascii="Arial" w:hAnsi="Arial" w:cs="Arial"/>
          <w:i/>
          <w:iCs/>
          <w:color w:val="548DD4" w:themeColor="text2" w:themeTint="99"/>
          <w:sz w:val="20"/>
          <w:szCs w:val="20"/>
        </w:rPr>
        <w:t>[</w:t>
      </w:r>
      <w:r w:rsidR="00194A60" w:rsidRPr="002E15D4">
        <w:rPr>
          <w:rFonts w:ascii="Arial" w:hAnsi="Arial" w:cs="Arial"/>
          <w:i/>
          <w:iCs/>
          <w:color w:val="548DD4" w:themeColor="text2" w:themeTint="99"/>
          <w:sz w:val="20"/>
          <w:szCs w:val="20"/>
        </w:rPr>
        <w:t xml:space="preserve">Šajā </w:t>
      </w:r>
      <w:r w:rsidR="00891060">
        <w:rPr>
          <w:rFonts w:ascii="Arial" w:hAnsi="Arial" w:cs="Arial"/>
          <w:i/>
          <w:iCs/>
          <w:color w:val="548DD4" w:themeColor="text2" w:themeTint="99"/>
          <w:sz w:val="20"/>
          <w:szCs w:val="20"/>
        </w:rPr>
        <w:t xml:space="preserve">sadaļā </w:t>
      </w:r>
      <w:r w:rsidR="00864316">
        <w:rPr>
          <w:rFonts w:ascii="Arial" w:hAnsi="Arial" w:cs="Arial"/>
          <w:i/>
          <w:iCs/>
          <w:color w:val="548DD4" w:themeColor="text2" w:themeTint="99"/>
          <w:sz w:val="20"/>
          <w:szCs w:val="20"/>
        </w:rPr>
        <w:t>tiek norādītas</w:t>
      </w:r>
      <w:r w:rsidR="00194A60" w:rsidRPr="002E15D4">
        <w:rPr>
          <w:rFonts w:ascii="Arial" w:hAnsi="Arial" w:cs="Arial"/>
          <w:i/>
          <w:iCs/>
          <w:color w:val="548DD4" w:themeColor="text2" w:themeTint="99"/>
          <w:sz w:val="20"/>
          <w:szCs w:val="20"/>
        </w:rPr>
        <w:t xml:space="preserve"> puses (piemēram, atbildīgais vadītājs, </w:t>
      </w:r>
      <w:r w:rsidR="00381DFB">
        <w:rPr>
          <w:rFonts w:ascii="Arial" w:hAnsi="Arial" w:cs="Arial"/>
          <w:i/>
          <w:iCs/>
          <w:color w:val="548DD4" w:themeColor="text2" w:themeTint="99"/>
          <w:sz w:val="20"/>
          <w:szCs w:val="20"/>
        </w:rPr>
        <w:t>ekspluatācijas</w:t>
      </w:r>
      <w:r w:rsidR="00194A60" w:rsidRPr="002E15D4">
        <w:rPr>
          <w:rFonts w:ascii="Arial" w:hAnsi="Arial" w:cs="Arial"/>
          <w:i/>
          <w:iCs/>
          <w:color w:val="548DD4" w:themeColor="text2" w:themeTint="99"/>
          <w:sz w:val="20"/>
          <w:szCs w:val="20"/>
        </w:rPr>
        <w:t xml:space="preserve"> vadītājs,</w:t>
      </w:r>
      <w:r w:rsidR="00381DFB">
        <w:rPr>
          <w:rFonts w:ascii="Arial" w:hAnsi="Arial" w:cs="Arial"/>
          <w:i/>
          <w:iCs/>
          <w:color w:val="548DD4" w:themeColor="text2" w:themeTint="99"/>
          <w:sz w:val="20"/>
          <w:szCs w:val="20"/>
        </w:rPr>
        <w:t xml:space="preserve"> attiecīgās daļas/departamenta vadītājs,</w:t>
      </w:r>
      <w:r w:rsidR="00194A60" w:rsidRPr="002E15D4">
        <w:rPr>
          <w:rFonts w:ascii="Arial" w:hAnsi="Arial" w:cs="Arial"/>
          <w:i/>
          <w:iCs/>
          <w:color w:val="548DD4" w:themeColor="text2" w:themeTint="99"/>
          <w:sz w:val="20"/>
          <w:szCs w:val="20"/>
        </w:rPr>
        <w:t xml:space="preserve"> Civilās aviācijas aģentūra u</w:t>
      </w:r>
      <w:r w:rsidR="00381DFB">
        <w:rPr>
          <w:rFonts w:ascii="Arial" w:hAnsi="Arial" w:cs="Arial"/>
          <w:i/>
          <w:iCs/>
          <w:color w:val="548DD4" w:themeColor="text2" w:themeTint="99"/>
          <w:sz w:val="20"/>
          <w:szCs w:val="20"/>
        </w:rPr>
        <w:t>.</w:t>
      </w:r>
      <w:r w:rsidR="00194A60" w:rsidRPr="002E15D4">
        <w:rPr>
          <w:rFonts w:ascii="Arial" w:hAnsi="Arial" w:cs="Arial"/>
          <w:i/>
          <w:iCs/>
          <w:color w:val="548DD4" w:themeColor="text2" w:themeTint="99"/>
          <w:sz w:val="20"/>
          <w:szCs w:val="20"/>
        </w:rPr>
        <w:t>c</w:t>
      </w:r>
      <w:r w:rsidR="00381DFB">
        <w:rPr>
          <w:rFonts w:ascii="Arial" w:hAnsi="Arial" w:cs="Arial"/>
          <w:i/>
          <w:iCs/>
          <w:color w:val="548DD4" w:themeColor="text2" w:themeTint="99"/>
          <w:sz w:val="20"/>
          <w:szCs w:val="20"/>
        </w:rPr>
        <w:t>.</w:t>
      </w:r>
      <w:r w:rsidR="00194A60" w:rsidRPr="002E15D4">
        <w:rPr>
          <w:rFonts w:ascii="Arial" w:hAnsi="Arial" w:cs="Arial"/>
          <w:i/>
          <w:iCs/>
          <w:color w:val="548DD4" w:themeColor="text2" w:themeTint="99"/>
          <w:sz w:val="20"/>
          <w:szCs w:val="20"/>
        </w:rPr>
        <w:t>)</w:t>
      </w:r>
      <w:r w:rsidR="002E15D4" w:rsidRPr="002E15D4">
        <w:rPr>
          <w:rFonts w:ascii="Arial" w:hAnsi="Arial" w:cs="Arial"/>
          <w:i/>
          <w:iCs/>
          <w:color w:val="548DD4" w:themeColor="text2" w:themeTint="99"/>
          <w:sz w:val="20"/>
          <w:szCs w:val="20"/>
        </w:rPr>
        <w:t>, kurām ir</w:t>
      </w:r>
      <w:r w:rsidR="00864316">
        <w:rPr>
          <w:rFonts w:ascii="Arial" w:hAnsi="Arial" w:cs="Arial"/>
          <w:i/>
          <w:iCs/>
          <w:color w:val="548DD4" w:themeColor="text2" w:themeTint="99"/>
          <w:sz w:val="20"/>
          <w:szCs w:val="20"/>
        </w:rPr>
        <w:t xml:space="preserve"> pieejams</w:t>
      </w:r>
      <w:r w:rsidR="002E15D4" w:rsidRPr="002E15D4">
        <w:rPr>
          <w:rFonts w:ascii="Arial" w:hAnsi="Arial" w:cs="Arial"/>
          <w:i/>
          <w:iCs/>
          <w:color w:val="548DD4" w:themeColor="text2" w:themeTint="99"/>
          <w:sz w:val="20"/>
          <w:szCs w:val="20"/>
        </w:rPr>
        <w:t xml:space="preserve"> šīs ekspluatācijas </w:t>
      </w:r>
      <w:r w:rsidR="00864316">
        <w:rPr>
          <w:rFonts w:ascii="Arial" w:hAnsi="Arial" w:cs="Arial"/>
          <w:i/>
          <w:iCs/>
          <w:color w:val="548DD4" w:themeColor="text2" w:themeTint="99"/>
          <w:sz w:val="20"/>
          <w:szCs w:val="20"/>
        </w:rPr>
        <w:t>rokasgrāmatas</w:t>
      </w:r>
      <w:r w:rsidR="002E15D4" w:rsidRPr="002E15D4">
        <w:rPr>
          <w:rFonts w:ascii="Arial" w:hAnsi="Arial" w:cs="Arial"/>
          <w:i/>
          <w:iCs/>
          <w:color w:val="548DD4" w:themeColor="text2" w:themeTint="99"/>
          <w:sz w:val="20"/>
          <w:szCs w:val="20"/>
        </w:rPr>
        <w:t xml:space="preserve"> aktuālais eksemplārs. Jāapraksta, kā tiek nodrošināta tās izplatīšana un kurš UAS ekspluatanta organizācijā ir atbildīgs</w:t>
      </w:r>
      <w:r w:rsidR="00381DFB">
        <w:rPr>
          <w:rFonts w:ascii="Arial" w:hAnsi="Arial" w:cs="Arial"/>
          <w:i/>
          <w:iCs/>
          <w:color w:val="548DD4" w:themeColor="text2" w:themeTint="99"/>
          <w:sz w:val="20"/>
          <w:szCs w:val="20"/>
        </w:rPr>
        <w:t>,</w:t>
      </w:r>
      <w:r w:rsidR="002E15D4" w:rsidRPr="002E15D4">
        <w:rPr>
          <w:rFonts w:ascii="Arial" w:hAnsi="Arial" w:cs="Arial"/>
          <w:i/>
          <w:iCs/>
          <w:color w:val="548DD4" w:themeColor="text2" w:themeTint="99"/>
          <w:sz w:val="20"/>
          <w:szCs w:val="20"/>
        </w:rPr>
        <w:t xml:space="preserve"> lai nodrošinātu izplatīšanas veikšanu.</w:t>
      </w:r>
    </w:p>
    <w:p w14:paraId="1CD56628" w14:textId="77777777" w:rsidR="00C93A93" w:rsidRPr="00A077F7" w:rsidRDefault="002E15D4" w:rsidP="00DB6111">
      <w:pPr>
        <w:jc w:val="both"/>
        <w:rPr>
          <w:rFonts w:ascii="Arial" w:hAnsi="Arial" w:cs="Arial"/>
          <w:i/>
          <w:iCs/>
          <w:color w:val="548DD4" w:themeColor="text2" w:themeTint="99"/>
          <w:sz w:val="20"/>
          <w:szCs w:val="20"/>
        </w:rPr>
      </w:pPr>
      <w:r w:rsidRPr="002E15D4">
        <w:rPr>
          <w:rFonts w:ascii="Arial" w:hAnsi="Arial" w:cs="Arial"/>
          <w:i/>
          <w:iCs/>
          <w:color w:val="548DD4" w:themeColor="text2" w:themeTint="99"/>
          <w:sz w:val="20"/>
          <w:szCs w:val="20"/>
        </w:rPr>
        <w:t>Piemērs</w:t>
      </w:r>
      <w:r>
        <w:rPr>
          <w:rFonts w:ascii="Arial" w:hAnsi="Arial" w:cs="Arial"/>
          <w:i/>
          <w:iCs/>
          <w:color w:val="548DD4" w:themeColor="text2" w:themeTint="99"/>
          <w:sz w:val="20"/>
          <w:szCs w:val="20"/>
        </w:rPr>
        <w:t>: “</w:t>
      </w:r>
      <w:r w:rsidR="00891060">
        <w:rPr>
          <w:rFonts w:ascii="Arial" w:hAnsi="Arial" w:cs="Arial"/>
          <w:i/>
          <w:iCs/>
          <w:color w:val="548DD4" w:themeColor="text2" w:themeTint="99"/>
          <w:sz w:val="20"/>
          <w:szCs w:val="20"/>
        </w:rPr>
        <w:t>UAS l</w:t>
      </w:r>
      <w:r>
        <w:rPr>
          <w:rFonts w:ascii="Arial" w:hAnsi="Arial" w:cs="Arial"/>
          <w:i/>
          <w:iCs/>
          <w:color w:val="548DD4" w:themeColor="text2" w:themeTint="99"/>
          <w:sz w:val="20"/>
          <w:szCs w:val="20"/>
        </w:rPr>
        <w:t>idojumu operāciju vadītāj</w:t>
      </w:r>
      <w:r w:rsidR="00891060">
        <w:rPr>
          <w:rFonts w:ascii="Arial" w:hAnsi="Arial" w:cs="Arial"/>
          <w:i/>
          <w:iCs/>
          <w:color w:val="548DD4" w:themeColor="text2" w:themeTint="99"/>
          <w:sz w:val="20"/>
          <w:szCs w:val="20"/>
        </w:rPr>
        <w:t>s</w:t>
      </w:r>
      <w:r>
        <w:rPr>
          <w:rFonts w:ascii="Arial" w:hAnsi="Arial" w:cs="Arial"/>
          <w:i/>
          <w:iCs/>
          <w:color w:val="548DD4" w:themeColor="text2" w:themeTint="99"/>
          <w:sz w:val="20"/>
          <w:szCs w:val="20"/>
        </w:rPr>
        <w:t xml:space="preserve"> nodrošin</w:t>
      </w:r>
      <w:r w:rsidR="00891060">
        <w:rPr>
          <w:rFonts w:ascii="Arial" w:hAnsi="Arial" w:cs="Arial"/>
          <w:i/>
          <w:iCs/>
          <w:color w:val="548DD4" w:themeColor="text2" w:themeTint="99"/>
          <w:sz w:val="20"/>
          <w:szCs w:val="20"/>
        </w:rPr>
        <w:t>a</w:t>
      </w:r>
      <w:r>
        <w:rPr>
          <w:rFonts w:ascii="Arial" w:hAnsi="Arial" w:cs="Arial"/>
          <w:i/>
          <w:iCs/>
          <w:color w:val="548DD4" w:themeColor="text2" w:themeTint="99"/>
          <w:sz w:val="20"/>
          <w:szCs w:val="20"/>
        </w:rPr>
        <w:t xml:space="preserve">, </w:t>
      </w:r>
      <w:r w:rsidR="00891060">
        <w:rPr>
          <w:rFonts w:ascii="Arial" w:hAnsi="Arial" w:cs="Arial"/>
          <w:i/>
          <w:iCs/>
          <w:color w:val="548DD4" w:themeColor="text2" w:themeTint="99"/>
          <w:sz w:val="20"/>
          <w:szCs w:val="20"/>
        </w:rPr>
        <w:t xml:space="preserve">ka </w:t>
      </w:r>
      <w:r>
        <w:rPr>
          <w:rFonts w:ascii="Arial" w:hAnsi="Arial" w:cs="Arial"/>
          <w:i/>
          <w:iCs/>
          <w:color w:val="548DD4" w:themeColor="text2" w:themeTint="99"/>
          <w:sz w:val="20"/>
          <w:szCs w:val="20"/>
        </w:rPr>
        <w:t>šīs ekspluatācijas rokasgrāmatas aktuālā versija ir pieejama</w:t>
      </w:r>
      <w:r w:rsidR="00891060">
        <w:rPr>
          <w:rFonts w:ascii="Arial" w:hAnsi="Arial" w:cs="Arial"/>
          <w:i/>
          <w:iCs/>
          <w:color w:val="548DD4" w:themeColor="text2" w:themeTint="99"/>
          <w:sz w:val="20"/>
          <w:szCs w:val="20"/>
        </w:rPr>
        <w:t xml:space="preserve"> izplatīš</w:t>
      </w:r>
      <w:r w:rsidR="00864316">
        <w:rPr>
          <w:rFonts w:ascii="Arial" w:hAnsi="Arial" w:cs="Arial"/>
          <w:i/>
          <w:iCs/>
          <w:color w:val="548DD4" w:themeColor="text2" w:themeTint="99"/>
          <w:sz w:val="20"/>
          <w:szCs w:val="20"/>
        </w:rPr>
        <w:t>a</w:t>
      </w:r>
      <w:r w:rsidR="00891060">
        <w:rPr>
          <w:rFonts w:ascii="Arial" w:hAnsi="Arial" w:cs="Arial"/>
          <w:i/>
          <w:iCs/>
          <w:color w:val="548DD4" w:themeColor="text2" w:themeTint="99"/>
          <w:sz w:val="20"/>
          <w:szCs w:val="20"/>
        </w:rPr>
        <w:t>nas sarakstā iekļautajiem</w:t>
      </w:r>
      <w:r w:rsidR="00A077F7">
        <w:rPr>
          <w:rFonts w:ascii="Arial" w:hAnsi="Arial" w:cs="Arial"/>
          <w:i/>
          <w:iCs/>
          <w:color w:val="548DD4" w:themeColor="text2" w:themeTint="99"/>
          <w:sz w:val="20"/>
          <w:szCs w:val="20"/>
        </w:rPr>
        <w:t xml:space="preserve"> ekspluatācijas rokasgrāmatas turētājiem</w:t>
      </w:r>
      <w:r w:rsidR="00891060">
        <w:rPr>
          <w:rFonts w:ascii="Arial" w:hAnsi="Arial" w:cs="Arial"/>
          <w:i/>
          <w:iCs/>
          <w:color w:val="548DD4" w:themeColor="text2" w:themeTint="99"/>
          <w:sz w:val="20"/>
          <w:szCs w:val="20"/>
        </w:rPr>
        <w:t>.</w:t>
      </w:r>
      <w:r w:rsidR="00A077F7">
        <w:rPr>
          <w:rFonts w:ascii="Arial" w:hAnsi="Arial" w:cs="Arial"/>
          <w:i/>
          <w:iCs/>
          <w:color w:val="548DD4" w:themeColor="text2" w:themeTint="99"/>
          <w:sz w:val="20"/>
          <w:szCs w:val="20"/>
        </w:rPr>
        <w:t>”</w:t>
      </w:r>
      <w:r w:rsidR="00021852" w:rsidRPr="00006E78">
        <w:rPr>
          <w:rFonts w:ascii="Arial" w:hAnsi="Arial" w:cs="Arial"/>
          <w:i/>
          <w:color w:val="548DD4" w:themeColor="text2" w:themeTint="99"/>
          <w:sz w:val="20"/>
        </w:rPr>
        <w:t>]</w:t>
      </w:r>
    </w:p>
    <w:tbl>
      <w:tblPr>
        <w:tblStyle w:val="TableGrid0"/>
        <w:tblW w:w="9617" w:type="dxa"/>
        <w:jc w:val="center"/>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60" w:type="dxa"/>
          <w:left w:w="146" w:type="dxa"/>
          <w:right w:w="84" w:type="dxa"/>
        </w:tblCellMar>
        <w:tblLook w:val="04A0" w:firstRow="1" w:lastRow="0" w:firstColumn="1" w:lastColumn="0" w:noHBand="0" w:noVBand="1"/>
      </w:tblPr>
      <w:tblGrid>
        <w:gridCol w:w="1064"/>
        <w:gridCol w:w="3042"/>
        <w:gridCol w:w="5511"/>
      </w:tblGrid>
      <w:tr w:rsidR="009C7960" w:rsidRPr="00006E78" w14:paraId="6474625E" w14:textId="77777777" w:rsidTr="007400EA">
        <w:trPr>
          <w:trHeight w:val="388"/>
          <w:jc w:val="center"/>
        </w:trPr>
        <w:tc>
          <w:tcPr>
            <w:tcW w:w="1064" w:type="dxa"/>
            <w:shd w:val="clear" w:color="auto" w:fill="DBE5F1" w:themeFill="accent1" w:themeFillTint="33"/>
            <w:vAlign w:val="center"/>
            <w:hideMark/>
          </w:tcPr>
          <w:p w14:paraId="41BCCE52" w14:textId="77777777" w:rsidR="00C93A93" w:rsidRPr="00006E78" w:rsidRDefault="00A077F7" w:rsidP="00BA54F9">
            <w:pPr>
              <w:spacing w:line="256" w:lineRule="auto"/>
              <w:jc w:val="center"/>
              <w:rPr>
                <w:rFonts w:ascii="Arial" w:hAnsi="Arial" w:cs="Arial"/>
                <w:sz w:val="20"/>
              </w:rPr>
            </w:pPr>
            <w:r>
              <w:rPr>
                <w:rFonts w:ascii="Arial" w:hAnsi="Arial" w:cs="Arial"/>
                <w:sz w:val="20"/>
              </w:rPr>
              <w:t>Kopijas</w:t>
            </w:r>
            <w:r w:rsidR="00C93A93" w:rsidRPr="00006E78">
              <w:rPr>
                <w:rFonts w:ascii="Arial" w:hAnsi="Arial" w:cs="Arial"/>
                <w:sz w:val="20"/>
              </w:rPr>
              <w:t xml:space="preserve"> N</w:t>
            </w:r>
            <w:r>
              <w:rPr>
                <w:rFonts w:ascii="Arial" w:hAnsi="Arial" w:cs="Arial"/>
                <w:sz w:val="20"/>
              </w:rPr>
              <w:t>r.</w:t>
            </w:r>
            <w:r w:rsidR="00C93A93" w:rsidRPr="00006E78">
              <w:rPr>
                <w:rFonts w:ascii="Arial" w:hAnsi="Arial" w:cs="Arial"/>
                <w:sz w:val="20"/>
              </w:rPr>
              <w:t xml:space="preserve"> </w:t>
            </w:r>
          </w:p>
        </w:tc>
        <w:tc>
          <w:tcPr>
            <w:tcW w:w="3042" w:type="dxa"/>
            <w:shd w:val="clear" w:color="auto" w:fill="DBE5F1" w:themeFill="accent1" w:themeFillTint="33"/>
            <w:vAlign w:val="center"/>
          </w:tcPr>
          <w:p w14:paraId="0343E5B4" w14:textId="77777777" w:rsidR="00C93A93" w:rsidRPr="00006E78" w:rsidRDefault="00A077F7" w:rsidP="007400EA">
            <w:pPr>
              <w:spacing w:line="256" w:lineRule="auto"/>
              <w:jc w:val="center"/>
              <w:rPr>
                <w:rFonts w:ascii="Arial" w:hAnsi="Arial" w:cs="Arial"/>
                <w:sz w:val="20"/>
              </w:rPr>
            </w:pPr>
            <w:r>
              <w:rPr>
                <w:rFonts w:ascii="Arial" w:hAnsi="Arial" w:cs="Arial"/>
                <w:sz w:val="20"/>
              </w:rPr>
              <w:t>Izplatīšanas formāts</w:t>
            </w:r>
          </w:p>
        </w:tc>
        <w:tc>
          <w:tcPr>
            <w:tcW w:w="5511" w:type="dxa"/>
            <w:shd w:val="clear" w:color="auto" w:fill="DBE5F1" w:themeFill="accent1" w:themeFillTint="33"/>
            <w:vAlign w:val="center"/>
            <w:hideMark/>
          </w:tcPr>
          <w:p w14:paraId="5ECFC98F" w14:textId="77777777" w:rsidR="00C93A93" w:rsidRPr="00006E78" w:rsidRDefault="00891060" w:rsidP="00BA54F9">
            <w:pPr>
              <w:spacing w:line="256" w:lineRule="auto"/>
              <w:jc w:val="center"/>
              <w:rPr>
                <w:rFonts w:ascii="Arial" w:hAnsi="Arial" w:cs="Arial"/>
                <w:sz w:val="20"/>
              </w:rPr>
            </w:pPr>
            <w:r>
              <w:rPr>
                <w:rFonts w:ascii="Arial" w:hAnsi="Arial" w:cs="Arial"/>
                <w:sz w:val="20"/>
              </w:rPr>
              <w:t>Ekspluatācijas rokasgrāmatas turētāji</w:t>
            </w:r>
          </w:p>
        </w:tc>
      </w:tr>
      <w:tr w:rsidR="009C7960" w:rsidRPr="00006E78" w14:paraId="45E2BE22" w14:textId="77777777" w:rsidTr="007400EA">
        <w:trPr>
          <w:trHeight w:val="307"/>
          <w:jc w:val="center"/>
        </w:trPr>
        <w:tc>
          <w:tcPr>
            <w:tcW w:w="1064" w:type="dxa"/>
          </w:tcPr>
          <w:p w14:paraId="5FEEA4CF" w14:textId="77777777" w:rsidR="00C93A93" w:rsidRPr="00006E78" w:rsidRDefault="007400EA" w:rsidP="00CF44FF">
            <w:pPr>
              <w:spacing w:before="60" w:after="60" w:line="256" w:lineRule="auto"/>
              <w:ind w:left="-13" w:right="58"/>
              <w:jc w:val="center"/>
              <w:rPr>
                <w:rFonts w:ascii="Arial" w:hAnsi="Arial" w:cs="Arial"/>
                <w:color w:val="548DD4" w:themeColor="text2" w:themeTint="99"/>
                <w:sz w:val="20"/>
              </w:rPr>
            </w:pPr>
            <w:r w:rsidRPr="00006E78">
              <w:rPr>
                <w:rFonts w:ascii="Arial" w:hAnsi="Arial" w:cs="Arial"/>
                <w:color w:val="9BBB59" w:themeColor="accent3"/>
                <w:sz w:val="20"/>
              </w:rPr>
              <w:t>[#]</w:t>
            </w:r>
          </w:p>
        </w:tc>
        <w:tc>
          <w:tcPr>
            <w:tcW w:w="3042" w:type="dxa"/>
          </w:tcPr>
          <w:p w14:paraId="61359248" w14:textId="77777777" w:rsidR="00C93A93" w:rsidRPr="00006E78" w:rsidRDefault="007400EA" w:rsidP="00CF44FF">
            <w:pPr>
              <w:spacing w:before="60" w:after="60" w:line="256" w:lineRule="auto"/>
              <w:ind w:left="-80"/>
              <w:jc w:val="center"/>
              <w:rPr>
                <w:rFonts w:ascii="Arial" w:hAnsi="Arial" w:cs="Arial"/>
                <w:color w:val="548DD4" w:themeColor="text2" w:themeTint="99"/>
                <w:sz w:val="20"/>
              </w:rPr>
            </w:pPr>
            <w:r w:rsidRPr="00006E78">
              <w:rPr>
                <w:rFonts w:ascii="Arial" w:hAnsi="Arial" w:cs="Arial"/>
                <w:color w:val="9BBB59" w:themeColor="accent3"/>
                <w:sz w:val="20"/>
              </w:rPr>
              <w:t>[</w:t>
            </w:r>
            <w:r w:rsidR="00891060">
              <w:rPr>
                <w:rFonts w:ascii="Arial" w:hAnsi="Arial" w:cs="Arial"/>
                <w:color w:val="9BBB59" w:themeColor="accent3"/>
                <w:sz w:val="20"/>
              </w:rPr>
              <w:t>D</w:t>
            </w:r>
            <w:r w:rsidR="00A077F7">
              <w:rPr>
                <w:rFonts w:ascii="Arial" w:hAnsi="Arial" w:cs="Arial"/>
                <w:color w:val="9BBB59" w:themeColor="accent3"/>
                <w:sz w:val="20"/>
              </w:rPr>
              <w:t>rukāts/elektronisks formāts</w:t>
            </w:r>
            <w:r w:rsidRPr="00006E78">
              <w:rPr>
                <w:rFonts w:ascii="Arial" w:hAnsi="Arial" w:cs="Arial"/>
                <w:color w:val="9BBB59" w:themeColor="accent3"/>
                <w:sz w:val="20"/>
              </w:rPr>
              <w:t>]</w:t>
            </w:r>
          </w:p>
        </w:tc>
        <w:tc>
          <w:tcPr>
            <w:tcW w:w="5511" w:type="dxa"/>
          </w:tcPr>
          <w:p w14:paraId="5F39C260" w14:textId="77777777" w:rsidR="00C93A93" w:rsidRPr="00006E78" w:rsidRDefault="007400EA" w:rsidP="00CF44FF">
            <w:pPr>
              <w:spacing w:before="60" w:after="60" w:line="256" w:lineRule="auto"/>
              <w:ind w:right="67"/>
              <w:rPr>
                <w:rFonts w:ascii="Arial" w:hAnsi="Arial" w:cs="Arial"/>
                <w:i/>
                <w:color w:val="548DD4" w:themeColor="text2" w:themeTint="99"/>
                <w:sz w:val="20"/>
              </w:rPr>
            </w:pPr>
            <w:r w:rsidRPr="00006E78">
              <w:rPr>
                <w:rFonts w:ascii="Arial" w:hAnsi="Arial" w:cs="Arial"/>
                <w:color w:val="9BBB59" w:themeColor="accent3"/>
                <w:sz w:val="20"/>
              </w:rPr>
              <w:t>[</w:t>
            </w:r>
            <w:r w:rsidR="00A077F7">
              <w:rPr>
                <w:rFonts w:ascii="Arial" w:hAnsi="Arial" w:cs="Arial"/>
                <w:color w:val="9BBB59" w:themeColor="accent3"/>
                <w:sz w:val="20"/>
              </w:rPr>
              <w:t>Iestādes/organizācijas nosaukums</w:t>
            </w:r>
            <w:r w:rsidRPr="00006E78">
              <w:rPr>
                <w:rFonts w:ascii="Arial" w:hAnsi="Arial" w:cs="Arial"/>
                <w:color w:val="9BBB59" w:themeColor="accent3"/>
                <w:sz w:val="20"/>
              </w:rPr>
              <w:t>]</w:t>
            </w:r>
          </w:p>
        </w:tc>
      </w:tr>
      <w:tr w:rsidR="009C7960" w:rsidRPr="00006E78" w14:paraId="508264A1" w14:textId="77777777" w:rsidTr="007400EA">
        <w:trPr>
          <w:trHeight w:val="307"/>
          <w:jc w:val="center"/>
        </w:trPr>
        <w:tc>
          <w:tcPr>
            <w:tcW w:w="1064" w:type="dxa"/>
          </w:tcPr>
          <w:p w14:paraId="26A4EF5A" w14:textId="77777777" w:rsidR="00C93A93" w:rsidRPr="00006E78" w:rsidRDefault="007400EA" w:rsidP="00CF44FF">
            <w:pPr>
              <w:spacing w:before="60" w:after="60" w:line="256" w:lineRule="auto"/>
              <w:ind w:left="-13" w:right="58"/>
              <w:jc w:val="center"/>
              <w:rPr>
                <w:rFonts w:ascii="Arial" w:hAnsi="Arial" w:cs="Arial"/>
                <w:color w:val="548DD4" w:themeColor="text2" w:themeTint="99"/>
                <w:sz w:val="20"/>
              </w:rPr>
            </w:pPr>
            <w:r w:rsidRPr="00006E78">
              <w:rPr>
                <w:rFonts w:ascii="Arial" w:hAnsi="Arial" w:cs="Arial"/>
                <w:color w:val="548DD4" w:themeColor="text2" w:themeTint="99"/>
                <w:sz w:val="20"/>
              </w:rPr>
              <w:t>[</w:t>
            </w:r>
            <w:r w:rsidR="00DB6111" w:rsidRPr="00006E78">
              <w:rPr>
                <w:rFonts w:ascii="Arial" w:hAnsi="Arial" w:cs="Arial"/>
                <w:color w:val="548DD4" w:themeColor="text2" w:themeTint="99"/>
                <w:sz w:val="20"/>
              </w:rPr>
              <w:t>…</w:t>
            </w:r>
            <w:r w:rsidRPr="00006E78">
              <w:rPr>
                <w:rFonts w:ascii="Arial" w:hAnsi="Arial" w:cs="Arial"/>
                <w:color w:val="548DD4" w:themeColor="text2" w:themeTint="99"/>
                <w:sz w:val="20"/>
              </w:rPr>
              <w:t>]</w:t>
            </w:r>
          </w:p>
        </w:tc>
        <w:tc>
          <w:tcPr>
            <w:tcW w:w="3042" w:type="dxa"/>
          </w:tcPr>
          <w:p w14:paraId="207F10BC" w14:textId="77777777" w:rsidR="00C93A93" w:rsidRPr="00006E78" w:rsidRDefault="007400EA" w:rsidP="00CF44FF">
            <w:pPr>
              <w:spacing w:before="60" w:after="60" w:line="256" w:lineRule="auto"/>
              <w:jc w:val="center"/>
              <w:rPr>
                <w:rFonts w:ascii="Arial" w:hAnsi="Arial" w:cs="Arial"/>
                <w:i/>
                <w:color w:val="548DD4" w:themeColor="text2" w:themeTint="99"/>
                <w:sz w:val="20"/>
              </w:rPr>
            </w:pPr>
            <w:r w:rsidRPr="00006E78">
              <w:rPr>
                <w:rFonts w:ascii="Arial" w:hAnsi="Arial" w:cs="Arial"/>
                <w:color w:val="548DD4" w:themeColor="text2" w:themeTint="99"/>
                <w:sz w:val="20"/>
              </w:rPr>
              <w:t>[…]</w:t>
            </w:r>
          </w:p>
        </w:tc>
        <w:tc>
          <w:tcPr>
            <w:tcW w:w="5511" w:type="dxa"/>
          </w:tcPr>
          <w:p w14:paraId="45B1C940" w14:textId="77777777" w:rsidR="00C93A93" w:rsidRPr="00006E78" w:rsidRDefault="007400EA" w:rsidP="00CF44FF">
            <w:pPr>
              <w:spacing w:before="60" w:after="60" w:line="256" w:lineRule="auto"/>
              <w:ind w:right="67"/>
              <w:jc w:val="center"/>
              <w:rPr>
                <w:rFonts w:ascii="Arial" w:hAnsi="Arial" w:cs="Arial"/>
                <w:i/>
                <w:color w:val="548DD4" w:themeColor="text2" w:themeTint="99"/>
                <w:sz w:val="20"/>
              </w:rPr>
            </w:pPr>
            <w:r w:rsidRPr="00006E78">
              <w:rPr>
                <w:rFonts w:ascii="Arial" w:hAnsi="Arial" w:cs="Arial"/>
                <w:color w:val="548DD4" w:themeColor="text2" w:themeTint="99"/>
                <w:sz w:val="20"/>
              </w:rPr>
              <w:t>[…]</w:t>
            </w:r>
          </w:p>
        </w:tc>
      </w:tr>
    </w:tbl>
    <w:p w14:paraId="355B6029" w14:textId="77777777" w:rsidR="00C93A93" w:rsidRPr="00006E78" w:rsidRDefault="00C93A93" w:rsidP="00A0459E">
      <w:pPr>
        <w:jc w:val="both"/>
        <w:rPr>
          <w:rFonts w:ascii="Arial" w:hAnsi="Arial" w:cs="Arial"/>
          <w:color w:val="548DD4" w:themeColor="text2" w:themeTint="99"/>
          <w:sz w:val="20"/>
          <w:szCs w:val="20"/>
        </w:rPr>
      </w:pPr>
    </w:p>
    <w:p w14:paraId="0D84DF69" w14:textId="77777777" w:rsidR="00A83F58" w:rsidRPr="00006E78" w:rsidRDefault="00A077F7" w:rsidP="00F76A41">
      <w:pPr>
        <w:pStyle w:val="Heading2"/>
        <w:rPr>
          <w:lang w:val="lv-LV"/>
        </w:rPr>
      </w:pPr>
      <w:bookmarkStart w:id="6" w:name="_Toc116477996"/>
      <w:r>
        <w:rPr>
          <w:lang w:val="lv-LV"/>
        </w:rPr>
        <w:t>Grozījumi</w:t>
      </w:r>
      <w:bookmarkEnd w:id="6"/>
    </w:p>
    <w:p w14:paraId="3D7B82CE" w14:textId="77777777" w:rsidR="002A5603" w:rsidRDefault="00021852" w:rsidP="007D0A7C">
      <w:pPr>
        <w:pStyle w:val="Default"/>
        <w:jc w:val="both"/>
        <w:rPr>
          <w:rFonts w:ascii="Arial" w:hAnsi="Arial" w:cs="Arial"/>
          <w:i/>
          <w:iCs/>
          <w:color w:val="548DD4" w:themeColor="text2" w:themeTint="99"/>
          <w:sz w:val="20"/>
          <w:szCs w:val="20"/>
        </w:rPr>
      </w:pPr>
      <w:r w:rsidRPr="00006E78">
        <w:rPr>
          <w:rFonts w:ascii="Arial" w:hAnsi="Arial" w:cs="Arial"/>
          <w:i/>
          <w:iCs/>
          <w:color w:val="548DD4" w:themeColor="text2" w:themeTint="99"/>
          <w:sz w:val="20"/>
          <w:szCs w:val="20"/>
        </w:rPr>
        <w:t>[</w:t>
      </w:r>
      <w:r w:rsidR="00891060" w:rsidRPr="002E15D4">
        <w:rPr>
          <w:rFonts w:ascii="Arial" w:hAnsi="Arial" w:cs="Arial"/>
          <w:i/>
          <w:iCs/>
          <w:color w:val="548DD4" w:themeColor="text2" w:themeTint="99"/>
          <w:sz w:val="20"/>
          <w:szCs w:val="20"/>
        </w:rPr>
        <w:t xml:space="preserve">Šajā </w:t>
      </w:r>
      <w:r w:rsidR="00891060">
        <w:rPr>
          <w:rFonts w:ascii="Arial" w:hAnsi="Arial" w:cs="Arial"/>
          <w:i/>
          <w:iCs/>
          <w:color w:val="548DD4" w:themeColor="text2" w:themeTint="99"/>
          <w:sz w:val="20"/>
          <w:szCs w:val="20"/>
        </w:rPr>
        <w:t>sadaļā tiek iekļauta un uzturēta informācija par ekspluatācijas rokasgrāmatā veiktajiem grozījumiem</w:t>
      </w:r>
      <w:r w:rsidR="00D4036F">
        <w:rPr>
          <w:rFonts w:ascii="Arial" w:hAnsi="Arial" w:cs="Arial"/>
          <w:i/>
          <w:iCs/>
          <w:color w:val="548DD4" w:themeColor="text2" w:themeTint="99"/>
          <w:sz w:val="20"/>
          <w:szCs w:val="20"/>
        </w:rPr>
        <w:t>, lai dokumentētu veiktās izmaiņas un parādītu</w:t>
      </w:r>
      <w:r w:rsidR="00891060">
        <w:rPr>
          <w:rFonts w:ascii="Arial" w:hAnsi="Arial" w:cs="Arial"/>
          <w:i/>
          <w:iCs/>
          <w:color w:val="548DD4" w:themeColor="text2" w:themeTint="99"/>
          <w:sz w:val="20"/>
          <w:szCs w:val="20"/>
        </w:rPr>
        <w:t>,</w:t>
      </w:r>
      <w:r w:rsidR="00D4036F">
        <w:rPr>
          <w:rFonts w:ascii="Arial" w:hAnsi="Arial" w:cs="Arial"/>
          <w:i/>
          <w:iCs/>
          <w:color w:val="548DD4" w:themeColor="text2" w:themeTint="99"/>
          <w:sz w:val="20"/>
          <w:szCs w:val="20"/>
        </w:rPr>
        <w:t xml:space="preserve"> kā </w:t>
      </w:r>
      <w:r w:rsidR="00381DFB">
        <w:rPr>
          <w:rFonts w:ascii="Arial" w:hAnsi="Arial" w:cs="Arial"/>
          <w:i/>
          <w:iCs/>
          <w:color w:val="548DD4" w:themeColor="text2" w:themeTint="99"/>
          <w:sz w:val="20"/>
          <w:szCs w:val="20"/>
        </w:rPr>
        <w:t>rokasgrāmata</w:t>
      </w:r>
      <w:r w:rsidR="00D4036F">
        <w:rPr>
          <w:rFonts w:ascii="Arial" w:hAnsi="Arial" w:cs="Arial"/>
          <w:i/>
          <w:iCs/>
          <w:color w:val="548DD4" w:themeColor="text2" w:themeTint="99"/>
          <w:sz w:val="20"/>
          <w:szCs w:val="20"/>
        </w:rPr>
        <w:t xml:space="preserve"> tiek kontrolēti uzturēta.</w:t>
      </w:r>
    </w:p>
    <w:p w14:paraId="4655F380" w14:textId="77777777" w:rsidR="002A5603" w:rsidRDefault="002A5603" w:rsidP="007D0A7C">
      <w:pPr>
        <w:pStyle w:val="Default"/>
        <w:jc w:val="both"/>
        <w:rPr>
          <w:rFonts w:ascii="Arial" w:hAnsi="Arial" w:cs="Arial"/>
          <w:i/>
          <w:iCs/>
          <w:color w:val="548DD4" w:themeColor="text2" w:themeTint="99"/>
          <w:sz w:val="20"/>
          <w:szCs w:val="20"/>
        </w:rPr>
      </w:pPr>
    </w:p>
    <w:p w14:paraId="6A6B4718" w14:textId="77777777" w:rsidR="00D4036F" w:rsidRDefault="00381DFB" w:rsidP="002F0321">
      <w:pPr>
        <w:pStyle w:val="Default"/>
        <w:jc w:val="both"/>
        <w:rPr>
          <w:rFonts w:ascii="Arial" w:hAnsi="Arial" w:cs="Arial"/>
          <w:i/>
          <w:iCs/>
          <w:color w:val="548DD4" w:themeColor="text2" w:themeTint="99"/>
          <w:sz w:val="20"/>
          <w:szCs w:val="20"/>
        </w:rPr>
      </w:pPr>
      <w:r>
        <w:rPr>
          <w:rFonts w:ascii="Arial" w:hAnsi="Arial" w:cs="Arial"/>
          <w:i/>
          <w:iCs/>
          <w:color w:val="548DD4" w:themeColor="text2" w:themeTint="99"/>
          <w:sz w:val="20"/>
          <w:szCs w:val="20"/>
        </w:rPr>
        <w:t>Ekspluatācijas</w:t>
      </w:r>
      <w:r w:rsidR="00D4036F">
        <w:rPr>
          <w:rFonts w:ascii="Arial" w:hAnsi="Arial" w:cs="Arial"/>
          <w:i/>
          <w:iCs/>
          <w:color w:val="548DD4" w:themeColor="text2" w:themeTint="99"/>
          <w:sz w:val="20"/>
          <w:szCs w:val="20"/>
        </w:rPr>
        <w:t xml:space="preserve"> rokasgrāmatas aktuāl</w:t>
      </w:r>
      <w:r w:rsidR="000521ED">
        <w:rPr>
          <w:rFonts w:ascii="Arial" w:hAnsi="Arial" w:cs="Arial"/>
          <w:i/>
          <w:iCs/>
          <w:color w:val="548DD4" w:themeColor="text2" w:themeTint="99"/>
          <w:sz w:val="20"/>
          <w:szCs w:val="20"/>
        </w:rPr>
        <w:t>ā</w:t>
      </w:r>
      <w:r w:rsidR="00D4036F">
        <w:rPr>
          <w:rFonts w:ascii="Arial" w:hAnsi="Arial" w:cs="Arial"/>
          <w:i/>
          <w:iCs/>
          <w:color w:val="548DD4" w:themeColor="text2" w:themeTint="99"/>
          <w:sz w:val="20"/>
          <w:szCs w:val="20"/>
        </w:rPr>
        <w:t xml:space="preserve"> versija</w:t>
      </w:r>
      <w:r w:rsidR="00B77705">
        <w:rPr>
          <w:rFonts w:ascii="Arial" w:hAnsi="Arial" w:cs="Arial"/>
          <w:i/>
          <w:iCs/>
          <w:color w:val="548DD4" w:themeColor="text2" w:themeTint="99"/>
          <w:sz w:val="20"/>
          <w:szCs w:val="20"/>
        </w:rPr>
        <w:t>, kas ietver visus veiktos grozījumus,</w:t>
      </w:r>
      <w:r w:rsidR="00D4036F">
        <w:rPr>
          <w:rFonts w:ascii="Arial" w:hAnsi="Arial" w:cs="Arial"/>
          <w:i/>
          <w:iCs/>
          <w:color w:val="548DD4" w:themeColor="text2" w:themeTint="99"/>
          <w:sz w:val="20"/>
          <w:szCs w:val="20"/>
        </w:rPr>
        <w:t xml:space="preserve"> vienmēr ir</w:t>
      </w:r>
      <w:r w:rsidR="00891060">
        <w:rPr>
          <w:rFonts w:ascii="Arial" w:hAnsi="Arial" w:cs="Arial"/>
          <w:i/>
          <w:iCs/>
          <w:color w:val="548DD4" w:themeColor="text2" w:themeTint="99"/>
          <w:sz w:val="20"/>
          <w:szCs w:val="20"/>
        </w:rPr>
        <w:t xml:space="preserve"> elektroniski</w:t>
      </w:r>
      <w:r w:rsidR="00D4036F">
        <w:rPr>
          <w:rFonts w:ascii="Arial" w:hAnsi="Arial" w:cs="Arial"/>
          <w:i/>
          <w:iCs/>
          <w:color w:val="548DD4" w:themeColor="text2" w:themeTint="99"/>
          <w:sz w:val="20"/>
          <w:szCs w:val="20"/>
        </w:rPr>
        <w:t xml:space="preserve"> </w:t>
      </w:r>
      <w:proofErr w:type="spellStart"/>
      <w:r w:rsidR="00B77705">
        <w:rPr>
          <w:rFonts w:ascii="Arial" w:hAnsi="Arial" w:cs="Arial"/>
          <w:i/>
          <w:iCs/>
          <w:color w:val="548DD4" w:themeColor="text2" w:themeTint="99"/>
          <w:sz w:val="20"/>
          <w:szCs w:val="20"/>
        </w:rPr>
        <w:t>jā</w:t>
      </w:r>
      <w:r w:rsidR="000521ED">
        <w:rPr>
          <w:rFonts w:ascii="Arial" w:hAnsi="Arial" w:cs="Arial"/>
          <w:i/>
          <w:iCs/>
          <w:color w:val="548DD4" w:themeColor="text2" w:themeTint="99"/>
          <w:sz w:val="20"/>
          <w:szCs w:val="20"/>
        </w:rPr>
        <w:t>nosūt</w:t>
      </w:r>
      <w:r>
        <w:rPr>
          <w:rFonts w:ascii="Arial" w:hAnsi="Arial" w:cs="Arial"/>
          <w:i/>
          <w:iCs/>
          <w:color w:val="548DD4" w:themeColor="text2" w:themeTint="99"/>
          <w:sz w:val="20"/>
          <w:szCs w:val="20"/>
        </w:rPr>
        <w:t>a</w:t>
      </w:r>
      <w:proofErr w:type="spellEnd"/>
      <w:r w:rsidR="000521ED">
        <w:rPr>
          <w:rFonts w:ascii="Arial" w:hAnsi="Arial" w:cs="Arial"/>
          <w:i/>
          <w:iCs/>
          <w:color w:val="548DD4" w:themeColor="text2" w:themeTint="99"/>
          <w:sz w:val="20"/>
          <w:szCs w:val="20"/>
        </w:rPr>
        <w:t xml:space="preserve"> </w:t>
      </w:r>
      <w:r w:rsidR="00B77705">
        <w:rPr>
          <w:rFonts w:ascii="Arial" w:hAnsi="Arial" w:cs="Arial"/>
          <w:i/>
          <w:iCs/>
          <w:color w:val="548DD4" w:themeColor="text2" w:themeTint="99"/>
          <w:sz w:val="20"/>
          <w:szCs w:val="20"/>
        </w:rPr>
        <w:t>Civilās aviācijas aģentūrai.</w:t>
      </w:r>
    </w:p>
    <w:p w14:paraId="30935C81" w14:textId="77777777" w:rsidR="002F0321" w:rsidRDefault="002F0321" w:rsidP="002F0321">
      <w:pPr>
        <w:pStyle w:val="Default"/>
        <w:jc w:val="both"/>
        <w:rPr>
          <w:rFonts w:ascii="Arial" w:hAnsi="Arial" w:cs="Arial"/>
          <w:i/>
          <w:iCs/>
          <w:color w:val="548DD4" w:themeColor="text2" w:themeTint="99"/>
          <w:sz w:val="20"/>
          <w:szCs w:val="20"/>
        </w:rPr>
      </w:pPr>
    </w:p>
    <w:p w14:paraId="20509336" w14:textId="77777777" w:rsidR="00864316" w:rsidRPr="003D5079" w:rsidRDefault="00B77705" w:rsidP="00CF44FF">
      <w:pPr>
        <w:pStyle w:val="Default"/>
        <w:spacing w:after="120"/>
        <w:jc w:val="both"/>
        <w:rPr>
          <w:rFonts w:ascii="Arial" w:hAnsi="Arial" w:cs="Arial"/>
          <w:i/>
          <w:iCs/>
          <w:color w:val="548DD4" w:themeColor="text2" w:themeTint="99"/>
          <w:sz w:val="20"/>
          <w:szCs w:val="20"/>
        </w:rPr>
      </w:pPr>
      <w:r>
        <w:rPr>
          <w:rFonts w:ascii="Arial" w:hAnsi="Arial" w:cs="Arial"/>
          <w:i/>
          <w:iCs/>
          <w:color w:val="548DD4" w:themeColor="text2" w:themeTint="99"/>
          <w:sz w:val="20"/>
          <w:szCs w:val="20"/>
        </w:rPr>
        <w:t>Jebkur</w:t>
      </w:r>
      <w:r w:rsidR="00A42B3B">
        <w:rPr>
          <w:rFonts w:ascii="Arial" w:hAnsi="Arial" w:cs="Arial"/>
          <w:i/>
          <w:iCs/>
          <w:color w:val="548DD4" w:themeColor="text2" w:themeTint="99"/>
          <w:sz w:val="20"/>
          <w:szCs w:val="20"/>
        </w:rPr>
        <w:t>ām</w:t>
      </w:r>
      <w:r>
        <w:rPr>
          <w:rFonts w:ascii="Arial" w:hAnsi="Arial" w:cs="Arial"/>
          <w:i/>
          <w:iCs/>
          <w:color w:val="548DD4" w:themeColor="text2" w:themeTint="99"/>
          <w:sz w:val="20"/>
          <w:szCs w:val="20"/>
        </w:rPr>
        <w:t xml:space="preserve"> būtisk</w:t>
      </w:r>
      <w:r w:rsidR="00A42B3B">
        <w:rPr>
          <w:rFonts w:ascii="Arial" w:hAnsi="Arial" w:cs="Arial"/>
          <w:i/>
          <w:iCs/>
          <w:color w:val="548DD4" w:themeColor="text2" w:themeTint="99"/>
          <w:sz w:val="20"/>
          <w:szCs w:val="20"/>
        </w:rPr>
        <w:t>ām</w:t>
      </w:r>
      <w:r>
        <w:rPr>
          <w:rFonts w:ascii="Arial" w:hAnsi="Arial" w:cs="Arial"/>
          <w:i/>
          <w:iCs/>
          <w:color w:val="548DD4" w:themeColor="text2" w:themeTint="99"/>
          <w:sz w:val="20"/>
          <w:szCs w:val="20"/>
        </w:rPr>
        <w:t xml:space="preserve"> izmaiņ</w:t>
      </w:r>
      <w:r w:rsidR="00A42B3B">
        <w:rPr>
          <w:rFonts w:ascii="Arial" w:hAnsi="Arial" w:cs="Arial"/>
          <w:i/>
          <w:iCs/>
          <w:color w:val="548DD4" w:themeColor="text2" w:themeTint="99"/>
          <w:sz w:val="20"/>
          <w:szCs w:val="20"/>
        </w:rPr>
        <w:t>ām</w:t>
      </w:r>
      <w:r w:rsidR="00864316">
        <w:rPr>
          <w:rFonts w:ascii="Arial" w:hAnsi="Arial" w:cs="Arial"/>
          <w:i/>
          <w:iCs/>
          <w:color w:val="548DD4" w:themeColor="text2" w:themeTint="99"/>
          <w:sz w:val="20"/>
          <w:szCs w:val="20"/>
        </w:rPr>
        <w:t xml:space="preserve"> (nevis redakcionāliem labojumiem)</w:t>
      </w:r>
      <w:r w:rsidR="00EB0825">
        <w:rPr>
          <w:rFonts w:ascii="Arial" w:hAnsi="Arial" w:cs="Arial"/>
          <w:i/>
          <w:iCs/>
          <w:color w:val="548DD4" w:themeColor="text2" w:themeTint="99"/>
          <w:sz w:val="20"/>
          <w:szCs w:val="20"/>
        </w:rPr>
        <w:t xml:space="preserve">, kas tiek </w:t>
      </w:r>
      <w:r w:rsidR="00381DFB">
        <w:rPr>
          <w:rFonts w:ascii="Arial" w:hAnsi="Arial" w:cs="Arial"/>
          <w:i/>
          <w:iCs/>
          <w:color w:val="548DD4" w:themeColor="text2" w:themeTint="99"/>
          <w:sz w:val="20"/>
          <w:szCs w:val="20"/>
        </w:rPr>
        <w:t>veiktas</w:t>
      </w:r>
      <w:r w:rsidR="00EB0825">
        <w:rPr>
          <w:rFonts w:ascii="Arial" w:hAnsi="Arial" w:cs="Arial"/>
          <w:i/>
          <w:iCs/>
          <w:color w:val="548DD4" w:themeColor="text2" w:themeTint="99"/>
          <w:sz w:val="20"/>
          <w:szCs w:val="20"/>
        </w:rPr>
        <w:t xml:space="preserve"> </w:t>
      </w:r>
      <w:r>
        <w:rPr>
          <w:rFonts w:ascii="Arial" w:hAnsi="Arial" w:cs="Arial"/>
          <w:i/>
          <w:iCs/>
          <w:color w:val="548DD4" w:themeColor="text2" w:themeTint="99"/>
          <w:sz w:val="20"/>
          <w:szCs w:val="20"/>
        </w:rPr>
        <w:t>darbības koncepcijā</w:t>
      </w:r>
      <w:r w:rsidR="00212299">
        <w:rPr>
          <w:rFonts w:ascii="Arial" w:hAnsi="Arial" w:cs="Arial"/>
          <w:i/>
          <w:iCs/>
          <w:color w:val="548DD4" w:themeColor="text2" w:themeTint="99"/>
          <w:sz w:val="20"/>
          <w:szCs w:val="20"/>
        </w:rPr>
        <w:t>,</w:t>
      </w:r>
      <w:r w:rsidR="00A42B3B">
        <w:rPr>
          <w:rFonts w:ascii="Arial" w:hAnsi="Arial" w:cs="Arial"/>
          <w:i/>
          <w:iCs/>
          <w:color w:val="548DD4" w:themeColor="text2" w:themeTint="99"/>
          <w:sz w:val="20"/>
          <w:szCs w:val="20"/>
        </w:rPr>
        <w:t xml:space="preserve"> var būt nepieciešams Civilās aviācijas aģentūras papildu </w:t>
      </w:r>
      <w:proofErr w:type="spellStart"/>
      <w:r w:rsidR="00381DFB">
        <w:rPr>
          <w:rFonts w:ascii="Arial" w:hAnsi="Arial" w:cs="Arial"/>
          <w:i/>
          <w:iCs/>
          <w:color w:val="548DD4" w:themeColor="text2" w:themeTint="99"/>
          <w:sz w:val="20"/>
          <w:szCs w:val="20"/>
        </w:rPr>
        <w:t>i</w:t>
      </w:r>
      <w:r w:rsidR="001E106B">
        <w:rPr>
          <w:rFonts w:ascii="Arial" w:hAnsi="Arial" w:cs="Arial"/>
          <w:i/>
          <w:iCs/>
          <w:color w:val="548DD4" w:themeColor="text2" w:themeTint="99"/>
          <w:sz w:val="20"/>
          <w:szCs w:val="20"/>
        </w:rPr>
        <w:t>z</w:t>
      </w:r>
      <w:r w:rsidR="00381DFB">
        <w:rPr>
          <w:rFonts w:ascii="Arial" w:hAnsi="Arial" w:cs="Arial"/>
          <w:i/>
          <w:iCs/>
          <w:color w:val="548DD4" w:themeColor="text2" w:themeTint="99"/>
          <w:sz w:val="20"/>
          <w:szCs w:val="20"/>
        </w:rPr>
        <w:t>v</w:t>
      </w:r>
      <w:r w:rsidR="001E106B">
        <w:rPr>
          <w:rFonts w:ascii="Arial" w:hAnsi="Arial" w:cs="Arial"/>
          <w:i/>
          <w:iCs/>
          <w:color w:val="548DD4" w:themeColor="text2" w:themeTint="99"/>
          <w:sz w:val="20"/>
          <w:szCs w:val="20"/>
        </w:rPr>
        <w:t>ē</w:t>
      </w:r>
      <w:r w:rsidR="00381DFB">
        <w:rPr>
          <w:rFonts w:ascii="Arial" w:hAnsi="Arial" w:cs="Arial"/>
          <w:i/>
          <w:iCs/>
          <w:color w:val="548DD4" w:themeColor="text2" w:themeTint="99"/>
          <w:sz w:val="20"/>
          <w:szCs w:val="20"/>
        </w:rPr>
        <w:t>rtējums</w:t>
      </w:r>
      <w:proofErr w:type="spellEnd"/>
      <w:r w:rsidR="00A42B3B">
        <w:rPr>
          <w:rFonts w:ascii="Arial" w:hAnsi="Arial" w:cs="Arial"/>
          <w:i/>
          <w:iCs/>
          <w:color w:val="548DD4" w:themeColor="text2" w:themeTint="99"/>
          <w:sz w:val="20"/>
          <w:szCs w:val="20"/>
        </w:rPr>
        <w:t xml:space="preserve"> un aps</w:t>
      </w:r>
      <w:r w:rsidR="00EB0825">
        <w:rPr>
          <w:rFonts w:ascii="Arial" w:hAnsi="Arial" w:cs="Arial"/>
          <w:i/>
          <w:iCs/>
          <w:color w:val="548DD4" w:themeColor="text2" w:themeTint="99"/>
          <w:sz w:val="20"/>
          <w:szCs w:val="20"/>
        </w:rPr>
        <w:t xml:space="preserve">tiprinājums, pirms tiek </w:t>
      </w:r>
      <w:r w:rsidR="00381DFB">
        <w:rPr>
          <w:rFonts w:ascii="Arial" w:hAnsi="Arial" w:cs="Arial"/>
          <w:i/>
          <w:iCs/>
          <w:color w:val="548DD4" w:themeColor="text2" w:themeTint="99"/>
          <w:sz w:val="20"/>
          <w:szCs w:val="20"/>
        </w:rPr>
        <w:t>veikta</w:t>
      </w:r>
      <w:r w:rsidR="00EB0825">
        <w:rPr>
          <w:rFonts w:ascii="Arial" w:hAnsi="Arial" w:cs="Arial"/>
          <w:i/>
          <w:iCs/>
          <w:color w:val="548DD4" w:themeColor="text2" w:themeTint="99"/>
          <w:sz w:val="20"/>
          <w:szCs w:val="20"/>
        </w:rPr>
        <w:t xml:space="preserve"> turpmāka UAS </w:t>
      </w:r>
      <w:r w:rsidR="00381DFB">
        <w:rPr>
          <w:rFonts w:ascii="Arial" w:hAnsi="Arial" w:cs="Arial"/>
          <w:i/>
          <w:iCs/>
          <w:color w:val="548DD4" w:themeColor="text2" w:themeTint="99"/>
          <w:sz w:val="20"/>
          <w:szCs w:val="20"/>
        </w:rPr>
        <w:t>ekspluatācija</w:t>
      </w:r>
      <w:r w:rsidR="000521ED">
        <w:rPr>
          <w:rFonts w:ascii="Arial" w:hAnsi="Arial" w:cs="Arial"/>
          <w:i/>
          <w:iCs/>
          <w:color w:val="548DD4" w:themeColor="text2" w:themeTint="99"/>
          <w:sz w:val="20"/>
          <w:szCs w:val="20"/>
        </w:rPr>
        <w:t>. Par būtisk</w:t>
      </w:r>
      <w:r w:rsidR="00C00B0C">
        <w:rPr>
          <w:rFonts w:ascii="Arial" w:hAnsi="Arial" w:cs="Arial"/>
          <w:i/>
          <w:iCs/>
          <w:color w:val="548DD4" w:themeColor="text2" w:themeTint="99"/>
          <w:sz w:val="20"/>
          <w:szCs w:val="20"/>
        </w:rPr>
        <w:t>u</w:t>
      </w:r>
      <w:r w:rsidR="000521ED">
        <w:rPr>
          <w:rFonts w:ascii="Arial" w:hAnsi="Arial" w:cs="Arial"/>
          <w:i/>
          <w:iCs/>
          <w:color w:val="548DD4" w:themeColor="text2" w:themeTint="99"/>
          <w:sz w:val="20"/>
          <w:szCs w:val="20"/>
        </w:rPr>
        <w:t xml:space="preserve"> izmai</w:t>
      </w:r>
      <w:r w:rsidR="00C00B0C">
        <w:rPr>
          <w:rFonts w:ascii="Arial" w:hAnsi="Arial" w:cs="Arial"/>
          <w:i/>
          <w:iCs/>
          <w:color w:val="548DD4" w:themeColor="text2" w:themeTint="99"/>
          <w:sz w:val="20"/>
          <w:szCs w:val="20"/>
        </w:rPr>
        <w:t>ņu</w:t>
      </w:r>
      <w:r w:rsidR="000521ED">
        <w:rPr>
          <w:rFonts w:ascii="Arial" w:hAnsi="Arial" w:cs="Arial"/>
          <w:i/>
          <w:iCs/>
          <w:color w:val="548DD4" w:themeColor="text2" w:themeTint="99"/>
          <w:sz w:val="20"/>
          <w:szCs w:val="20"/>
        </w:rPr>
        <w:t xml:space="preserve"> tiek uzskatīta</w:t>
      </w:r>
      <w:r w:rsidR="00C00B0C">
        <w:rPr>
          <w:rFonts w:ascii="Arial" w:hAnsi="Arial" w:cs="Arial"/>
          <w:i/>
          <w:iCs/>
          <w:color w:val="548DD4" w:themeColor="text2" w:themeTint="99"/>
          <w:sz w:val="20"/>
          <w:szCs w:val="20"/>
        </w:rPr>
        <w:t xml:space="preserve"> jebkura izmaiņa</w:t>
      </w:r>
      <w:r w:rsidR="00864316">
        <w:rPr>
          <w:rFonts w:ascii="Arial" w:hAnsi="Arial" w:cs="Arial"/>
          <w:i/>
          <w:iCs/>
          <w:color w:val="548DD4" w:themeColor="text2" w:themeTint="99"/>
          <w:sz w:val="20"/>
          <w:szCs w:val="20"/>
        </w:rPr>
        <w:t>,</w:t>
      </w:r>
      <w:r w:rsidR="00C00B0C">
        <w:rPr>
          <w:rFonts w:ascii="Arial" w:hAnsi="Arial" w:cs="Arial"/>
          <w:i/>
          <w:iCs/>
          <w:color w:val="548DD4" w:themeColor="text2" w:themeTint="99"/>
          <w:sz w:val="20"/>
          <w:szCs w:val="20"/>
        </w:rPr>
        <w:t xml:space="preserve"> kas </w:t>
      </w:r>
      <w:r w:rsidR="00864316">
        <w:rPr>
          <w:rFonts w:ascii="Arial" w:hAnsi="Arial" w:cs="Arial"/>
          <w:i/>
          <w:iCs/>
          <w:color w:val="548DD4" w:themeColor="text2" w:themeTint="99"/>
          <w:sz w:val="20"/>
          <w:szCs w:val="20"/>
        </w:rPr>
        <w:t>var ietekmēt</w:t>
      </w:r>
      <w:r w:rsidR="00C00B0C">
        <w:rPr>
          <w:rFonts w:ascii="Arial" w:hAnsi="Arial" w:cs="Arial"/>
          <w:i/>
          <w:iCs/>
          <w:color w:val="548DD4" w:themeColor="text2" w:themeTint="99"/>
          <w:sz w:val="20"/>
          <w:szCs w:val="20"/>
        </w:rPr>
        <w:t xml:space="preserve"> </w:t>
      </w:r>
      <w:r w:rsidR="00D93A99">
        <w:rPr>
          <w:rFonts w:ascii="Arial" w:hAnsi="Arial" w:cs="Arial"/>
          <w:i/>
          <w:iCs/>
          <w:color w:val="548DD4" w:themeColor="text2" w:themeTint="99"/>
          <w:sz w:val="20"/>
          <w:szCs w:val="20"/>
        </w:rPr>
        <w:t xml:space="preserve">ekspluatācijas </w:t>
      </w:r>
      <w:r w:rsidR="00DD0881">
        <w:rPr>
          <w:rFonts w:ascii="Arial" w:hAnsi="Arial" w:cs="Arial"/>
          <w:i/>
          <w:iCs/>
          <w:color w:val="548DD4" w:themeColor="text2" w:themeTint="99"/>
          <w:sz w:val="20"/>
          <w:szCs w:val="20"/>
        </w:rPr>
        <w:t>atļauj</w:t>
      </w:r>
      <w:r w:rsidR="00864316">
        <w:rPr>
          <w:rFonts w:ascii="Arial" w:hAnsi="Arial" w:cs="Arial"/>
          <w:i/>
          <w:iCs/>
          <w:color w:val="548DD4" w:themeColor="text2" w:themeTint="99"/>
          <w:sz w:val="20"/>
          <w:szCs w:val="20"/>
        </w:rPr>
        <w:t>u un tajā noteiktos nosacījumus,</w:t>
      </w:r>
      <w:r w:rsidR="00DD0881">
        <w:rPr>
          <w:rFonts w:ascii="Arial" w:hAnsi="Arial" w:cs="Arial"/>
          <w:i/>
          <w:iCs/>
          <w:color w:val="548DD4" w:themeColor="text2" w:themeTint="99"/>
          <w:sz w:val="20"/>
          <w:szCs w:val="20"/>
        </w:rPr>
        <w:t xml:space="preserve"> vai </w:t>
      </w:r>
      <w:r w:rsidR="00381DFB">
        <w:rPr>
          <w:rFonts w:ascii="Arial" w:hAnsi="Arial" w:cs="Arial"/>
          <w:i/>
          <w:iCs/>
          <w:color w:val="548DD4" w:themeColor="text2" w:themeTint="99"/>
          <w:sz w:val="20"/>
          <w:szCs w:val="20"/>
        </w:rPr>
        <w:t>ietekmē</w:t>
      </w:r>
      <w:r w:rsidR="00DD0881">
        <w:rPr>
          <w:rFonts w:ascii="Arial" w:hAnsi="Arial" w:cs="Arial"/>
          <w:i/>
          <w:iCs/>
          <w:color w:val="548DD4" w:themeColor="text2" w:themeTint="99"/>
          <w:sz w:val="20"/>
          <w:szCs w:val="20"/>
        </w:rPr>
        <w:t xml:space="preserve"> jebkuru saistošo dokumentāciju</w:t>
      </w:r>
      <w:r w:rsidR="00864316">
        <w:rPr>
          <w:rFonts w:ascii="Arial" w:hAnsi="Arial" w:cs="Arial"/>
          <w:i/>
          <w:iCs/>
          <w:color w:val="548DD4" w:themeColor="text2" w:themeTint="99"/>
          <w:sz w:val="20"/>
          <w:szCs w:val="20"/>
        </w:rPr>
        <w:t>,</w:t>
      </w:r>
      <w:r w:rsidR="00DD0881">
        <w:rPr>
          <w:rFonts w:ascii="Arial" w:hAnsi="Arial" w:cs="Arial"/>
          <w:i/>
          <w:iCs/>
          <w:color w:val="548DD4" w:themeColor="text2" w:themeTint="99"/>
          <w:sz w:val="20"/>
          <w:szCs w:val="20"/>
        </w:rPr>
        <w:t xml:space="preserve"> kas </w:t>
      </w:r>
      <w:r w:rsidR="001E106B">
        <w:rPr>
          <w:rFonts w:ascii="Arial" w:hAnsi="Arial" w:cs="Arial"/>
          <w:i/>
          <w:iCs/>
          <w:color w:val="548DD4" w:themeColor="text2" w:themeTint="99"/>
          <w:sz w:val="20"/>
          <w:szCs w:val="20"/>
        </w:rPr>
        <w:t>tika</w:t>
      </w:r>
      <w:r w:rsidR="00DD0881">
        <w:rPr>
          <w:rFonts w:ascii="Arial" w:hAnsi="Arial" w:cs="Arial"/>
          <w:i/>
          <w:iCs/>
          <w:color w:val="548DD4" w:themeColor="text2" w:themeTint="99"/>
          <w:sz w:val="20"/>
          <w:szCs w:val="20"/>
        </w:rPr>
        <w:t xml:space="preserve"> </w:t>
      </w:r>
      <w:r w:rsidR="00DD0881" w:rsidRPr="003D5079">
        <w:rPr>
          <w:rFonts w:ascii="Arial" w:hAnsi="Arial" w:cs="Arial"/>
          <w:i/>
          <w:iCs/>
          <w:color w:val="548DD4" w:themeColor="text2" w:themeTint="99"/>
          <w:sz w:val="20"/>
          <w:szCs w:val="20"/>
        </w:rPr>
        <w:t>uzrādīta</w:t>
      </w:r>
      <w:r w:rsidR="00864316" w:rsidRPr="003D5079">
        <w:rPr>
          <w:rFonts w:ascii="Arial" w:hAnsi="Arial" w:cs="Arial"/>
          <w:i/>
          <w:iCs/>
          <w:color w:val="548DD4" w:themeColor="text2" w:themeTint="99"/>
          <w:sz w:val="20"/>
          <w:szCs w:val="20"/>
        </w:rPr>
        <w:t>,</w:t>
      </w:r>
      <w:r w:rsidR="00DD0881" w:rsidRPr="003D5079">
        <w:rPr>
          <w:rFonts w:ascii="Arial" w:hAnsi="Arial" w:cs="Arial"/>
          <w:i/>
          <w:iCs/>
          <w:color w:val="548DD4" w:themeColor="text2" w:themeTint="99"/>
          <w:sz w:val="20"/>
          <w:szCs w:val="20"/>
        </w:rPr>
        <w:t xml:space="preserve"> lai demonstrētu atbilstību prasībām, kas noteiktas atļaujā.</w:t>
      </w:r>
    </w:p>
    <w:p w14:paraId="4E2C49FF" w14:textId="77777777" w:rsidR="00DD0881" w:rsidRPr="003D5079" w:rsidRDefault="00DD0881" w:rsidP="002F0321">
      <w:pPr>
        <w:pStyle w:val="Default"/>
        <w:jc w:val="both"/>
        <w:rPr>
          <w:rFonts w:ascii="Arial" w:hAnsi="Arial" w:cs="Arial"/>
          <w:i/>
          <w:iCs/>
          <w:color w:val="548DD4" w:themeColor="text2" w:themeTint="99"/>
          <w:sz w:val="20"/>
          <w:szCs w:val="20"/>
        </w:rPr>
      </w:pPr>
      <w:r w:rsidRPr="003D5079">
        <w:rPr>
          <w:rFonts w:ascii="Arial" w:hAnsi="Arial" w:cs="Arial"/>
          <w:i/>
          <w:iCs/>
          <w:color w:val="548DD4" w:themeColor="text2" w:themeTint="99"/>
          <w:sz w:val="20"/>
          <w:szCs w:val="20"/>
        </w:rPr>
        <w:t>Būtisku izmaiņu piemēri:</w:t>
      </w:r>
    </w:p>
    <w:p w14:paraId="141F8B23" w14:textId="77777777" w:rsidR="00725CF9" w:rsidRPr="003D5079" w:rsidRDefault="00381DFB" w:rsidP="0061562D">
      <w:pPr>
        <w:pStyle w:val="Default"/>
        <w:numPr>
          <w:ilvl w:val="0"/>
          <w:numId w:val="5"/>
        </w:numPr>
        <w:ind w:left="714" w:hanging="357"/>
        <w:jc w:val="both"/>
        <w:rPr>
          <w:rFonts w:ascii="Arial" w:hAnsi="Arial" w:cs="Arial"/>
          <w:i/>
          <w:iCs/>
          <w:color w:val="548DD4" w:themeColor="text2" w:themeTint="99"/>
          <w:sz w:val="20"/>
          <w:szCs w:val="20"/>
        </w:rPr>
      </w:pPr>
      <w:r w:rsidRPr="003D5079">
        <w:rPr>
          <w:rFonts w:ascii="Arial" w:hAnsi="Arial" w:cs="Arial"/>
          <w:i/>
          <w:iCs/>
          <w:color w:val="548DD4" w:themeColor="text2" w:themeTint="99"/>
          <w:sz w:val="20"/>
          <w:szCs w:val="20"/>
        </w:rPr>
        <w:t>Jebkuras i</w:t>
      </w:r>
      <w:r w:rsidR="00DD0881" w:rsidRPr="003D5079">
        <w:rPr>
          <w:rFonts w:ascii="Arial" w:hAnsi="Arial" w:cs="Arial"/>
          <w:i/>
          <w:iCs/>
          <w:color w:val="548DD4" w:themeColor="text2" w:themeTint="99"/>
          <w:sz w:val="20"/>
          <w:szCs w:val="20"/>
        </w:rPr>
        <w:t>zmaiņas darbībās</w:t>
      </w:r>
      <w:r w:rsidRPr="003D5079">
        <w:rPr>
          <w:rFonts w:ascii="Arial" w:hAnsi="Arial" w:cs="Arial"/>
          <w:i/>
          <w:iCs/>
          <w:color w:val="548DD4" w:themeColor="text2" w:themeTint="99"/>
          <w:sz w:val="20"/>
          <w:szCs w:val="20"/>
        </w:rPr>
        <w:t>,</w:t>
      </w:r>
      <w:r w:rsidR="00DD0881" w:rsidRPr="003D5079">
        <w:rPr>
          <w:rFonts w:ascii="Arial" w:hAnsi="Arial" w:cs="Arial"/>
          <w:i/>
          <w:iCs/>
          <w:color w:val="548DD4" w:themeColor="text2" w:themeTint="99"/>
          <w:sz w:val="20"/>
          <w:szCs w:val="20"/>
        </w:rPr>
        <w:t xml:space="preserve"> kas ietekmē </w:t>
      </w:r>
      <w:r w:rsidR="00725CF9" w:rsidRPr="003D5079">
        <w:rPr>
          <w:rFonts w:ascii="Arial" w:hAnsi="Arial" w:cs="Arial"/>
          <w:i/>
          <w:iCs/>
          <w:color w:val="548DD4" w:themeColor="text2" w:themeTint="99"/>
          <w:sz w:val="20"/>
          <w:szCs w:val="20"/>
        </w:rPr>
        <w:t>riska novērtējumā konstatētos pieņēmumus</w:t>
      </w:r>
      <w:r w:rsidRPr="003D5079">
        <w:rPr>
          <w:rFonts w:ascii="Arial" w:hAnsi="Arial" w:cs="Arial"/>
          <w:i/>
          <w:iCs/>
          <w:color w:val="548DD4" w:themeColor="text2" w:themeTint="99"/>
          <w:sz w:val="20"/>
          <w:szCs w:val="20"/>
        </w:rPr>
        <w:t xml:space="preserve"> un ieviestos riska mazināšanas pasākumus</w:t>
      </w:r>
      <w:r w:rsidR="00725CF9" w:rsidRPr="003D5079">
        <w:rPr>
          <w:rFonts w:ascii="Arial" w:hAnsi="Arial" w:cs="Arial"/>
          <w:i/>
          <w:iCs/>
          <w:color w:val="548DD4" w:themeColor="text2" w:themeTint="99"/>
          <w:sz w:val="20"/>
          <w:szCs w:val="20"/>
        </w:rPr>
        <w:t>;</w:t>
      </w:r>
    </w:p>
    <w:p w14:paraId="19298CD8" w14:textId="77777777" w:rsidR="00725CF9" w:rsidRPr="003D5079" w:rsidRDefault="00381DFB" w:rsidP="0061562D">
      <w:pPr>
        <w:pStyle w:val="Default"/>
        <w:numPr>
          <w:ilvl w:val="0"/>
          <w:numId w:val="5"/>
        </w:numPr>
        <w:ind w:left="714" w:hanging="357"/>
        <w:jc w:val="both"/>
        <w:rPr>
          <w:rFonts w:ascii="Arial" w:hAnsi="Arial" w:cs="Arial"/>
          <w:i/>
          <w:iCs/>
          <w:color w:val="548DD4" w:themeColor="text2" w:themeTint="99"/>
          <w:sz w:val="20"/>
          <w:szCs w:val="20"/>
        </w:rPr>
      </w:pPr>
      <w:r w:rsidRPr="003D5079">
        <w:rPr>
          <w:rFonts w:ascii="Arial" w:hAnsi="Arial" w:cs="Arial"/>
          <w:i/>
          <w:iCs/>
          <w:color w:val="548DD4" w:themeColor="text2" w:themeTint="99"/>
          <w:sz w:val="20"/>
          <w:szCs w:val="20"/>
        </w:rPr>
        <w:t>Jebkuras i</w:t>
      </w:r>
      <w:r w:rsidR="00725CF9" w:rsidRPr="003D5079">
        <w:rPr>
          <w:rFonts w:ascii="Arial" w:hAnsi="Arial" w:cs="Arial"/>
          <w:i/>
          <w:iCs/>
          <w:color w:val="548DD4" w:themeColor="text2" w:themeTint="99"/>
          <w:sz w:val="20"/>
          <w:szCs w:val="20"/>
        </w:rPr>
        <w:t xml:space="preserve">zmaiņas, kas ir saistītas ar UAS </w:t>
      </w:r>
      <w:r w:rsidRPr="003D5079">
        <w:rPr>
          <w:rFonts w:ascii="Arial" w:hAnsi="Arial" w:cs="Arial"/>
          <w:i/>
          <w:iCs/>
          <w:color w:val="548DD4" w:themeColor="text2" w:themeTint="99"/>
          <w:sz w:val="20"/>
          <w:szCs w:val="20"/>
        </w:rPr>
        <w:t>ekspluatanta</w:t>
      </w:r>
      <w:r w:rsidR="00725CF9" w:rsidRPr="003D5079">
        <w:rPr>
          <w:rFonts w:ascii="Arial" w:hAnsi="Arial" w:cs="Arial"/>
          <w:i/>
          <w:iCs/>
          <w:color w:val="548DD4" w:themeColor="text2" w:themeTint="99"/>
          <w:sz w:val="20"/>
          <w:szCs w:val="20"/>
        </w:rPr>
        <w:t xml:space="preserve"> </w:t>
      </w:r>
      <w:r w:rsidR="00845CDB" w:rsidRPr="003D5079">
        <w:rPr>
          <w:rFonts w:ascii="Arial" w:hAnsi="Arial" w:cs="Arial"/>
          <w:i/>
          <w:iCs/>
          <w:color w:val="548DD4" w:themeColor="text2" w:themeTint="99"/>
          <w:sz w:val="20"/>
          <w:szCs w:val="20"/>
        </w:rPr>
        <w:t>vadību (ieskaitot</w:t>
      </w:r>
      <w:r w:rsidRPr="003D5079">
        <w:rPr>
          <w:rFonts w:ascii="Arial" w:hAnsi="Arial" w:cs="Arial"/>
          <w:i/>
          <w:iCs/>
          <w:color w:val="548DD4" w:themeColor="text2" w:themeTint="99"/>
          <w:sz w:val="20"/>
          <w:szCs w:val="20"/>
        </w:rPr>
        <w:t xml:space="preserve"> izmaiņas </w:t>
      </w:r>
      <w:r w:rsidR="00845CDB" w:rsidRPr="003D5079">
        <w:rPr>
          <w:rFonts w:ascii="Arial" w:hAnsi="Arial" w:cs="Arial"/>
          <w:i/>
          <w:iCs/>
          <w:color w:val="548DD4" w:themeColor="text2" w:themeTint="99"/>
          <w:sz w:val="20"/>
          <w:szCs w:val="20"/>
        </w:rPr>
        <w:t>vadības personāl</w:t>
      </w:r>
      <w:r w:rsidRPr="003D5079">
        <w:rPr>
          <w:rFonts w:ascii="Arial" w:hAnsi="Arial" w:cs="Arial"/>
          <w:i/>
          <w:iCs/>
          <w:color w:val="548DD4" w:themeColor="text2" w:themeTint="99"/>
          <w:sz w:val="20"/>
          <w:szCs w:val="20"/>
        </w:rPr>
        <w:t>ā, to pienākumos un atbildībā</w:t>
      </w:r>
      <w:r w:rsidR="00845CDB" w:rsidRPr="003D5079">
        <w:rPr>
          <w:rFonts w:ascii="Arial" w:hAnsi="Arial" w:cs="Arial"/>
          <w:i/>
          <w:iCs/>
          <w:color w:val="548DD4" w:themeColor="text2" w:themeTint="99"/>
          <w:sz w:val="20"/>
          <w:szCs w:val="20"/>
        </w:rPr>
        <w:t xml:space="preserve">), </w:t>
      </w:r>
      <w:r w:rsidR="007A0E9A" w:rsidRPr="003D5079">
        <w:rPr>
          <w:rFonts w:ascii="Arial" w:hAnsi="Arial" w:cs="Arial"/>
          <w:i/>
          <w:iCs/>
          <w:color w:val="548DD4" w:themeColor="text2" w:themeTint="99"/>
          <w:sz w:val="20"/>
          <w:szCs w:val="20"/>
        </w:rPr>
        <w:t>tā īpašnieku vai uzņēmējdarbības vietu</w:t>
      </w:r>
      <w:r w:rsidRPr="003D5079">
        <w:rPr>
          <w:rFonts w:ascii="Arial" w:hAnsi="Arial" w:cs="Arial"/>
          <w:i/>
          <w:iCs/>
          <w:color w:val="548DD4" w:themeColor="text2" w:themeTint="99"/>
          <w:sz w:val="20"/>
          <w:szCs w:val="20"/>
        </w:rPr>
        <w:t>;</w:t>
      </w:r>
    </w:p>
    <w:p w14:paraId="6A0CE6C0" w14:textId="77777777" w:rsidR="00381DFB" w:rsidRPr="003D5079" w:rsidRDefault="003D5079" w:rsidP="0061562D">
      <w:pPr>
        <w:pStyle w:val="Default"/>
        <w:numPr>
          <w:ilvl w:val="0"/>
          <w:numId w:val="5"/>
        </w:numPr>
        <w:jc w:val="both"/>
        <w:rPr>
          <w:rFonts w:ascii="Arial" w:hAnsi="Arial" w:cs="Arial"/>
          <w:i/>
          <w:iCs/>
          <w:color w:val="548DD4" w:themeColor="text2" w:themeTint="99"/>
          <w:sz w:val="20"/>
          <w:szCs w:val="20"/>
        </w:rPr>
      </w:pPr>
      <w:r w:rsidRPr="003D5079">
        <w:rPr>
          <w:rFonts w:ascii="Arial" w:hAnsi="Arial" w:cs="Arial"/>
          <w:i/>
          <w:iCs/>
          <w:color w:val="548DD4" w:themeColor="text2" w:themeTint="99"/>
          <w:sz w:val="20"/>
          <w:szCs w:val="20"/>
        </w:rPr>
        <w:t>I</w:t>
      </w:r>
      <w:r w:rsidR="00381DFB" w:rsidRPr="003D5079">
        <w:rPr>
          <w:rFonts w:ascii="Arial" w:hAnsi="Arial" w:cs="Arial"/>
          <w:i/>
          <w:iCs/>
          <w:color w:val="548DD4" w:themeColor="text2" w:themeTint="99"/>
          <w:sz w:val="20"/>
          <w:szCs w:val="20"/>
        </w:rPr>
        <w:t>zmaiņas, kas</w:t>
      </w:r>
      <w:r w:rsidRPr="003D5079">
        <w:rPr>
          <w:rFonts w:ascii="Arial" w:hAnsi="Arial" w:cs="Arial"/>
          <w:i/>
          <w:iCs/>
          <w:color w:val="548DD4" w:themeColor="text2" w:themeTint="99"/>
          <w:sz w:val="20"/>
          <w:szCs w:val="20"/>
        </w:rPr>
        <w:t xml:space="preserve"> nav tikai redakcionālas, bet </w:t>
      </w:r>
      <w:r w:rsidR="00381DFB" w:rsidRPr="003D5079">
        <w:rPr>
          <w:rFonts w:ascii="Arial" w:hAnsi="Arial" w:cs="Arial"/>
          <w:i/>
          <w:iCs/>
          <w:color w:val="548DD4" w:themeColor="text2" w:themeTint="99"/>
          <w:sz w:val="20"/>
          <w:szCs w:val="20"/>
        </w:rPr>
        <w:t>ietekmē iesniegtā risku novērtējuma un atbilstības apraksta atbilstību;</w:t>
      </w:r>
    </w:p>
    <w:p w14:paraId="0BFD3B01" w14:textId="77777777" w:rsidR="003D5079" w:rsidRPr="003D5079" w:rsidRDefault="003D5079" w:rsidP="0061562D">
      <w:pPr>
        <w:pStyle w:val="Default"/>
        <w:numPr>
          <w:ilvl w:val="0"/>
          <w:numId w:val="5"/>
        </w:numPr>
        <w:jc w:val="both"/>
        <w:rPr>
          <w:rFonts w:ascii="Arial" w:hAnsi="Arial" w:cs="Arial"/>
          <w:i/>
          <w:iCs/>
          <w:color w:val="548DD4" w:themeColor="text2" w:themeTint="99"/>
          <w:sz w:val="20"/>
          <w:szCs w:val="20"/>
        </w:rPr>
      </w:pPr>
      <w:r w:rsidRPr="003D5079">
        <w:rPr>
          <w:rFonts w:ascii="Arial" w:hAnsi="Arial" w:cs="Arial"/>
          <w:i/>
          <w:iCs/>
          <w:color w:val="548DD4" w:themeColor="text2" w:themeTint="99"/>
          <w:sz w:val="20"/>
          <w:szCs w:val="20"/>
        </w:rPr>
        <w:t xml:space="preserve">Izmaiņas, kas nav tikai redakcionālas, bet ietekmē UAS ekspluatanta vadības politiku un procedūras; </w:t>
      </w:r>
    </w:p>
    <w:p w14:paraId="0CCD5462" w14:textId="77777777" w:rsidR="002F0321" w:rsidRDefault="003D5079" w:rsidP="0061562D">
      <w:pPr>
        <w:pStyle w:val="Default"/>
        <w:numPr>
          <w:ilvl w:val="0"/>
          <w:numId w:val="5"/>
        </w:numPr>
        <w:jc w:val="both"/>
        <w:rPr>
          <w:rFonts w:ascii="Arial" w:hAnsi="Arial" w:cs="Arial"/>
          <w:i/>
          <w:iCs/>
          <w:color w:val="548DD4" w:themeColor="text2" w:themeTint="99"/>
          <w:sz w:val="20"/>
          <w:szCs w:val="20"/>
        </w:rPr>
      </w:pPr>
      <w:r w:rsidRPr="003D5079">
        <w:rPr>
          <w:rFonts w:ascii="Arial" w:hAnsi="Arial" w:cs="Arial"/>
          <w:i/>
          <w:iCs/>
          <w:color w:val="548DD4" w:themeColor="text2" w:themeTint="99"/>
          <w:sz w:val="20"/>
          <w:szCs w:val="20"/>
        </w:rPr>
        <w:t>Izmaiņas, kas nav tikai redakcionālas, bet būtiski maina ekspluatācijas rokasgrāmatas struktūru un tajā iekļauto informāciju.</w:t>
      </w:r>
    </w:p>
    <w:p w14:paraId="3C2ADDDD" w14:textId="77777777" w:rsidR="002F0321" w:rsidRDefault="002F0321" w:rsidP="002F0321">
      <w:pPr>
        <w:pStyle w:val="Default"/>
        <w:jc w:val="both"/>
        <w:rPr>
          <w:rFonts w:ascii="Arial" w:hAnsi="Arial" w:cs="Arial"/>
          <w:i/>
          <w:iCs/>
          <w:color w:val="548DD4" w:themeColor="text2" w:themeTint="99"/>
          <w:sz w:val="20"/>
          <w:szCs w:val="20"/>
        </w:rPr>
      </w:pPr>
    </w:p>
    <w:p w14:paraId="538E2BD8" w14:textId="77777777" w:rsidR="00A90E5A" w:rsidRPr="003D5079" w:rsidRDefault="002F0321" w:rsidP="002F0321">
      <w:pPr>
        <w:pStyle w:val="Default"/>
        <w:jc w:val="both"/>
        <w:rPr>
          <w:rFonts w:ascii="Arial" w:hAnsi="Arial" w:cs="Arial"/>
          <w:i/>
          <w:iCs/>
          <w:color w:val="548DD4" w:themeColor="text2" w:themeTint="99"/>
          <w:sz w:val="20"/>
          <w:szCs w:val="20"/>
        </w:rPr>
      </w:pPr>
      <w:r>
        <w:rPr>
          <w:rFonts w:ascii="Arial" w:hAnsi="Arial" w:cs="Arial"/>
          <w:i/>
          <w:iCs/>
          <w:color w:val="548DD4" w:themeColor="text2" w:themeTint="99"/>
          <w:sz w:val="20"/>
          <w:szCs w:val="20"/>
        </w:rPr>
        <w:t>Elektroniska ekspluatācijas rokasgrāmatas formāta gadījumā atbildīgās personas paraksts var tikt veikts elektroniski. Tādā gadījumā uz to ir jābūt attiecīgai papildus norādei.</w:t>
      </w:r>
      <w:r w:rsidR="00D14B2A" w:rsidRPr="003D5079">
        <w:rPr>
          <w:rFonts w:ascii="Arial" w:hAnsi="Arial" w:cs="Arial"/>
          <w:i/>
          <w:iCs/>
          <w:color w:val="548DD4" w:themeColor="text2" w:themeTint="99"/>
          <w:sz w:val="20"/>
          <w:szCs w:val="20"/>
        </w:rPr>
        <w:t>]</w:t>
      </w:r>
    </w:p>
    <w:tbl>
      <w:tblPr>
        <w:tblpPr w:leftFromText="180" w:rightFromText="180" w:vertAnchor="text" w:horzAnchor="margin" w:tblpY="29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559"/>
        <w:gridCol w:w="3544"/>
        <w:gridCol w:w="1984"/>
        <w:gridCol w:w="1559"/>
      </w:tblGrid>
      <w:tr w:rsidR="00D14B2A" w:rsidRPr="00006E78" w14:paraId="343C38A8" w14:textId="77777777" w:rsidTr="00540F65">
        <w:trPr>
          <w:trHeight w:val="410"/>
        </w:trPr>
        <w:tc>
          <w:tcPr>
            <w:tcW w:w="988" w:type="dxa"/>
            <w:shd w:val="clear" w:color="auto" w:fill="DBE5F1" w:themeFill="accent1" w:themeFillTint="33"/>
            <w:vAlign w:val="center"/>
          </w:tcPr>
          <w:p w14:paraId="1034DF07" w14:textId="77777777" w:rsidR="00D14B2A" w:rsidRPr="00006E78" w:rsidRDefault="003702BC" w:rsidP="00CF44FF">
            <w:pPr>
              <w:autoSpaceDE w:val="0"/>
              <w:autoSpaceDN w:val="0"/>
              <w:adjustRightInd w:val="0"/>
              <w:spacing w:before="60" w:after="60"/>
              <w:jc w:val="center"/>
              <w:rPr>
                <w:rFonts w:ascii="Arial" w:hAnsi="Arial" w:cs="Arial"/>
                <w:sz w:val="20"/>
                <w:szCs w:val="20"/>
              </w:rPr>
            </w:pPr>
            <w:r>
              <w:rPr>
                <w:rFonts w:ascii="Arial" w:hAnsi="Arial" w:cs="Arial"/>
                <w:bCs/>
                <w:sz w:val="20"/>
                <w:szCs w:val="20"/>
              </w:rPr>
              <w:t>Versijas</w:t>
            </w:r>
            <w:r w:rsidR="00D14B2A" w:rsidRPr="00006E78">
              <w:rPr>
                <w:rFonts w:ascii="Arial" w:hAnsi="Arial" w:cs="Arial"/>
                <w:bCs/>
                <w:sz w:val="20"/>
                <w:szCs w:val="20"/>
              </w:rPr>
              <w:t xml:space="preserve"> N</w:t>
            </w:r>
            <w:r>
              <w:rPr>
                <w:rFonts w:ascii="Arial" w:hAnsi="Arial" w:cs="Arial"/>
                <w:bCs/>
                <w:sz w:val="20"/>
                <w:szCs w:val="20"/>
              </w:rPr>
              <w:t>r</w:t>
            </w:r>
            <w:r w:rsidR="00304E6D">
              <w:rPr>
                <w:rFonts w:ascii="Arial" w:hAnsi="Arial" w:cs="Arial"/>
                <w:bCs/>
                <w:sz w:val="20"/>
                <w:szCs w:val="20"/>
              </w:rPr>
              <w:t>.</w:t>
            </w:r>
          </w:p>
        </w:tc>
        <w:tc>
          <w:tcPr>
            <w:tcW w:w="1559" w:type="dxa"/>
            <w:shd w:val="clear" w:color="auto" w:fill="DBE5F1" w:themeFill="accent1" w:themeFillTint="33"/>
            <w:vAlign w:val="center"/>
          </w:tcPr>
          <w:p w14:paraId="575CD60D" w14:textId="77777777" w:rsidR="00D14B2A" w:rsidRPr="00006E78" w:rsidRDefault="00BD56D3" w:rsidP="00540F65">
            <w:pPr>
              <w:autoSpaceDE w:val="0"/>
              <w:autoSpaceDN w:val="0"/>
              <w:adjustRightInd w:val="0"/>
              <w:spacing w:before="60" w:after="60"/>
              <w:ind w:left="-109" w:right="-106"/>
              <w:jc w:val="center"/>
              <w:rPr>
                <w:rFonts w:ascii="Arial" w:hAnsi="Arial" w:cs="Arial"/>
                <w:bCs/>
                <w:sz w:val="20"/>
                <w:szCs w:val="20"/>
              </w:rPr>
            </w:pPr>
            <w:r>
              <w:rPr>
                <w:rFonts w:ascii="Arial" w:hAnsi="Arial" w:cs="Arial"/>
                <w:bCs/>
                <w:sz w:val="20"/>
                <w:szCs w:val="20"/>
              </w:rPr>
              <w:t>Grozījumu datums</w:t>
            </w:r>
          </w:p>
        </w:tc>
        <w:tc>
          <w:tcPr>
            <w:tcW w:w="3544" w:type="dxa"/>
            <w:shd w:val="clear" w:color="auto" w:fill="DBE5F1" w:themeFill="accent1" w:themeFillTint="33"/>
            <w:vAlign w:val="center"/>
          </w:tcPr>
          <w:p w14:paraId="1F8C87A4" w14:textId="77777777" w:rsidR="00D14B2A" w:rsidRPr="00006E78" w:rsidRDefault="00BD56D3" w:rsidP="00540F65">
            <w:pPr>
              <w:autoSpaceDE w:val="0"/>
              <w:autoSpaceDN w:val="0"/>
              <w:adjustRightInd w:val="0"/>
              <w:spacing w:before="60" w:after="60"/>
              <w:jc w:val="center"/>
              <w:rPr>
                <w:rFonts w:ascii="Arial" w:hAnsi="Arial" w:cs="Arial"/>
                <w:bCs/>
                <w:sz w:val="20"/>
                <w:szCs w:val="20"/>
              </w:rPr>
            </w:pPr>
            <w:r>
              <w:rPr>
                <w:rFonts w:ascii="Arial" w:hAnsi="Arial" w:cs="Arial"/>
                <w:bCs/>
                <w:sz w:val="20"/>
                <w:szCs w:val="20"/>
              </w:rPr>
              <w:t>Veiktie grozījumi</w:t>
            </w:r>
          </w:p>
        </w:tc>
        <w:tc>
          <w:tcPr>
            <w:tcW w:w="1984" w:type="dxa"/>
            <w:shd w:val="clear" w:color="auto" w:fill="DBE5F1" w:themeFill="accent1" w:themeFillTint="33"/>
            <w:vAlign w:val="center"/>
          </w:tcPr>
          <w:p w14:paraId="6D3C6D07" w14:textId="77777777" w:rsidR="00D14B2A" w:rsidRPr="00006E78" w:rsidRDefault="00BD56D3" w:rsidP="00CF44FF">
            <w:pPr>
              <w:autoSpaceDE w:val="0"/>
              <w:autoSpaceDN w:val="0"/>
              <w:adjustRightInd w:val="0"/>
              <w:spacing w:before="60" w:after="60"/>
              <w:jc w:val="center"/>
              <w:rPr>
                <w:rFonts w:ascii="Arial" w:hAnsi="Arial" w:cs="Arial"/>
                <w:sz w:val="20"/>
                <w:szCs w:val="20"/>
              </w:rPr>
            </w:pPr>
            <w:r>
              <w:rPr>
                <w:rFonts w:ascii="Arial" w:hAnsi="Arial" w:cs="Arial"/>
                <w:bCs/>
                <w:sz w:val="20"/>
                <w:szCs w:val="20"/>
              </w:rPr>
              <w:t>Grozījumu veicējs</w:t>
            </w:r>
          </w:p>
        </w:tc>
        <w:tc>
          <w:tcPr>
            <w:tcW w:w="1559" w:type="dxa"/>
            <w:shd w:val="clear" w:color="auto" w:fill="DBE5F1" w:themeFill="accent1" w:themeFillTint="33"/>
            <w:vAlign w:val="center"/>
          </w:tcPr>
          <w:p w14:paraId="422F8633" w14:textId="77777777" w:rsidR="00D14B2A" w:rsidRPr="00006E78" w:rsidRDefault="00BD56D3" w:rsidP="00CF44FF">
            <w:pPr>
              <w:autoSpaceDE w:val="0"/>
              <w:autoSpaceDN w:val="0"/>
              <w:adjustRightInd w:val="0"/>
              <w:spacing w:before="60" w:after="60"/>
              <w:jc w:val="center"/>
              <w:rPr>
                <w:rFonts w:ascii="Arial" w:hAnsi="Arial" w:cs="Arial"/>
                <w:sz w:val="20"/>
                <w:szCs w:val="20"/>
              </w:rPr>
            </w:pPr>
            <w:r>
              <w:rPr>
                <w:rFonts w:ascii="Arial" w:hAnsi="Arial" w:cs="Arial"/>
                <w:bCs/>
                <w:sz w:val="20"/>
                <w:szCs w:val="20"/>
              </w:rPr>
              <w:t>Paraksts</w:t>
            </w:r>
          </w:p>
        </w:tc>
      </w:tr>
      <w:tr w:rsidR="00321A53" w:rsidRPr="00006E78" w14:paraId="77E3B6A0" w14:textId="77777777" w:rsidTr="00864316">
        <w:trPr>
          <w:trHeight w:val="60"/>
        </w:trPr>
        <w:tc>
          <w:tcPr>
            <w:tcW w:w="988" w:type="dxa"/>
          </w:tcPr>
          <w:p w14:paraId="05564E9D" w14:textId="77777777" w:rsidR="00321A53" w:rsidRPr="00006E78" w:rsidRDefault="00321A53" w:rsidP="00321A53">
            <w:pPr>
              <w:spacing w:before="60" w:after="60" w:line="256" w:lineRule="auto"/>
              <w:ind w:left="-13" w:right="58"/>
              <w:jc w:val="center"/>
              <w:rPr>
                <w:rFonts w:ascii="Arial" w:hAnsi="Arial" w:cs="Arial"/>
                <w:color w:val="548DD4" w:themeColor="text2" w:themeTint="99"/>
                <w:sz w:val="20"/>
              </w:rPr>
            </w:pPr>
            <w:r w:rsidRPr="00006E78">
              <w:rPr>
                <w:rFonts w:ascii="Arial" w:hAnsi="Arial" w:cs="Arial"/>
                <w:color w:val="548DD4" w:themeColor="text2" w:themeTint="99"/>
                <w:sz w:val="20"/>
              </w:rPr>
              <w:t>[</w:t>
            </w:r>
            <w:r w:rsidR="0099362B" w:rsidRPr="00864316">
              <w:rPr>
                <w:rFonts w:ascii="Arial" w:hAnsi="Arial" w:cs="Arial"/>
                <w:i/>
                <w:color w:val="548DD4" w:themeColor="text2" w:themeTint="99"/>
                <w:sz w:val="20"/>
              </w:rPr>
              <w:t>1.0</w:t>
            </w:r>
            <w:r w:rsidRPr="00006E78">
              <w:rPr>
                <w:rFonts w:ascii="Arial" w:hAnsi="Arial" w:cs="Arial"/>
                <w:color w:val="548DD4" w:themeColor="text2" w:themeTint="99"/>
                <w:sz w:val="20"/>
              </w:rPr>
              <w:t>]</w:t>
            </w:r>
          </w:p>
        </w:tc>
        <w:tc>
          <w:tcPr>
            <w:tcW w:w="1559" w:type="dxa"/>
          </w:tcPr>
          <w:p w14:paraId="5B129EBF" w14:textId="77777777" w:rsidR="00321A53" w:rsidRPr="00006E78" w:rsidRDefault="00321A53" w:rsidP="00321A53">
            <w:pPr>
              <w:spacing w:before="60" w:after="60" w:line="256" w:lineRule="auto"/>
              <w:ind w:left="-109" w:right="-106"/>
              <w:jc w:val="center"/>
              <w:rPr>
                <w:rFonts w:ascii="Arial" w:hAnsi="Arial" w:cs="Arial"/>
                <w:i/>
                <w:color w:val="548DD4" w:themeColor="text2" w:themeTint="99"/>
                <w:sz w:val="20"/>
              </w:rPr>
            </w:pPr>
            <w:r w:rsidRPr="00006E78">
              <w:rPr>
                <w:rFonts w:ascii="Arial" w:hAnsi="Arial" w:cs="Arial"/>
                <w:color w:val="548DD4" w:themeColor="text2" w:themeTint="99"/>
                <w:sz w:val="20"/>
              </w:rPr>
              <w:t>[</w:t>
            </w:r>
            <w:r w:rsidRPr="00864316">
              <w:rPr>
                <w:rFonts w:ascii="Arial" w:hAnsi="Arial" w:cs="Arial"/>
                <w:i/>
                <w:color w:val="548DD4" w:themeColor="text2" w:themeTint="99"/>
                <w:sz w:val="20"/>
              </w:rPr>
              <w:t>DD.MM.</w:t>
            </w:r>
            <w:r w:rsidR="00BD56D3" w:rsidRPr="00864316">
              <w:rPr>
                <w:rFonts w:ascii="Arial" w:hAnsi="Arial" w:cs="Arial"/>
                <w:i/>
                <w:color w:val="548DD4" w:themeColor="text2" w:themeTint="99"/>
                <w:sz w:val="20"/>
              </w:rPr>
              <w:t>GGGG</w:t>
            </w:r>
            <w:r w:rsidRPr="00006E78">
              <w:rPr>
                <w:rFonts w:ascii="Arial" w:hAnsi="Arial" w:cs="Arial"/>
                <w:color w:val="548DD4" w:themeColor="text2" w:themeTint="99"/>
                <w:sz w:val="20"/>
              </w:rPr>
              <w:t>]</w:t>
            </w:r>
          </w:p>
        </w:tc>
        <w:tc>
          <w:tcPr>
            <w:tcW w:w="3544" w:type="dxa"/>
          </w:tcPr>
          <w:p w14:paraId="7460EAB0" w14:textId="77777777" w:rsidR="00321A53" w:rsidRPr="00006E78" w:rsidRDefault="00321A53" w:rsidP="00321A53">
            <w:pPr>
              <w:spacing w:before="60" w:after="60" w:line="256" w:lineRule="auto"/>
              <w:ind w:right="67"/>
              <w:jc w:val="center"/>
              <w:rPr>
                <w:rFonts w:ascii="Arial" w:hAnsi="Arial" w:cs="Arial"/>
                <w:i/>
                <w:color w:val="548DD4" w:themeColor="text2" w:themeTint="99"/>
                <w:sz w:val="20"/>
              </w:rPr>
            </w:pPr>
            <w:r w:rsidRPr="00006E78">
              <w:rPr>
                <w:rFonts w:ascii="Arial" w:hAnsi="Arial" w:cs="Arial"/>
                <w:color w:val="548DD4" w:themeColor="text2" w:themeTint="99"/>
                <w:sz w:val="20"/>
              </w:rPr>
              <w:t>[</w:t>
            </w:r>
            <w:r w:rsidR="002F0321">
              <w:rPr>
                <w:rFonts w:ascii="Arial" w:hAnsi="Arial" w:cs="Arial"/>
                <w:i/>
                <w:color w:val="548DD4" w:themeColor="text2" w:themeTint="99"/>
                <w:sz w:val="20"/>
              </w:rPr>
              <w:t>Sākotnējā</w:t>
            </w:r>
            <w:r w:rsidR="00524989" w:rsidRPr="00864316">
              <w:rPr>
                <w:rFonts w:ascii="Arial" w:hAnsi="Arial" w:cs="Arial"/>
                <w:i/>
                <w:color w:val="548DD4" w:themeColor="text2" w:themeTint="99"/>
                <w:sz w:val="20"/>
              </w:rPr>
              <w:t xml:space="preserve"> versija</w:t>
            </w:r>
            <w:r w:rsidR="00524989" w:rsidRPr="00006E78">
              <w:rPr>
                <w:rFonts w:ascii="Arial" w:hAnsi="Arial" w:cs="Arial"/>
                <w:color w:val="548DD4" w:themeColor="text2" w:themeTint="99"/>
                <w:sz w:val="20"/>
              </w:rPr>
              <w:t>]</w:t>
            </w:r>
          </w:p>
        </w:tc>
        <w:tc>
          <w:tcPr>
            <w:tcW w:w="1984" w:type="dxa"/>
          </w:tcPr>
          <w:p w14:paraId="451851F5" w14:textId="77777777" w:rsidR="00321A53" w:rsidRPr="00006E78" w:rsidRDefault="00321A53" w:rsidP="00321A53">
            <w:pPr>
              <w:spacing w:before="60" w:after="60" w:line="256" w:lineRule="auto"/>
              <w:ind w:left="-13" w:right="58"/>
              <w:jc w:val="center"/>
              <w:rPr>
                <w:rFonts w:ascii="Arial" w:hAnsi="Arial" w:cs="Arial"/>
                <w:color w:val="548DD4" w:themeColor="text2" w:themeTint="99"/>
                <w:sz w:val="20"/>
              </w:rPr>
            </w:pPr>
            <w:r w:rsidRPr="00006E78">
              <w:rPr>
                <w:rFonts w:ascii="Arial" w:hAnsi="Arial" w:cs="Arial"/>
                <w:color w:val="548DD4" w:themeColor="text2" w:themeTint="99"/>
                <w:sz w:val="20"/>
              </w:rPr>
              <w:t>[</w:t>
            </w:r>
            <w:r w:rsidR="0099362B" w:rsidRPr="00864316">
              <w:rPr>
                <w:rFonts w:ascii="Arial" w:hAnsi="Arial" w:cs="Arial"/>
                <w:i/>
                <w:color w:val="548DD4" w:themeColor="text2" w:themeTint="99"/>
                <w:sz w:val="20"/>
              </w:rPr>
              <w:t xml:space="preserve">Atbildīgā vadītāja </w:t>
            </w:r>
            <w:proofErr w:type="spellStart"/>
            <w:r w:rsidR="0099362B" w:rsidRPr="00864316">
              <w:rPr>
                <w:rFonts w:ascii="Arial" w:hAnsi="Arial" w:cs="Arial"/>
                <w:i/>
                <w:color w:val="548DD4" w:themeColor="text2" w:themeTint="99"/>
                <w:sz w:val="20"/>
              </w:rPr>
              <w:t>V</w:t>
            </w:r>
            <w:r w:rsidR="00864316">
              <w:rPr>
                <w:rFonts w:ascii="Arial" w:hAnsi="Arial" w:cs="Arial"/>
                <w:i/>
                <w:color w:val="548DD4" w:themeColor="text2" w:themeTint="99"/>
                <w:sz w:val="20"/>
              </w:rPr>
              <w:t>.</w:t>
            </w:r>
            <w:r w:rsidR="0099362B" w:rsidRPr="00864316">
              <w:rPr>
                <w:rFonts w:ascii="Arial" w:hAnsi="Arial" w:cs="Arial"/>
                <w:i/>
                <w:color w:val="548DD4" w:themeColor="text2" w:themeTint="99"/>
                <w:sz w:val="20"/>
              </w:rPr>
              <w:t>Uzvārds</w:t>
            </w:r>
            <w:proofErr w:type="spellEnd"/>
            <w:r w:rsidRPr="00006E78">
              <w:rPr>
                <w:rFonts w:ascii="Arial" w:hAnsi="Arial" w:cs="Arial"/>
                <w:color w:val="548DD4" w:themeColor="text2" w:themeTint="99"/>
                <w:sz w:val="20"/>
              </w:rPr>
              <w:t>]</w:t>
            </w:r>
          </w:p>
        </w:tc>
        <w:tc>
          <w:tcPr>
            <w:tcW w:w="1559" w:type="dxa"/>
            <w:vAlign w:val="center"/>
          </w:tcPr>
          <w:p w14:paraId="510CECC2" w14:textId="77777777" w:rsidR="00321A53" w:rsidRPr="00006E78" w:rsidRDefault="00321A53" w:rsidP="00864316">
            <w:pPr>
              <w:spacing w:before="60" w:after="60" w:line="256" w:lineRule="auto"/>
              <w:jc w:val="center"/>
              <w:rPr>
                <w:rFonts w:ascii="Arial" w:hAnsi="Arial" w:cs="Arial"/>
                <w:i/>
                <w:color w:val="548DD4" w:themeColor="text2" w:themeTint="99"/>
                <w:sz w:val="20"/>
              </w:rPr>
            </w:pPr>
            <w:r w:rsidRPr="00006E78">
              <w:rPr>
                <w:rFonts w:ascii="Arial" w:hAnsi="Arial" w:cs="Arial"/>
                <w:color w:val="548DD4" w:themeColor="text2" w:themeTint="99"/>
                <w:sz w:val="20"/>
              </w:rPr>
              <w:t>[</w:t>
            </w:r>
            <w:r w:rsidR="0099362B">
              <w:rPr>
                <w:rFonts w:ascii="Arial" w:hAnsi="Arial" w:cs="Arial"/>
                <w:i/>
                <w:color w:val="548DD4" w:themeColor="text2" w:themeTint="99"/>
                <w:sz w:val="20"/>
              </w:rPr>
              <w:t>Paraksts</w:t>
            </w:r>
            <w:r w:rsidRPr="00006E78">
              <w:rPr>
                <w:rFonts w:ascii="Arial" w:hAnsi="Arial" w:cs="Arial"/>
                <w:color w:val="548DD4" w:themeColor="text2" w:themeTint="99"/>
                <w:sz w:val="20"/>
              </w:rPr>
              <w:t>]</w:t>
            </w:r>
          </w:p>
        </w:tc>
      </w:tr>
      <w:tr w:rsidR="00321A53" w:rsidRPr="00006E78" w14:paraId="2494371F" w14:textId="77777777" w:rsidTr="00864316">
        <w:trPr>
          <w:trHeight w:val="60"/>
        </w:trPr>
        <w:tc>
          <w:tcPr>
            <w:tcW w:w="988" w:type="dxa"/>
          </w:tcPr>
          <w:p w14:paraId="75E20465" w14:textId="77777777" w:rsidR="00321A53" w:rsidRPr="00006E78" w:rsidRDefault="00321A53" w:rsidP="00321A53">
            <w:pPr>
              <w:spacing w:before="60" w:after="60" w:line="256" w:lineRule="auto"/>
              <w:ind w:left="-13" w:right="58"/>
              <w:jc w:val="center"/>
              <w:rPr>
                <w:rFonts w:ascii="Arial" w:hAnsi="Arial" w:cs="Arial"/>
                <w:color w:val="548DD4" w:themeColor="text2" w:themeTint="99"/>
                <w:sz w:val="20"/>
              </w:rPr>
            </w:pPr>
            <w:r w:rsidRPr="00006E78">
              <w:rPr>
                <w:rFonts w:ascii="Arial" w:hAnsi="Arial" w:cs="Arial"/>
                <w:color w:val="548DD4" w:themeColor="text2" w:themeTint="99"/>
                <w:sz w:val="20"/>
              </w:rPr>
              <w:t>[</w:t>
            </w:r>
            <w:r w:rsidRPr="00864316">
              <w:rPr>
                <w:rFonts w:ascii="Arial" w:hAnsi="Arial" w:cs="Arial"/>
                <w:i/>
                <w:color w:val="548DD4" w:themeColor="text2" w:themeTint="99"/>
                <w:sz w:val="20"/>
              </w:rPr>
              <w:t>1.</w:t>
            </w:r>
            <w:r w:rsidR="0099362B" w:rsidRPr="00864316">
              <w:rPr>
                <w:rFonts w:ascii="Arial" w:hAnsi="Arial" w:cs="Arial"/>
                <w:i/>
                <w:color w:val="548DD4" w:themeColor="text2" w:themeTint="99"/>
                <w:sz w:val="20"/>
              </w:rPr>
              <w:t>1</w:t>
            </w:r>
            <w:r w:rsidRPr="00006E78">
              <w:rPr>
                <w:rFonts w:ascii="Arial" w:hAnsi="Arial" w:cs="Arial"/>
                <w:color w:val="548DD4" w:themeColor="text2" w:themeTint="99"/>
                <w:sz w:val="20"/>
              </w:rPr>
              <w:t>]</w:t>
            </w:r>
          </w:p>
        </w:tc>
        <w:tc>
          <w:tcPr>
            <w:tcW w:w="1559" w:type="dxa"/>
          </w:tcPr>
          <w:p w14:paraId="7ACF82A9" w14:textId="77777777" w:rsidR="00321A53" w:rsidRPr="00006E78" w:rsidRDefault="00BD56D3" w:rsidP="00321A53">
            <w:pPr>
              <w:spacing w:before="60" w:after="60" w:line="256" w:lineRule="auto"/>
              <w:ind w:left="-109" w:right="-106"/>
              <w:jc w:val="center"/>
              <w:rPr>
                <w:rFonts w:ascii="Arial" w:hAnsi="Arial" w:cs="Arial"/>
                <w:i/>
                <w:color w:val="548DD4" w:themeColor="text2" w:themeTint="99"/>
                <w:sz w:val="20"/>
              </w:rPr>
            </w:pPr>
            <w:r w:rsidRPr="00006E78">
              <w:rPr>
                <w:rFonts w:ascii="Arial" w:hAnsi="Arial" w:cs="Arial"/>
                <w:color w:val="548DD4" w:themeColor="text2" w:themeTint="99"/>
                <w:sz w:val="20"/>
              </w:rPr>
              <w:t>[</w:t>
            </w:r>
            <w:r w:rsidRPr="00006E78">
              <w:rPr>
                <w:rFonts w:ascii="Arial" w:hAnsi="Arial" w:cs="Arial"/>
                <w:i/>
                <w:color w:val="548DD4" w:themeColor="text2" w:themeTint="99"/>
                <w:sz w:val="20"/>
              </w:rPr>
              <w:t>DD.MM.</w:t>
            </w:r>
            <w:r>
              <w:rPr>
                <w:rFonts w:ascii="Arial" w:hAnsi="Arial" w:cs="Arial"/>
                <w:i/>
                <w:color w:val="548DD4" w:themeColor="text2" w:themeTint="99"/>
                <w:sz w:val="20"/>
              </w:rPr>
              <w:t>GGGG</w:t>
            </w:r>
            <w:r w:rsidRPr="00006E78">
              <w:rPr>
                <w:rFonts w:ascii="Arial" w:hAnsi="Arial" w:cs="Arial"/>
                <w:color w:val="548DD4" w:themeColor="text2" w:themeTint="99"/>
                <w:sz w:val="20"/>
              </w:rPr>
              <w:t>]</w:t>
            </w:r>
          </w:p>
        </w:tc>
        <w:tc>
          <w:tcPr>
            <w:tcW w:w="3544" w:type="dxa"/>
          </w:tcPr>
          <w:p w14:paraId="05D483DC" w14:textId="77777777" w:rsidR="00321A53" w:rsidRPr="00006E78" w:rsidRDefault="00321A53" w:rsidP="00321A53">
            <w:pPr>
              <w:spacing w:before="60" w:after="60" w:line="256" w:lineRule="auto"/>
              <w:ind w:right="67"/>
              <w:jc w:val="center"/>
              <w:rPr>
                <w:rFonts w:ascii="Arial" w:hAnsi="Arial" w:cs="Arial"/>
                <w:i/>
                <w:color w:val="548DD4" w:themeColor="text2" w:themeTint="99"/>
                <w:sz w:val="20"/>
              </w:rPr>
            </w:pPr>
            <w:r w:rsidRPr="00006E78">
              <w:rPr>
                <w:rFonts w:ascii="Arial" w:hAnsi="Arial" w:cs="Arial"/>
                <w:color w:val="548DD4" w:themeColor="text2" w:themeTint="99"/>
                <w:sz w:val="20"/>
              </w:rPr>
              <w:t>[</w:t>
            </w:r>
            <w:r w:rsidR="0099362B">
              <w:rPr>
                <w:rFonts w:ascii="Arial" w:hAnsi="Arial" w:cs="Arial"/>
                <w:i/>
                <w:color w:val="548DD4" w:themeColor="text2" w:themeTint="99"/>
                <w:sz w:val="20"/>
              </w:rPr>
              <w:t>Identificē daļas, kuras ir mainītas, dzēstas, izveidotas</w:t>
            </w:r>
            <w:r w:rsidRPr="00006E78">
              <w:rPr>
                <w:rFonts w:ascii="Arial" w:hAnsi="Arial" w:cs="Arial"/>
                <w:color w:val="548DD4" w:themeColor="text2" w:themeTint="99"/>
                <w:sz w:val="20"/>
              </w:rPr>
              <w:t>]</w:t>
            </w:r>
          </w:p>
        </w:tc>
        <w:tc>
          <w:tcPr>
            <w:tcW w:w="1984" w:type="dxa"/>
          </w:tcPr>
          <w:p w14:paraId="44D34924" w14:textId="77777777" w:rsidR="00321A53" w:rsidRPr="00006E78" w:rsidRDefault="00321A53" w:rsidP="00864316">
            <w:pPr>
              <w:spacing w:before="60" w:after="60" w:line="256" w:lineRule="auto"/>
              <w:ind w:left="-104" w:right="-110"/>
              <w:jc w:val="center"/>
              <w:rPr>
                <w:rFonts w:ascii="Arial" w:hAnsi="Arial" w:cs="Arial"/>
                <w:color w:val="548DD4" w:themeColor="text2" w:themeTint="99"/>
                <w:sz w:val="20"/>
              </w:rPr>
            </w:pPr>
            <w:r w:rsidRPr="00006E78">
              <w:rPr>
                <w:rFonts w:ascii="Arial" w:hAnsi="Arial" w:cs="Arial"/>
                <w:color w:val="548DD4" w:themeColor="text2" w:themeTint="99"/>
                <w:sz w:val="20"/>
              </w:rPr>
              <w:t>[</w:t>
            </w:r>
            <w:r w:rsidR="0099362B">
              <w:rPr>
                <w:rFonts w:ascii="Arial" w:hAnsi="Arial" w:cs="Arial"/>
                <w:i/>
                <w:color w:val="548DD4" w:themeColor="text2" w:themeTint="99"/>
                <w:sz w:val="20"/>
              </w:rPr>
              <w:t>Atbildīgā</w:t>
            </w:r>
            <w:r w:rsidR="00864316">
              <w:rPr>
                <w:rFonts w:ascii="Arial" w:hAnsi="Arial" w:cs="Arial"/>
                <w:i/>
                <w:color w:val="548DD4" w:themeColor="text2" w:themeTint="99"/>
                <w:sz w:val="20"/>
              </w:rPr>
              <w:t>s personas</w:t>
            </w:r>
            <w:r w:rsidR="0099362B">
              <w:rPr>
                <w:rFonts w:ascii="Arial" w:hAnsi="Arial" w:cs="Arial"/>
                <w:i/>
                <w:color w:val="548DD4" w:themeColor="text2" w:themeTint="99"/>
                <w:sz w:val="20"/>
              </w:rPr>
              <w:t xml:space="preserve"> </w:t>
            </w:r>
            <w:proofErr w:type="spellStart"/>
            <w:r w:rsidR="0099362B">
              <w:rPr>
                <w:rFonts w:ascii="Arial" w:hAnsi="Arial" w:cs="Arial"/>
                <w:i/>
                <w:color w:val="548DD4" w:themeColor="text2" w:themeTint="99"/>
                <w:sz w:val="20"/>
              </w:rPr>
              <w:t>V</w:t>
            </w:r>
            <w:r w:rsidR="00864316">
              <w:rPr>
                <w:rFonts w:ascii="Arial" w:hAnsi="Arial" w:cs="Arial"/>
                <w:i/>
                <w:color w:val="548DD4" w:themeColor="text2" w:themeTint="99"/>
                <w:sz w:val="20"/>
              </w:rPr>
              <w:t>.</w:t>
            </w:r>
            <w:r w:rsidR="0099362B">
              <w:rPr>
                <w:rFonts w:ascii="Arial" w:hAnsi="Arial" w:cs="Arial"/>
                <w:i/>
                <w:color w:val="548DD4" w:themeColor="text2" w:themeTint="99"/>
                <w:sz w:val="20"/>
              </w:rPr>
              <w:t>Uzvārds</w:t>
            </w:r>
            <w:proofErr w:type="spellEnd"/>
            <w:r w:rsidRPr="00006E78">
              <w:rPr>
                <w:rFonts w:ascii="Arial" w:hAnsi="Arial" w:cs="Arial"/>
                <w:color w:val="548DD4" w:themeColor="text2" w:themeTint="99"/>
                <w:sz w:val="20"/>
              </w:rPr>
              <w:t>]</w:t>
            </w:r>
          </w:p>
        </w:tc>
        <w:tc>
          <w:tcPr>
            <w:tcW w:w="1559" w:type="dxa"/>
            <w:vAlign w:val="center"/>
          </w:tcPr>
          <w:p w14:paraId="78A9C916" w14:textId="77777777" w:rsidR="00321A53" w:rsidRPr="00006E78" w:rsidRDefault="00321A53" w:rsidP="00864316">
            <w:pPr>
              <w:spacing w:before="60" w:after="60" w:line="256" w:lineRule="auto"/>
              <w:jc w:val="center"/>
              <w:rPr>
                <w:rFonts w:ascii="Arial" w:hAnsi="Arial" w:cs="Arial"/>
                <w:i/>
                <w:color w:val="548DD4" w:themeColor="text2" w:themeTint="99"/>
                <w:sz w:val="20"/>
              </w:rPr>
            </w:pPr>
            <w:r w:rsidRPr="00006E78">
              <w:rPr>
                <w:rFonts w:ascii="Arial" w:hAnsi="Arial" w:cs="Arial"/>
                <w:color w:val="548DD4" w:themeColor="text2" w:themeTint="99"/>
                <w:sz w:val="20"/>
              </w:rPr>
              <w:t>[</w:t>
            </w:r>
            <w:r w:rsidR="0099362B">
              <w:rPr>
                <w:rFonts w:ascii="Arial" w:hAnsi="Arial" w:cs="Arial"/>
                <w:i/>
                <w:color w:val="548DD4" w:themeColor="text2" w:themeTint="99"/>
                <w:sz w:val="20"/>
              </w:rPr>
              <w:t>Paraksts</w:t>
            </w:r>
            <w:r w:rsidRPr="00006E78">
              <w:rPr>
                <w:rFonts w:ascii="Arial" w:hAnsi="Arial" w:cs="Arial"/>
                <w:color w:val="548DD4" w:themeColor="text2" w:themeTint="99"/>
                <w:sz w:val="20"/>
              </w:rPr>
              <w:t>]</w:t>
            </w:r>
          </w:p>
        </w:tc>
      </w:tr>
      <w:tr w:rsidR="00321A53" w:rsidRPr="00006E78" w14:paraId="3F72A349" w14:textId="77777777" w:rsidTr="00864316">
        <w:trPr>
          <w:trHeight w:val="60"/>
        </w:trPr>
        <w:tc>
          <w:tcPr>
            <w:tcW w:w="988" w:type="dxa"/>
          </w:tcPr>
          <w:p w14:paraId="651369EA" w14:textId="77777777" w:rsidR="00321A53" w:rsidRPr="00006E78" w:rsidRDefault="00321A53" w:rsidP="00321A53">
            <w:pPr>
              <w:spacing w:before="60" w:after="60" w:line="256" w:lineRule="auto"/>
              <w:ind w:left="-13" w:right="58"/>
              <w:jc w:val="center"/>
              <w:rPr>
                <w:rFonts w:ascii="Arial" w:hAnsi="Arial" w:cs="Arial"/>
                <w:color w:val="548DD4" w:themeColor="text2" w:themeTint="99"/>
                <w:sz w:val="20"/>
              </w:rPr>
            </w:pPr>
            <w:r w:rsidRPr="00006E78">
              <w:rPr>
                <w:rFonts w:ascii="Arial" w:hAnsi="Arial" w:cs="Arial"/>
                <w:color w:val="548DD4" w:themeColor="text2" w:themeTint="99"/>
                <w:sz w:val="20"/>
              </w:rPr>
              <w:t>[</w:t>
            </w:r>
            <w:r w:rsidRPr="00864316">
              <w:rPr>
                <w:rFonts w:ascii="Arial" w:hAnsi="Arial" w:cs="Arial"/>
                <w:i/>
                <w:color w:val="548DD4" w:themeColor="text2" w:themeTint="99"/>
                <w:sz w:val="20"/>
              </w:rPr>
              <w:t>1.</w:t>
            </w:r>
            <w:r w:rsidR="0099362B" w:rsidRPr="00864316">
              <w:rPr>
                <w:rFonts w:ascii="Arial" w:hAnsi="Arial" w:cs="Arial"/>
                <w:i/>
                <w:color w:val="548DD4" w:themeColor="text2" w:themeTint="99"/>
                <w:sz w:val="20"/>
              </w:rPr>
              <w:t>2</w:t>
            </w:r>
            <w:r w:rsidRPr="00006E78">
              <w:rPr>
                <w:rFonts w:ascii="Arial" w:hAnsi="Arial" w:cs="Arial"/>
                <w:color w:val="548DD4" w:themeColor="text2" w:themeTint="99"/>
                <w:sz w:val="20"/>
              </w:rPr>
              <w:t>]</w:t>
            </w:r>
          </w:p>
        </w:tc>
        <w:tc>
          <w:tcPr>
            <w:tcW w:w="1559" w:type="dxa"/>
          </w:tcPr>
          <w:p w14:paraId="34D3250D" w14:textId="77777777" w:rsidR="00321A53" w:rsidRPr="00006E78" w:rsidRDefault="00BD56D3" w:rsidP="00321A53">
            <w:pPr>
              <w:spacing w:before="60" w:after="60" w:line="256" w:lineRule="auto"/>
              <w:ind w:left="-109" w:right="-106"/>
              <w:jc w:val="center"/>
              <w:rPr>
                <w:rFonts w:ascii="Arial" w:hAnsi="Arial" w:cs="Arial"/>
                <w:i/>
                <w:color w:val="548DD4" w:themeColor="text2" w:themeTint="99"/>
                <w:sz w:val="20"/>
              </w:rPr>
            </w:pPr>
            <w:r w:rsidRPr="00006E78">
              <w:rPr>
                <w:rFonts w:ascii="Arial" w:hAnsi="Arial" w:cs="Arial"/>
                <w:color w:val="548DD4" w:themeColor="text2" w:themeTint="99"/>
                <w:sz w:val="20"/>
              </w:rPr>
              <w:t>[</w:t>
            </w:r>
            <w:r w:rsidRPr="00006E78">
              <w:rPr>
                <w:rFonts w:ascii="Arial" w:hAnsi="Arial" w:cs="Arial"/>
                <w:i/>
                <w:color w:val="548DD4" w:themeColor="text2" w:themeTint="99"/>
                <w:sz w:val="20"/>
              </w:rPr>
              <w:t>DD.MM.</w:t>
            </w:r>
            <w:r>
              <w:rPr>
                <w:rFonts w:ascii="Arial" w:hAnsi="Arial" w:cs="Arial"/>
                <w:i/>
                <w:color w:val="548DD4" w:themeColor="text2" w:themeTint="99"/>
                <w:sz w:val="20"/>
              </w:rPr>
              <w:t>GGGG</w:t>
            </w:r>
            <w:r w:rsidRPr="00006E78">
              <w:rPr>
                <w:rFonts w:ascii="Arial" w:hAnsi="Arial" w:cs="Arial"/>
                <w:color w:val="548DD4" w:themeColor="text2" w:themeTint="99"/>
                <w:sz w:val="20"/>
              </w:rPr>
              <w:t>]</w:t>
            </w:r>
          </w:p>
        </w:tc>
        <w:tc>
          <w:tcPr>
            <w:tcW w:w="3544" w:type="dxa"/>
          </w:tcPr>
          <w:p w14:paraId="234144E8" w14:textId="77777777" w:rsidR="00321A53" w:rsidRPr="00006E78" w:rsidRDefault="0099362B" w:rsidP="00321A53">
            <w:pPr>
              <w:spacing w:before="60" w:after="60" w:line="256" w:lineRule="auto"/>
              <w:ind w:right="67"/>
              <w:jc w:val="center"/>
              <w:rPr>
                <w:rFonts w:ascii="Arial" w:hAnsi="Arial" w:cs="Arial"/>
                <w:i/>
                <w:color w:val="548DD4" w:themeColor="text2" w:themeTint="99"/>
                <w:sz w:val="20"/>
              </w:rPr>
            </w:pPr>
            <w:r w:rsidRPr="00006E78">
              <w:rPr>
                <w:rFonts w:ascii="Arial" w:hAnsi="Arial" w:cs="Arial"/>
                <w:color w:val="548DD4" w:themeColor="text2" w:themeTint="99"/>
                <w:sz w:val="20"/>
              </w:rPr>
              <w:t>[</w:t>
            </w:r>
            <w:r>
              <w:rPr>
                <w:rFonts w:ascii="Arial" w:hAnsi="Arial" w:cs="Arial"/>
                <w:i/>
                <w:color w:val="548DD4" w:themeColor="text2" w:themeTint="99"/>
                <w:sz w:val="20"/>
              </w:rPr>
              <w:t>Identificē daļas, kuras ir mainītas, dzēstas, izveidotas</w:t>
            </w:r>
            <w:r w:rsidRPr="00006E78">
              <w:rPr>
                <w:rFonts w:ascii="Arial" w:hAnsi="Arial" w:cs="Arial"/>
                <w:color w:val="548DD4" w:themeColor="text2" w:themeTint="99"/>
                <w:sz w:val="20"/>
              </w:rPr>
              <w:t>]</w:t>
            </w:r>
          </w:p>
        </w:tc>
        <w:tc>
          <w:tcPr>
            <w:tcW w:w="1984" w:type="dxa"/>
          </w:tcPr>
          <w:p w14:paraId="19FD4250" w14:textId="77777777" w:rsidR="00321A53" w:rsidRPr="00006E78" w:rsidRDefault="00864316" w:rsidP="00864316">
            <w:pPr>
              <w:spacing w:before="60" w:after="60" w:line="256" w:lineRule="auto"/>
              <w:ind w:left="-104" w:right="-110"/>
              <w:jc w:val="center"/>
              <w:rPr>
                <w:rFonts w:ascii="Arial" w:hAnsi="Arial" w:cs="Arial"/>
                <w:color w:val="548DD4" w:themeColor="text2" w:themeTint="99"/>
                <w:sz w:val="20"/>
              </w:rPr>
            </w:pPr>
            <w:r w:rsidRPr="00006E78">
              <w:rPr>
                <w:rFonts w:ascii="Arial" w:hAnsi="Arial" w:cs="Arial"/>
                <w:color w:val="548DD4" w:themeColor="text2" w:themeTint="99"/>
                <w:sz w:val="20"/>
              </w:rPr>
              <w:t>[</w:t>
            </w:r>
            <w:r>
              <w:rPr>
                <w:rFonts w:ascii="Arial" w:hAnsi="Arial" w:cs="Arial"/>
                <w:i/>
                <w:color w:val="548DD4" w:themeColor="text2" w:themeTint="99"/>
                <w:sz w:val="20"/>
              </w:rPr>
              <w:t xml:space="preserve">Atbildīgās personas </w:t>
            </w:r>
            <w:proofErr w:type="spellStart"/>
            <w:r>
              <w:rPr>
                <w:rFonts w:ascii="Arial" w:hAnsi="Arial" w:cs="Arial"/>
                <w:i/>
                <w:color w:val="548DD4" w:themeColor="text2" w:themeTint="99"/>
                <w:sz w:val="20"/>
              </w:rPr>
              <w:t>V.Uzvārds</w:t>
            </w:r>
            <w:proofErr w:type="spellEnd"/>
            <w:r w:rsidRPr="00006E78">
              <w:rPr>
                <w:rFonts w:ascii="Arial" w:hAnsi="Arial" w:cs="Arial"/>
                <w:color w:val="548DD4" w:themeColor="text2" w:themeTint="99"/>
                <w:sz w:val="20"/>
              </w:rPr>
              <w:t>]</w:t>
            </w:r>
          </w:p>
        </w:tc>
        <w:tc>
          <w:tcPr>
            <w:tcW w:w="1559" w:type="dxa"/>
            <w:vAlign w:val="center"/>
          </w:tcPr>
          <w:p w14:paraId="23E5BC39" w14:textId="77777777" w:rsidR="00321A53" w:rsidRPr="00006E78" w:rsidRDefault="00321A53" w:rsidP="00864316">
            <w:pPr>
              <w:spacing w:before="60" w:after="60" w:line="256" w:lineRule="auto"/>
              <w:jc w:val="center"/>
              <w:rPr>
                <w:rFonts w:ascii="Arial" w:hAnsi="Arial" w:cs="Arial"/>
                <w:i/>
                <w:color w:val="548DD4" w:themeColor="text2" w:themeTint="99"/>
                <w:sz w:val="20"/>
              </w:rPr>
            </w:pPr>
            <w:r w:rsidRPr="00006E78">
              <w:rPr>
                <w:rFonts w:ascii="Arial" w:hAnsi="Arial" w:cs="Arial"/>
                <w:color w:val="548DD4" w:themeColor="text2" w:themeTint="99"/>
                <w:sz w:val="20"/>
              </w:rPr>
              <w:t>[</w:t>
            </w:r>
            <w:r w:rsidR="0099362B">
              <w:rPr>
                <w:rFonts w:ascii="Arial" w:hAnsi="Arial" w:cs="Arial"/>
                <w:i/>
                <w:color w:val="548DD4" w:themeColor="text2" w:themeTint="99"/>
                <w:sz w:val="20"/>
              </w:rPr>
              <w:t>Paraksts</w:t>
            </w:r>
            <w:r w:rsidRPr="00006E78">
              <w:rPr>
                <w:rFonts w:ascii="Arial" w:hAnsi="Arial" w:cs="Arial"/>
                <w:color w:val="548DD4" w:themeColor="text2" w:themeTint="99"/>
                <w:sz w:val="20"/>
              </w:rPr>
              <w:t>]</w:t>
            </w:r>
          </w:p>
        </w:tc>
      </w:tr>
      <w:tr w:rsidR="00CF44FF" w:rsidRPr="00006E78" w14:paraId="3CE0EA65" w14:textId="77777777" w:rsidTr="00540F65">
        <w:trPr>
          <w:trHeight w:val="256"/>
        </w:trPr>
        <w:tc>
          <w:tcPr>
            <w:tcW w:w="988" w:type="dxa"/>
          </w:tcPr>
          <w:p w14:paraId="2BEEF36C" w14:textId="77777777" w:rsidR="00CF44FF" w:rsidRPr="00006E78" w:rsidRDefault="00CF44FF" w:rsidP="00CF44FF">
            <w:pPr>
              <w:spacing w:before="60" w:after="60" w:line="256" w:lineRule="auto"/>
              <w:ind w:left="-13" w:right="58"/>
              <w:jc w:val="center"/>
              <w:rPr>
                <w:rFonts w:ascii="Arial" w:hAnsi="Arial" w:cs="Arial"/>
                <w:color w:val="548DD4" w:themeColor="text2" w:themeTint="99"/>
                <w:sz w:val="20"/>
              </w:rPr>
            </w:pPr>
            <w:r w:rsidRPr="00006E78">
              <w:rPr>
                <w:rFonts w:ascii="Arial" w:hAnsi="Arial" w:cs="Arial"/>
                <w:color w:val="548DD4" w:themeColor="text2" w:themeTint="99"/>
                <w:sz w:val="20"/>
              </w:rPr>
              <w:t>[…]</w:t>
            </w:r>
          </w:p>
        </w:tc>
        <w:tc>
          <w:tcPr>
            <w:tcW w:w="1559" w:type="dxa"/>
          </w:tcPr>
          <w:p w14:paraId="08FD5027" w14:textId="77777777" w:rsidR="00CF44FF" w:rsidRPr="00006E78" w:rsidRDefault="00CF44FF" w:rsidP="00540F65">
            <w:pPr>
              <w:spacing w:before="60" w:after="60" w:line="256" w:lineRule="auto"/>
              <w:ind w:left="-109" w:right="-106"/>
              <w:jc w:val="center"/>
              <w:rPr>
                <w:rFonts w:ascii="Arial" w:hAnsi="Arial" w:cs="Arial"/>
                <w:i/>
                <w:color w:val="548DD4" w:themeColor="text2" w:themeTint="99"/>
                <w:sz w:val="20"/>
              </w:rPr>
            </w:pPr>
            <w:r w:rsidRPr="00006E78">
              <w:rPr>
                <w:rFonts w:ascii="Arial" w:hAnsi="Arial" w:cs="Arial"/>
                <w:color w:val="548DD4" w:themeColor="text2" w:themeTint="99"/>
                <w:sz w:val="20"/>
              </w:rPr>
              <w:t>[…]</w:t>
            </w:r>
          </w:p>
        </w:tc>
        <w:tc>
          <w:tcPr>
            <w:tcW w:w="3544" w:type="dxa"/>
          </w:tcPr>
          <w:p w14:paraId="78F89A71" w14:textId="77777777" w:rsidR="00CF44FF" w:rsidRPr="00006E78" w:rsidRDefault="00CF44FF" w:rsidP="00CF44FF">
            <w:pPr>
              <w:spacing w:before="60" w:after="60" w:line="256" w:lineRule="auto"/>
              <w:ind w:right="67"/>
              <w:jc w:val="center"/>
              <w:rPr>
                <w:rFonts w:ascii="Arial" w:hAnsi="Arial" w:cs="Arial"/>
                <w:i/>
                <w:color w:val="548DD4" w:themeColor="text2" w:themeTint="99"/>
                <w:sz w:val="20"/>
              </w:rPr>
            </w:pPr>
            <w:r w:rsidRPr="00006E78">
              <w:rPr>
                <w:rFonts w:ascii="Arial" w:hAnsi="Arial" w:cs="Arial"/>
                <w:color w:val="548DD4" w:themeColor="text2" w:themeTint="99"/>
                <w:sz w:val="20"/>
              </w:rPr>
              <w:t>[…]</w:t>
            </w:r>
          </w:p>
        </w:tc>
        <w:tc>
          <w:tcPr>
            <w:tcW w:w="1984" w:type="dxa"/>
          </w:tcPr>
          <w:p w14:paraId="7449DCAE" w14:textId="77777777" w:rsidR="00CF44FF" w:rsidRPr="00006E78" w:rsidRDefault="00CF44FF" w:rsidP="00CF44FF">
            <w:pPr>
              <w:spacing w:before="60" w:after="60" w:line="256" w:lineRule="auto"/>
              <w:ind w:left="-13" w:right="58"/>
              <w:jc w:val="center"/>
              <w:rPr>
                <w:rFonts w:ascii="Arial" w:hAnsi="Arial" w:cs="Arial"/>
                <w:color w:val="548DD4" w:themeColor="text2" w:themeTint="99"/>
                <w:sz w:val="20"/>
              </w:rPr>
            </w:pPr>
            <w:r w:rsidRPr="00006E78">
              <w:rPr>
                <w:rFonts w:ascii="Arial" w:hAnsi="Arial" w:cs="Arial"/>
                <w:color w:val="548DD4" w:themeColor="text2" w:themeTint="99"/>
                <w:sz w:val="20"/>
              </w:rPr>
              <w:t>[…]</w:t>
            </w:r>
          </w:p>
        </w:tc>
        <w:tc>
          <w:tcPr>
            <w:tcW w:w="1559" w:type="dxa"/>
          </w:tcPr>
          <w:p w14:paraId="50A3F453" w14:textId="77777777" w:rsidR="00CF44FF" w:rsidRPr="00006E78" w:rsidRDefault="00CF44FF" w:rsidP="00CF44FF">
            <w:pPr>
              <w:spacing w:before="60" w:after="60" w:line="256" w:lineRule="auto"/>
              <w:jc w:val="center"/>
              <w:rPr>
                <w:rFonts w:ascii="Arial" w:hAnsi="Arial" w:cs="Arial"/>
                <w:i/>
                <w:color w:val="548DD4" w:themeColor="text2" w:themeTint="99"/>
                <w:sz w:val="20"/>
              </w:rPr>
            </w:pPr>
            <w:r w:rsidRPr="00006E78">
              <w:rPr>
                <w:rFonts w:ascii="Arial" w:hAnsi="Arial" w:cs="Arial"/>
                <w:color w:val="548DD4" w:themeColor="text2" w:themeTint="99"/>
                <w:sz w:val="20"/>
              </w:rPr>
              <w:t>[…]</w:t>
            </w:r>
          </w:p>
        </w:tc>
      </w:tr>
    </w:tbl>
    <w:p w14:paraId="1B8D0128" w14:textId="77777777" w:rsidR="00A90E5A" w:rsidRPr="00006E78" w:rsidRDefault="00A90E5A" w:rsidP="00FB5C5C">
      <w:pPr>
        <w:pStyle w:val="Default"/>
        <w:jc w:val="both"/>
        <w:rPr>
          <w:rFonts w:ascii="Arial" w:hAnsi="Arial" w:cs="Arial"/>
          <w:color w:val="auto"/>
          <w:sz w:val="20"/>
          <w:szCs w:val="20"/>
        </w:rPr>
      </w:pPr>
    </w:p>
    <w:p w14:paraId="0B72148E" w14:textId="77777777" w:rsidR="00A90E5A" w:rsidRPr="00006E78" w:rsidRDefault="00A90E5A" w:rsidP="00FB5C5C">
      <w:pPr>
        <w:jc w:val="both"/>
        <w:rPr>
          <w:rFonts w:ascii="Arial" w:hAnsi="Arial" w:cs="Arial"/>
          <w:sz w:val="20"/>
          <w:szCs w:val="20"/>
        </w:rPr>
      </w:pPr>
    </w:p>
    <w:p w14:paraId="328B47D4" w14:textId="77777777" w:rsidR="00A83F58" w:rsidRPr="00006E78" w:rsidRDefault="00F139CE" w:rsidP="00F76A41">
      <w:pPr>
        <w:pStyle w:val="Heading2"/>
        <w:rPr>
          <w:lang w:val="lv-LV"/>
        </w:rPr>
      </w:pPr>
      <w:bookmarkStart w:id="7" w:name="_Toc116477997"/>
      <w:r>
        <w:rPr>
          <w:lang w:val="lv-LV"/>
        </w:rPr>
        <w:lastRenderedPageBreak/>
        <w:t>Definīcijas, akronīmi un abreviatūras</w:t>
      </w:r>
      <w:bookmarkEnd w:id="7"/>
    </w:p>
    <w:p w14:paraId="244F6B5B" w14:textId="77777777" w:rsidR="00F139CE" w:rsidRDefault="008227F5" w:rsidP="008227F5">
      <w:pPr>
        <w:pStyle w:val="Default"/>
        <w:jc w:val="both"/>
        <w:rPr>
          <w:rFonts w:ascii="Arial" w:hAnsi="Arial" w:cs="Arial"/>
          <w:iCs/>
          <w:color w:val="548DD4" w:themeColor="text2" w:themeTint="99"/>
          <w:sz w:val="20"/>
          <w:szCs w:val="20"/>
        </w:rPr>
      </w:pPr>
      <w:r w:rsidRPr="00006E78">
        <w:rPr>
          <w:rFonts w:ascii="Arial" w:hAnsi="Arial" w:cs="Arial"/>
          <w:iCs/>
          <w:color w:val="548DD4" w:themeColor="text2" w:themeTint="99"/>
          <w:sz w:val="20"/>
          <w:szCs w:val="20"/>
        </w:rPr>
        <w:t>[</w:t>
      </w:r>
      <w:r w:rsidR="00F139CE">
        <w:rPr>
          <w:rFonts w:ascii="Arial" w:hAnsi="Arial" w:cs="Arial"/>
          <w:iCs/>
          <w:color w:val="548DD4" w:themeColor="text2" w:themeTint="99"/>
          <w:sz w:val="20"/>
          <w:szCs w:val="20"/>
        </w:rPr>
        <w:t xml:space="preserve">Šajā </w:t>
      </w:r>
      <w:r w:rsidR="00864316">
        <w:rPr>
          <w:rFonts w:ascii="Arial" w:hAnsi="Arial" w:cs="Arial"/>
          <w:iCs/>
          <w:color w:val="548DD4" w:themeColor="text2" w:themeTint="99"/>
          <w:sz w:val="20"/>
          <w:szCs w:val="20"/>
        </w:rPr>
        <w:t>sa</w:t>
      </w:r>
      <w:r w:rsidR="00F139CE">
        <w:rPr>
          <w:rFonts w:ascii="Arial" w:hAnsi="Arial" w:cs="Arial"/>
          <w:iCs/>
          <w:color w:val="548DD4" w:themeColor="text2" w:themeTint="99"/>
          <w:sz w:val="20"/>
          <w:szCs w:val="20"/>
        </w:rPr>
        <w:t xml:space="preserve">daļā </w:t>
      </w:r>
      <w:r w:rsidR="00864316">
        <w:rPr>
          <w:rFonts w:ascii="Arial" w:hAnsi="Arial" w:cs="Arial"/>
          <w:iCs/>
          <w:color w:val="548DD4" w:themeColor="text2" w:themeTint="99"/>
          <w:sz w:val="20"/>
          <w:szCs w:val="20"/>
        </w:rPr>
        <w:t>tiek uzskaitītas</w:t>
      </w:r>
      <w:r w:rsidR="00F139CE">
        <w:rPr>
          <w:rFonts w:ascii="Arial" w:hAnsi="Arial" w:cs="Arial"/>
          <w:iCs/>
          <w:color w:val="548DD4" w:themeColor="text2" w:themeTint="99"/>
          <w:sz w:val="20"/>
          <w:szCs w:val="20"/>
        </w:rPr>
        <w:t xml:space="preserve"> definīcijas, akronīm</w:t>
      </w:r>
      <w:r w:rsidR="00864316">
        <w:rPr>
          <w:rFonts w:ascii="Arial" w:hAnsi="Arial" w:cs="Arial"/>
          <w:iCs/>
          <w:color w:val="548DD4" w:themeColor="text2" w:themeTint="99"/>
          <w:sz w:val="20"/>
          <w:szCs w:val="20"/>
        </w:rPr>
        <w:t>i</w:t>
      </w:r>
      <w:r w:rsidR="00F139CE">
        <w:rPr>
          <w:rFonts w:ascii="Arial" w:hAnsi="Arial" w:cs="Arial"/>
          <w:iCs/>
          <w:color w:val="548DD4" w:themeColor="text2" w:themeTint="99"/>
          <w:sz w:val="20"/>
          <w:szCs w:val="20"/>
        </w:rPr>
        <w:t xml:space="preserve"> un </w:t>
      </w:r>
      <w:r w:rsidR="002F0321">
        <w:rPr>
          <w:rFonts w:ascii="Arial" w:hAnsi="Arial" w:cs="Arial"/>
          <w:iCs/>
          <w:color w:val="548DD4" w:themeColor="text2" w:themeTint="99"/>
          <w:sz w:val="20"/>
          <w:szCs w:val="20"/>
        </w:rPr>
        <w:t>abreviatūras,</w:t>
      </w:r>
      <w:r w:rsidR="00F139CE">
        <w:rPr>
          <w:rFonts w:ascii="Arial" w:hAnsi="Arial" w:cs="Arial"/>
          <w:iCs/>
          <w:color w:val="548DD4" w:themeColor="text2" w:themeTint="99"/>
          <w:sz w:val="20"/>
          <w:szCs w:val="20"/>
        </w:rPr>
        <w:t xml:space="preserve"> kas tiek izmantotas šajā dokumentā</w:t>
      </w:r>
      <w:r w:rsidR="00864316">
        <w:rPr>
          <w:rFonts w:ascii="Arial" w:hAnsi="Arial" w:cs="Arial"/>
          <w:iCs/>
          <w:color w:val="548DD4" w:themeColor="text2" w:themeTint="99"/>
          <w:sz w:val="20"/>
          <w:szCs w:val="20"/>
        </w:rPr>
        <w:t xml:space="preserve">. </w:t>
      </w:r>
      <w:r w:rsidR="002F0321">
        <w:rPr>
          <w:rFonts w:ascii="Arial" w:hAnsi="Arial" w:cs="Arial"/>
          <w:iCs/>
          <w:color w:val="548DD4" w:themeColor="text2" w:themeTint="99"/>
          <w:sz w:val="20"/>
          <w:szCs w:val="20"/>
        </w:rPr>
        <w:t>Turpmāk</w:t>
      </w:r>
      <w:r w:rsidR="00864316">
        <w:rPr>
          <w:rFonts w:ascii="Arial" w:hAnsi="Arial" w:cs="Arial"/>
          <w:iCs/>
          <w:color w:val="548DD4" w:themeColor="text2" w:themeTint="99"/>
          <w:sz w:val="20"/>
          <w:szCs w:val="20"/>
        </w:rPr>
        <w:t xml:space="preserve"> </w:t>
      </w:r>
      <w:r w:rsidR="00F139CE">
        <w:rPr>
          <w:rFonts w:ascii="Arial" w:hAnsi="Arial" w:cs="Arial"/>
          <w:iCs/>
          <w:color w:val="548DD4" w:themeColor="text2" w:themeTint="99"/>
          <w:sz w:val="20"/>
          <w:szCs w:val="20"/>
        </w:rPr>
        <w:t>nav nepieciešams izvērst akronīmu</w:t>
      </w:r>
      <w:r w:rsidR="00864316">
        <w:rPr>
          <w:rFonts w:ascii="Arial" w:hAnsi="Arial" w:cs="Arial"/>
          <w:iCs/>
          <w:color w:val="548DD4" w:themeColor="text2" w:themeTint="99"/>
          <w:sz w:val="20"/>
          <w:szCs w:val="20"/>
        </w:rPr>
        <w:t>s</w:t>
      </w:r>
      <w:r w:rsidR="00F139CE">
        <w:rPr>
          <w:rFonts w:ascii="Arial" w:hAnsi="Arial" w:cs="Arial"/>
          <w:iCs/>
          <w:color w:val="548DD4" w:themeColor="text2" w:themeTint="99"/>
          <w:sz w:val="20"/>
          <w:szCs w:val="20"/>
        </w:rPr>
        <w:t xml:space="preserve"> un abreviatūr</w:t>
      </w:r>
      <w:r w:rsidR="00864316">
        <w:rPr>
          <w:rFonts w:ascii="Arial" w:hAnsi="Arial" w:cs="Arial"/>
          <w:iCs/>
          <w:color w:val="548DD4" w:themeColor="text2" w:themeTint="99"/>
          <w:sz w:val="20"/>
          <w:szCs w:val="20"/>
        </w:rPr>
        <w:t>as</w:t>
      </w:r>
      <w:r w:rsidR="00F139CE">
        <w:rPr>
          <w:rFonts w:ascii="Arial" w:hAnsi="Arial" w:cs="Arial"/>
          <w:iCs/>
          <w:color w:val="548DD4" w:themeColor="text2" w:themeTint="99"/>
          <w:sz w:val="20"/>
          <w:szCs w:val="20"/>
        </w:rPr>
        <w:t xml:space="preserve"> dokumenta tekstā</w:t>
      </w:r>
      <w:r w:rsidR="00864316">
        <w:rPr>
          <w:rFonts w:ascii="Arial" w:hAnsi="Arial" w:cs="Arial"/>
          <w:iCs/>
          <w:color w:val="548DD4" w:themeColor="text2" w:themeTint="99"/>
          <w:sz w:val="20"/>
          <w:szCs w:val="20"/>
        </w:rPr>
        <w:t>.</w:t>
      </w:r>
    </w:p>
    <w:p w14:paraId="15D645A6" w14:textId="77777777" w:rsidR="00F139CE" w:rsidRDefault="00F139CE" w:rsidP="008227F5">
      <w:pPr>
        <w:pStyle w:val="Default"/>
        <w:jc w:val="both"/>
        <w:rPr>
          <w:rFonts w:ascii="Arial" w:hAnsi="Arial" w:cs="Arial"/>
          <w:i/>
          <w:iCs/>
          <w:color w:val="548DD4" w:themeColor="text2" w:themeTint="99"/>
          <w:sz w:val="20"/>
          <w:szCs w:val="20"/>
        </w:rPr>
      </w:pPr>
    </w:p>
    <w:p w14:paraId="583A9EA3" w14:textId="77777777" w:rsidR="008227F5" w:rsidRPr="00006E78" w:rsidRDefault="00F139CE" w:rsidP="008227F5">
      <w:pPr>
        <w:pStyle w:val="Default"/>
        <w:jc w:val="both"/>
        <w:rPr>
          <w:rFonts w:ascii="Arial" w:hAnsi="Arial" w:cs="Arial"/>
          <w:i/>
          <w:iCs/>
          <w:color w:val="548DD4" w:themeColor="text2" w:themeTint="99"/>
          <w:sz w:val="20"/>
          <w:szCs w:val="20"/>
        </w:rPr>
      </w:pPr>
      <w:r>
        <w:rPr>
          <w:rFonts w:ascii="Arial" w:hAnsi="Arial" w:cs="Arial"/>
          <w:i/>
          <w:iCs/>
          <w:color w:val="548DD4" w:themeColor="text2" w:themeTint="99"/>
          <w:sz w:val="20"/>
          <w:szCs w:val="20"/>
        </w:rPr>
        <w:t>Piemēri</w:t>
      </w:r>
      <w:r w:rsidR="008227F5" w:rsidRPr="00006E78">
        <w:rPr>
          <w:rFonts w:ascii="Arial" w:hAnsi="Arial" w:cs="Arial"/>
          <w:i/>
          <w:iCs/>
          <w:color w:val="548DD4" w:themeColor="text2" w:themeTint="99"/>
          <w:sz w:val="20"/>
          <w:szCs w:val="20"/>
        </w:rPr>
        <w:t>:</w:t>
      </w:r>
    </w:p>
    <w:p w14:paraId="5BE4A8EE" w14:textId="77777777" w:rsidR="008227F5" w:rsidRPr="00006E78" w:rsidRDefault="008227F5" w:rsidP="008227F5">
      <w:pPr>
        <w:spacing w:after="1" w:line="256" w:lineRule="auto"/>
        <w:ind w:left="567"/>
        <w:rPr>
          <w:rFonts w:ascii="Arial" w:hAnsi="Arial" w:cs="Arial"/>
          <w:i/>
          <w:color w:val="548DD4" w:themeColor="text2" w:themeTint="99"/>
          <w:sz w:val="20"/>
        </w:rPr>
      </w:pPr>
      <w:r w:rsidRPr="00006E78">
        <w:rPr>
          <w:rFonts w:ascii="Arial" w:hAnsi="Arial" w:cs="Arial"/>
          <w:b/>
          <w:bCs/>
          <w:i/>
          <w:color w:val="548DD4" w:themeColor="text2" w:themeTint="99"/>
          <w:sz w:val="20"/>
        </w:rPr>
        <w:t>AGL</w:t>
      </w:r>
      <w:r w:rsidRPr="00006E78">
        <w:rPr>
          <w:rFonts w:ascii="Arial" w:hAnsi="Arial" w:cs="Arial"/>
          <w:i/>
          <w:color w:val="548DD4" w:themeColor="text2" w:themeTint="99"/>
          <w:sz w:val="20"/>
        </w:rPr>
        <w:tab/>
      </w:r>
      <w:r w:rsidR="00F139CE">
        <w:rPr>
          <w:rFonts w:ascii="Arial" w:hAnsi="Arial" w:cs="Arial"/>
          <w:i/>
          <w:color w:val="548DD4" w:themeColor="text2" w:themeTint="99"/>
          <w:sz w:val="20"/>
        </w:rPr>
        <w:t>virs zemes virsmas</w:t>
      </w:r>
    </w:p>
    <w:p w14:paraId="6E31AADE" w14:textId="77777777" w:rsidR="008227F5" w:rsidRPr="00006E78" w:rsidRDefault="008227F5" w:rsidP="008227F5">
      <w:pPr>
        <w:spacing w:after="1" w:line="256" w:lineRule="auto"/>
        <w:ind w:left="567"/>
        <w:rPr>
          <w:rFonts w:ascii="Arial" w:hAnsi="Arial" w:cs="Arial"/>
          <w:i/>
          <w:color w:val="548DD4" w:themeColor="text2" w:themeTint="99"/>
          <w:sz w:val="20"/>
        </w:rPr>
      </w:pPr>
      <w:r w:rsidRPr="00006E78">
        <w:rPr>
          <w:rFonts w:ascii="Arial" w:hAnsi="Arial" w:cs="Arial"/>
          <w:b/>
          <w:bCs/>
          <w:i/>
          <w:color w:val="548DD4" w:themeColor="text2" w:themeTint="99"/>
          <w:sz w:val="20"/>
        </w:rPr>
        <w:t>AMSL</w:t>
      </w:r>
      <w:r w:rsidRPr="00006E78">
        <w:rPr>
          <w:rFonts w:ascii="Arial" w:hAnsi="Arial" w:cs="Arial"/>
          <w:i/>
          <w:color w:val="548DD4" w:themeColor="text2" w:themeTint="99"/>
          <w:sz w:val="20"/>
        </w:rPr>
        <w:tab/>
      </w:r>
      <w:r w:rsidR="00F139CE">
        <w:rPr>
          <w:rFonts w:ascii="Arial" w:hAnsi="Arial" w:cs="Arial"/>
          <w:i/>
          <w:color w:val="548DD4" w:themeColor="text2" w:themeTint="99"/>
          <w:sz w:val="20"/>
        </w:rPr>
        <w:t>virs vidējā jūras līmeņa</w:t>
      </w:r>
    </w:p>
    <w:p w14:paraId="027502E2" w14:textId="77777777" w:rsidR="008227F5" w:rsidRPr="00006E78" w:rsidRDefault="008227F5" w:rsidP="008227F5">
      <w:pPr>
        <w:spacing w:after="1" w:line="256" w:lineRule="auto"/>
        <w:ind w:left="567"/>
        <w:rPr>
          <w:rFonts w:ascii="Arial" w:hAnsi="Arial" w:cs="Arial"/>
          <w:i/>
          <w:color w:val="548DD4" w:themeColor="text2" w:themeTint="99"/>
          <w:sz w:val="20"/>
        </w:rPr>
      </w:pPr>
      <w:r w:rsidRPr="00006E78">
        <w:rPr>
          <w:rFonts w:ascii="Arial" w:hAnsi="Arial" w:cs="Arial"/>
          <w:b/>
          <w:bCs/>
          <w:i/>
          <w:color w:val="548DD4" w:themeColor="text2" w:themeTint="99"/>
          <w:sz w:val="20"/>
        </w:rPr>
        <w:t>ANSP</w:t>
      </w:r>
      <w:r w:rsidRPr="00006E78">
        <w:rPr>
          <w:rFonts w:ascii="Arial" w:hAnsi="Arial" w:cs="Arial"/>
          <w:i/>
          <w:color w:val="548DD4" w:themeColor="text2" w:themeTint="99"/>
          <w:sz w:val="20"/>
        </w:rPr>
        <w:tab/>
      </w:r>
      <w:r w:rsidR="002F0321">
        <w:rPr>
          <w:rFonts w:ascii="Arial" w:hAnsi="Arial" w:cs="Arial"/>
          <w:i/>
          <w:color w:val="548DD4" w:themeColor="text2" w:themeTint="99"/>
          <w:sz w:val="20"/>
        </w:rPr>
        <w:t>aeronavigācijas</w:t>
      </w:r>
      <w:r w:rsidR="00F179F2">
        <w:rPr>
          <w:rFonts w:ascii="Arial" w:hAnsi="Arial" w:cs="Arial"/>
          <w:i/>
          <w:color w:val="548DD4" w:themeColor="text2" w:themeTint="99"/>
          <w:sz w:val="20"/>
        </w:rPr>
        <w:t xml:space="preserve"> pakalpojumu sniedzējs</w:t>
      </w:r>
    </w:p>
    <w:p w14:paraId="5DFC51DF" w14:textId="77777777" w:rsidR="008227F5" w:rsidRPr="00006E78" w:rsidRDefault="008227F5" w:rsidP="008227F5">
      <w:pPr>
        <w:spacing w:after="1" w:line="256" w:lineRule="auto"/>
        <w:ind w:left="567"/>
        <w:rPr>
          <w:rFonts w:ascii="Arial" w:hAnsi="Arial" w:cs="Arial"/>
          <w:i/>
          <w:color w:val="548DD4" w:themeColor="text2" w:themeTint="99"/>
          <w:sz w:val="20"/>
        </w:rPr>
      </w:pPr>
      <w:r w:rsidRPr="00006E78">
        <w:rPr>
          <w:rFonts w:ascii="Arial" w:hAnsi="Arial" w:cs="Arial"/>
          <w:b/>
          <w:bCs/>
          <w:i/>
          <w:color w:val="548DD4" w:themeColor="text2" w:themeTint="99"/>
          <w:sz w:val="20"/>
        </w:rPr>
        <w:t>BVLOS</w:t>
      </w:r>
      <w:r w:rsidRPr="00006E78">
        <w:rPr>
          <w:rFonts w:ascii="Arial" w:hAnsi="Arial" w:cs="Arial"/>
          <w:i/>
          <w:color w:val="548DD4" w:themeColor="text2" w:themeTint="99"/>
          <w:sz w:val="20"/>
        </w:rPr>
        <w:tab/>
      </w:r>
      <w:r w:rsidR="00F179F2">
        <w:rPr>
          <w:rFonts w:ascii="Arial" w:hAnsi="Arial" w:cs="Arial"/>
          <w:i/>
          <w:color w:val="548DD4" w:themeColor="text2" w:themeTint="99"/>
          <w:sz w:val="20"/>
        </w:rPr>
        <w:t>ārpus tiešās redzamības</w:t>
      </w:r>
    </w:p>
    <w:p w14:paraId="33DDB394" w14:textId="77777777" w:rsidR="008227F5" w:rsidRDefault="008227F5" w:rsidP="008227F5">
      <w:pPr>
        <w:spacing w:after="1" w:line="256" w:lineRule="auto"/>
        <w:ind w:left="567"/>
        <w:rPr>
          <w:rFonts w:ascii="Arial" w:hAnsi="Arial" w:cs="Arial"/>
          <w:i/>
          <w:color w:val="548DD4" w:themeColor="text2" w:themeTint="99"/>
          <w:sz w:val="20"/>
        </w:rPr>
      </w:pPr>
      <w:r w:rsidRPr="00006E78">
        <w:rPr>
          <w:rFonts w:ascii="Arial" w:hAnsi="Arial" w:cs="Arial"/>
          <w:b/>
          <w:bCs/>
          <w:i/>
          <w:color w:val="548DD4" w:themeColor="text2" w:themeTint="99"/>
          <w:sz w:val="20"/>
        </w:rPr>
        <w:t>CAA</w:t>
      </w:r>
      <w:r w:rsidRPr="00006E78">
        <w:rPr>
          <w:rFonts w:ascii="Arial" w:hAnsi="Arial" w:cs="Arial"/>
          <w:b/>
          <w:bCs/>
          <w:i/>
          <w:color w:val="548DD4" w:themeColor="text2" w:themeTint="99"/>
          <w:sz w:val="20"/>
        </w:rPr>
        <w:tab/>
      </w:r>
      <w:r w:rsidR="00F179F2">
        <w:rPr>
          <w:rFonts w:ascii="Arial" w:hAnsi="Arial" w:cs="Arial"/>
          <w:i/>
          <w:color w:val="548DD4" w:themeColor="text2" w:themeTint="99"/>
          <w:sz w:val="20"/>
        </w:rPr>
        <w:t xml:space="preserve">Civilās aviācijas </w:t>
      </w:r>
      <w:r w:rsidR="00864316">
        <w:rPr>
          <w:rFonts w:ascii="Arial" w:hAnsi="Arial" w:cs="Arial"/>
          <w:i/>
          <w:color w:val="548DD4" w:themeColor="text2" w:themeTint="99"/>
          <w:sz w:val="20"/>
        </w:rPr>
        <w:t>aģentūra</w:t>
      </w:r>
    </w:p>
    <w:p w14:paraId="5B3EFDE5" w14:textId="77777777" w:rsidR="00FE785B" w:rsidRPr="00FE785B" w:rsidRDefault="00FE785B" w:rsidP="008227F5">
      <w:pPr>
        <w:spacing w:after="1" w:line="256" w:lineRule="auto"/>
        <w:ind w:left="567"/>
        <w:rPr>
          <w:rFonts w:ascii="Arial" w:hAnsi="Arial" w:cs="Arial"/>
          <w:i/>
          <w:color w:val="548DD4" w:themeColor="text2" w:themeTint="99"/>
          <w:sz w:val="20"/>
        </w:rPr>
      </w:pPr>
      <w:r>
        <w:rPr>
          <w:rFonts w:ascii="Arial" w:hAnsi="Arial" w:cs="Arial"/>
          <w:b/>
          <w:bCs/>
          <w:i/>
          <w:color w:val="548DD4" w:themeColor="text2" w:themeTint="99"/>
          <w:sz w:val="20"/>
        </w:rPr>
        <w:t>FTS</w:t>
      </w:r>
      <w:r>
        <w:rPr>
          <w:rFonts w:ascii="Arial" w:hAnsi="Arial" w:cs="Arial"/>
          <w:b/>
          <w:bCs/>
          <w:i/>
          <w:color w:val="548DD4" w:themeColor="text2" w:themeTint="99"/>
          <w:sz w:val="20"/>
        </w:rPr>
        <w:tab/>
      </w:r>
      <w:r w:rsidR="00793ECE">
        <w:rPr>
          <w:rFonts w:ascii="Arial" w:hAnsi="Arial" w:cs="Arial"/>
          <w:bCs/>
          <w:i/>
          <w:color w:val="548DD4" w:themeColor="text2" w:themeTint="99"/>
          <w:sz w:val="20"/>
        </w:rPr>
        <w:t>l</w:t>
      </w:r>
      <w:r w:rsidRPr="00FE785B">
        <w:rPr>
          <w:rFonts w:ascii="Arial" w:hAnsi="Arial" w:cs="Arial"/>
          <w:bCs/>
          <w:i/>
          <w:color w:val="548DD4" w:themeColor="text2" w:themeTint="99"/>
          <w:sz w:val="20"/>
        </w:rPr>
        <w:t>idojuma pārtraukšanas sistēma</w:t>
      </w:r>
    </w:p>
    <w:p w14:paraId="1A9F1ED3" w14:textId="77777777" w:rsidR="00606151" w:rsidRPr="00006E78" w:rsidRDefault="00606151" w:rsidP="00606151">
      <w:pPr>
        <w:spacing w:after="1" w:line="256" w:lineRule="auto"/>
        <w:ind w:left="567"/>
        <w:rPr>
          <w:rFonts w:ascii="Arial" w:hAnsi="Arial" w:cs="Arial"/>
          <w:i/>
          <w:color w:val="548DD4" w:themeColor="text2" w:themeTint="99"/>
          <w:sz w:val="20"/>
        </w:rPr>
      </w:pPr>
      <w:r w:rsidRPr="00006E78">
        <w:rPr>
          <w:rFonts w:ascii="Arial" w:hAnsi="Arial" w:cs="Arial"/>
          <w:b/>
          <w:bCs/>
          <w:i/>
          <w:color w:val="548DD4" w:themeColor="text2" w:themeTint="99"/>
          <w:sz w:val="20"/>
        </w:rPr>
        <w:t>UA</w:t>
      </w:r>
      <w:r w:rsidRPr="00006E78">
        <w:rPr>
          <w:rFonts w:ascii="Arial" w:hAnsi="Arial" w:cs="Arial"/>
          <w:i/>
          <w:color w:val="548DD4" w:themeColor="text2" w:themeTint="99"/>
          <w:sz w:val="20"/>
        </w:rPr>
        <w:tab/>
      </w:r>
      <w:r w:rsidR="001E6FE9">
        <w:rPr>
          <w:rFonts w:ascii="Arial" w:hAnsi="Arial" w:cs="Arial"/>
          <w:i/>
          <w:color w:val="548DD4" w:themeColor="text2" w:themeTint="99"/>
          <w:sz w:val="20"/>
        </w:rPr>
        <w:t>bezpilota gaisa kuģis</w:t>
      </w:r>
    </w:p>
    <w:p w14:paraId="656E35F4" w14:textId="77777777" w:rsidR="00606151" w:rsidRPr="00006E78" w:rsidRDefault="00606151" w:rsidP="00606151">
      <w:pPr>
        <w:spacing w:after="1" w:line="256" w:lineRule="auto"/>
        <w:ind w:left="567"/>
        <w:rPr>
          <w:rFonts w:ascii="Arial" w:hAnsi="Arial" w:cs="Arial"/>
          <w:i/>
          <w:color w:val="548DD4" w:themeColor="text2" w:themeTint="99"/>
          <w:sz w:val="20"/>
        </w:rPr>
      </w:pPr>
      <w:r w:rsidRPr="00006E78">
        <w:rPr>
          <w:rFonts w:ascii="Arial" w:hAnsi="Arial" w:cs="Arial"/>
          <w:b/>
          <w:bCs/>
          <w:i/>
          <w:color w:val="548DD4" w:themeColor="text2" w:themeTint="99"/>
          <w:sz w:val="20"/>
        </w:rPr>
        <w:t>UAS</w:t>
      </w:r>
      <w:r w:rsidRPr="00006E78">
        <w:rPr>
          <w:rFonts w:ascii="Arial" w:hAnsi="Arial" w:cs="Arial"/>
          <w:i/>
          <w:color w:val="548DD4" w:themeColor="text2" w:themeTint="99"/>
          <w:sz w:val="20"/>
        </w:rPr>
        <w:tab/>
      </w:r>
      <w:r w:rsidR="001E6FE9">
        <w:rPr>
          <w:rFonts w:ascii="Arial" w:hAnsi="Arial" w:cs="Arial"/>
          <w:i/>
          <w:color w:val="548DD4" w:themeColor="text2" w:themeTint="99"/>
          <w:sz w:val="20"/>
        </w:rPr>
        <w:t>bezpilota gaisa kuģa sistēma</w:t>
      </w:r>
    </w:p>
    <w:p w14:paraId="5018BF69" w14:textId="77777777" w:rsidR="008227F5" w:rsidRPr="00006E78" w:rsidRDefault="008227F5" w:rsidP="008227F5">
      <w:pPr>
        <w:spacing w:after="1" w:line="256" w:lineRule="auto"/>
        <w:ind w:left="567"/>
        <w:rPr>
          <w:rFonts w:ascii="Arial" w:hAnsi="Arial" w:cs="Arial"/>
          <w:i/>
          <w:color w:val="548DD4" w:themeColor="text2" w:themeTint="99"/>
          <w:sz w:val="20"/>
        </w:rPr>
      </w:pPr>
      <w:r w:rsidRPr="00006E78">
        <w:rPr>
          <w:rFonts w:ascii="Arial" w:hAnsi="Arial" w:cs="Arial"/>
          <w:b/>
          <w:bCs/>
          <w:i/>
          <w:color w:val="548DD4" w:themeColor="text2" w:themeTint="99"/>
          <w:sz w:val="20"/>
        </w:rPr>
        <w:t>VLOS</w:t>
      </w:r>
      <w:r w:rsidRPr="00006E78">
        <w:rPr>
          <w:rFonts w:ascii="Arial" w:hAnsi="Arial" w:cs="Arial"/>
          <w:i/>
          <w:color w:val="548DD4" w:themeColor="text2" w:themeTint="99"/>
          <w:sz w:val="20"/>
        </w:rPr>
        <w:tab/>
      </w:r>
      <w:r w:rsidR="001E6FE9">
        <w:rPr>
          <w:rFonts w:ascii="Arial" w:hAnsi="Arial" w:cs="Arial"/>
          <w:i/>
          <w:color w:val="548DD4" w:themeColor="text2" w:themeTint="99"/>
          <w:sz w:val="20"/>
        </w:rPr>
        <w:t>tiešā redzamība</w:t>
      </w:r>
    </w:p>
    <w:p w14:paraId="6073FCF4" w14:textId="77777777" w:rsidR="008227F5" w:rsidRPr="00006E78" w:rsidRDefault="008227F5" w:rsidP="008227F5">
      <w:pPr>
        <w:pStyle w:val="Default"/>
        <w:jc w:val="both"/>
        <w:rPr>
          <w:rFonts w:ascii="Arial" w:hAnsi="Arial" w:cs="Arial"/>
          <w:i/>
          <w:iCs/>
          <w:color w:val="548DD4" w:themeColor="text2" w:themeTint="99"/>
          <w:sz w:val="20"/>
          <w:szCs w:val="20"/>
        </w:rPr>
      </w:pPr>
    </w:p>
    <w:p w14:paraId="5CBC065D" w14:textId="77777777" w:rsidR="00606151" w:rsidRPr="00006E78" w:rsidRDefault="00606151" w:rsidP="00606151">
      <w:pPr>
        <w:pStyle w:val="Default"/>
        <w:spacing w:after="120"/>
        <w:jc w:val="both"/>
        <w:rPr>
          <w:rFonts w:ascii="Arial" w:hAnsi="Arial" w:cs="Arial"/>
          <w:i/>
          <w:iCs/>
          <w:color w:val="548DD4" w:themeColor="text2" w:themeTint="99"/>
          <w:sz w:val="20"/>
          <w:szCs w:val="20"/>
        </w:rPr>
      </w:pPr>
      <w:r w:rsidRPr="00006E78">
        <w:rPr>
          <w:rFonts w:ascii="Arial" w:hAnsi="Arial" w:cs="Arial"/>
          <w:i/>
          <w:iCs/>
          <w:color w:val="548DD4" w:themeColor="text2" w:themeTint="99"/>
          <w:sz w:val="20"/>
          <w:szCs w:val="20"/>
        </w:rPr>
        <w:t>‘</w:t>
      </w:r>
      <w:r w:rsidR="008415FA">
        <w:rPr>
          <w:rFonts w:ascii="Arial" w:hAnsi="Arial" w:cs="Arial"/>
          <w:i/>
          <w:iCs/>
          <w:color w:val="548DD4" w:themeColor="text2" w:themeTint="99"/>
          <w:sz w:val="20"/>
          <w:szCs w:val="20"/>
        </w:rPr>
        <w:t>bezpilota gaisa kuģis</w:t>
      </w:r>
      <w:r w:rsidRPr="00006E78">
        <w:rPr>
          <w:rFonts w:ascii="Arial" w:hAnsi="Arial" w:cs="Arial"/>
          <w:i/>
          <w:iCs/>
          <w:color w:val="548DD4" w:themeColor="text2" w:themeTint="99"/>
          <w:sz w:val="20"/>
          <w:szCs w:val="20"/>
        </w:rPr>
        <w:t>’ (‘UA’)</w:t>
      </w:r>
      <w:r w:rsidR="008415FA">
        <w:rPr>
          <w:rFonts w:ascii="Arial" w:hAnsi="Arial" w:cs="Arial"/>
          <w:i/>
          <w:iCs/>
          <w:color w:val="548DD4" w:themeColor="text2" w:themeTint="99"/>
          <w:sz w:val="20"/>
          <w:szCs w:val="20"/>
        </w:rPr>
        <w:t xml:space="preserve"> – gaisa kuģis, ko ekspluatē vai kas konstruēts autonomai ekspluatācijai vai pilotēšanai no attāluma bez pilota gaisa kuģī</w:t>
      </w:r>
      <w:r w:rsidR="00E114BD">
        <w:rPr>
          <w:rFonts w:ascii="Arial" w:hAnsi="Arial" w:cs="Arial"/>
          <w:i/>
          <w:iCs/>
          <w:color w:val="548DD4" w:themeColor="text2" w:themeTint="99"/>
          <w:sz w:val="20"/>
          <w:szCs w:val="20"/>
        </w:rPr>
        <w:t>.</w:t>
      </w:r>
    </w:p>
    <w:p w14:paraId="344D02F0" w14:textId="77777777" w:rsidR="009F3970" w:rsidRDefault="00606151" w:rsidP="002F0321">
      <w:pPr>
        <w:pStyle w:val="Default"/>
        <w:spacing w:after="120"/>
        <w:jc w:val="both"/>
        <w:rPr>
          <w:rFonts w:ascii="Arial" w:hAnsi="Arial" w:cs="Arial"/>
          <w:i/>
          <w:iCs/>
          <w:color w:val="548DD4" w:themeColor="text2" w:themeTint="99"/>
          <w:sz w:val="20"/>
          <w:szCs w:val="20"/>
        </w:rPr>
      </w:pPr>
      <w:r w:rsidRPr="00006E78">
        <w:rPr>
          <w:rFonts w:ascii="Arial" w:hAnsi="Arial" w:cs="Arial"/>
          <w:i/>
          <w:iCs/>
          <w:color w:val="548DD4" w:themeColor="text2" w:themeTint="99"/>
          <w:sz w:val="20"/>
          <w:szCs w:val="20"/>
        </w:rPr>
        <w:t>‘</w:t>
      </w:r>
      <w:r w:rsidR="00742EE6">
        <w:rPr>
          <w:rFonts w:ascii="Arial" w:hAnsi="Arial" w:cs="Arial"/>
          <w:i/>
          <w:iCs/>
          <w:color w:val="548DD4" w:themeColor="text2" w:themeTint="99"/>
          <w:sz w:val="20"/>
          <w:szCs w:val="20"/>
        </w:rPr>
        <w:t>bezpilota gaisa kuģa sistēma</w:t>
      </w:r>
      <w:r w:rsidRPr="00006E78">
        <w:rPr>
          <w:rFonts w:ascii="Arial" w:hAnsi="Arial" w:cs="Arial"/>
          <w:i/>
          <w:iCs/>
          <w:color w:val="548DD4" w:themeColor="text2" w:themeTint="99"/>
          <w:sz w:val="20"/>
          <w:szCs w:val="20"/>
        </w:rPr>
        <w:t>’ (‘UAS’)</w:t>
      </w:r>
      <w:r w:rsidR="00E114BD">
        <w:rPr>
          <w:rFonts w:ascii="Arial" w:hAnsi="Arial" w:cs="Arial"/>
          <w:i/>
          <w:iCs/>
          <w:color w:val="548DD4" w:themeColor="text2" w:themeTint="99"/>
          <w:sz w:val="20"/>
          <w:szCs w:val="20"/>
        </w:rPr>
        <w:t xml:space="preserve"> – bezpilota gaisa kuģis, tā vadības ierīce, aprīkojums un programmnodrošinājums, kas ir nepieciešams, lai pilotētu bezpilota gaisa kuģi attālināti</w:t>
      </w:r>
      <w:r w:rsidR="00F55E47" w:rsidRPr="00F55E47">
        <w:rPr>
          <w:rFonts w:ascii="Arial" w:hAnsi="Arial" w:cs="Arial"/>
          <w:i/>
          <w:iCs/>
          <w:color w:val="548DD4" w:themeColor="text2" w:themeTint="99"/>
          <w:sz w:val="20"/>
          <w:szCs w:val="20"/>
        </w:rPr>
        <w:t>.</w:t>
      </w:r>
    </w:p>
    <w:p w14:paraId="09769346" w14:textId="77777777" w:rsidR="009F3970" w:rsidRDefault="009F3970" w:rsidP="002F0321">
      <w:pPr>
        <w:pStyle w:val="Default"/>
        <w:spacing w:after="120"/>
        <w:jc w:val="both"/>
        <w:rPr>
          <w:rFonts w:ascii="Arial" w:hAnsi="Arial" w:cs="Arial"/>
          <w:i/>
          <w:iCs/>
          <w:color w:val="548DD4" w:themeColor="text2" w:themeTint="99"/>
          <w:sz w:val="20"/>
          <w:szCs w:val="20"/>
        </w:rPr>
      </w:pPr>
      <w:r w:rsidRPr="00006E78">
        <w:rPr>
          <w:rFonts w:ascii="Arial" w:hAnsi="Arial" w:cs="Arial"/>
          <w:i/>
          <w:iCs/>
          <w:color w:val="548DD4" w:themeColor="text2" w:themeTint="99"/>
          <w:sz w:val="20"/>
          <w:szCs w:val="20"/>
        </w:rPr>
        <w:t>‘</w:t>
      </w:r>
      <w:r>
        <w:rPr>
          <w:rFonts w:ascii="Arial" w:hAnsi="Arial" w:cs="Arial"/>
          <w:bCs/>
          <w:i/>
          <w:color w:val="548DD4" w:themeColor="text2" w:themeTint="99"/>
          <w:sz w:val="20"/>
        </w:rPr>
        <w:t>l</w:t>
      </w:r>
      <w:r w:rsidRPr="00FE785B">
        <w:rPr>
          <w:rFonts w:ascii="Arial" w:hAnsi="Arial" w:cs="Arial"/>
          <w:bCs/>
          <w:i/>
          <w:color w:val="548DD4" w:themeColor="text2" w:themeTint="99"/>
          <w:sz w:val="20"/>
        </w:rPr>
        <w:t>idojuma pārtraukšanas sistēma</w:t>
      </w:r>
      <w:r w:rsidRPr="00006E78">
        <w:rPr>
          <w:rFonts w:ascii="Arial" w:hAnsi="Arial" w:cs="Arial"/>
          <w:i/>
          <w:iCs/>
          <w:color w:val="548DD4" w:themeColor="text2" w:themeTint="99"/>
          <w:sz w:val="20"/>
          <w:szCs w:val="20"/>
        </w:rPr>
        <w:t>’ (‘</w:t>
      </w:r>
      <w:r>
        <w:rPr>
          <w:rFonts w:ascii="Arial" w:hAnsi="Arial" w:cs="Arial"/>
          <w:i/>
          <w:iCs/>
          <w:color w:val="548DD4" w:themeColor="text2" w:themeTint="99"/>
          <w:sz w:val="20"/>
          <w:szCs w:val="20"/>
        </w:rPr>
        <w:t>FTS</w:t>
      </w:r>
      <w:r w:rsidRPr="00006E78">
        <w:rPr>
          <w:rFonts w:ascii="Arial" w:hAnsi="Arial" w:cs="Arial"/>
          <w:i/>
          <w:iCs/>
          <w:color w:val="548DD4" w:themeColor="text2" w:themeTint="99"/>
          <w:sz w:val="20"/>
          <w:szCs w:val="20"/>
        </w:rPr>
        <w:t>’)</w:t>
      </w:r>
      <w:r>
        <w:rPr>
          <w:rFonts w:ascii="Arial" w:hAnsi="Arial" w:cs="Arial"/>
          <w:i/>
          <w:iCs/>
          <w:color w:val="548DD4" w:themeColor="text2" w:themeTint="99"/>
          <w:sz w:val="20"/>
          <w:szCs w:val="20"/>
        </w:rPr>
        <w:t xml:space="preserve"> – sistēma, kuru aktivizējot, tiek nekavējoties pārtraukts bezpilota gaisa kuģa lidojums.</w:t>
      </w:r>
    </w:p>
    <w:p w14:paraId="24FC8EFE" w14:textId="77777777" w:rsidR="009F3970" w:rsidRDefault="009F3970" w:rsidP="002F0321">
      <w:pPr>
        <w:pStyle w:val="Default"/>
        <w:spacing w:after="120"/>
        <w:jc w:val="both"/>
        <w:rPr>
          <w:rFonts w:ascii="Arial" w:hAnsi="Arial" w:cs="Arial"/>
          <w:i/>
          <w:iCs/>
          <w:color w:val="548DD4" w:themeColor="text2" w:themeTint="99"/>
          <w:sz w:val="20"/>
          <w:szCs w:val="20"/>
        </w:rPr>
      </w:pPr>
      <w:r w:rsidRPr="00006E78">
        <w:rPr>
          <w:rFonts w:ascii="Arial" w:hAnsi="Arial" w:cs="Arial"/>
          <w:i/>
          <w:iCs/>
          <w:color w:val="548DD4" w:themeColor="text2" w:themeTint="99"/>
          <w:sz w:val="20"/>
          <w:szCs w:val="20"/>
        </w:rPr>
        <w:t>‘</w:t>
      </w:r>
      <w:proofErr w:type="spellStart"/>
      <w:r w:rsidRPr="009F3970">
        <w:rPr>
          <w:rFonts w:ascii="Arial" w:hAnsi="Arial" w:cs="Arial"/>
          <w:bCs/>
          <w:i/>
          <w:color w:val="548DD4" w:themeColor="text2" w:themeTint="99"/>
          <w:sz w:val="20"/>
        </w:rPr>
        <w:t>tiešredzamības</w:t>
      </w:r>
      <w:proofErr w:type="spellEnd"/>
      <w:r w:rsidRPr="009F3970">
        <w:rPr>
          <w:rFonts w:ascii="Arial" w:hAnsi="Arial" w:cs="Arial"/>
          <w:bCs/>
          <w:i/>
          <w:color w:val="548DD4" w:themeColor="text2" w:themeTint="99"/>
          <w:sz w:val="20"/>
        </w:rPr>
        <w:t xml:space="preserve"> operācija</w:t>
      </w:r>
      <w:r w:rsidRPr="00006E78">
        <w:rPr>
          <w:rFonts w:ascii="Arial" w:hAnsi="Arial" w:cs="Arial"/>
          <w:i/>
          <w:iCs/>
          <w:color w:val="548DD4" w:themeColor="text2" w:themeTint="99"/>
          <w:sz w:val="20"/>
          <w:szCs w:val="20"/>
        </w:rPr>
        <w:t>’ (‘</w:t>
      </w:r>
      <w:r>
        <w:rPr>
          <w:rFonts w:ascii="Arial" w:hAnsi="Arial" w:cs="Arial"/>
          <w:i/>
          <w:iCs/>
          <w:color w:val="548DD4" w:themeColor="text2" w:themeTint="99"/>
          <w:sz w:val="20"/>
          <w:szCs w:val="20"/>
        </w:rPr>
        <w:t>VLOS</w:t>
      </w:r>
      <w:r w:rsidR="003E260F" w:rsidRPr="00006E78">
        <w:rPr>
          <w:rFonts w:ascii="Arial" w:hAnsi="Arial" w:cs="Arial"/>
          <w:i/>
          <w:iCs/>
          <w:color w:val="548DD4" w:themeColor="text2" w:themeTint="99"/>
          <w:sz w:val="20"/>
          <w:szCs w:val="20"/>
        </w:rPr>
        <w:t>’</w:t>
      </w:r>
      <w:r w:rsidRPr="00006E78">
        <w:rPr>
          <w:rFonts w:ascii="Arial" w:hAnsi="Arial" w:cs="Arial"/>
          <w:i/>
          <w:iCs/>
          <w:color w:val="548DD4" w:themeColor="text2" w:themeTint="99"/>
          <w:sz w:val="20"/>
          <w:szCs w:val="20"/>
        </w:rPr>
        <w:t>)</w:t>
      </w:r>
      <w:r>
        <w:rPr>
          <w:rFonts w:ascii="Arial" w:hAnsi="Arial" w:cs="Arial"/>
          <w:i/>
          <w:iCs/>
          <w:color w:val="548DD4" w:themeColor="text2" w:themeTint="99"/>
          <w:sz w:val="20"/>
          <w:szCs w:val="20"/>
        </w:rPr>
        <w:t xml:space="preserve"> – </w:t>
      </w:r>
      <w:r w:rsidRPr="009F3970">
        <w:rPr>
          <w:rFonts w:ascii="Arial" w:hAnsi="Arial" w:cs="Arial"/>
          <w:i/>
          <w:iCs/>
          <w:color w:val="548DD4" w:themeColor="text2" w:themeTint="99"/>
          <w:sz w:val="20"/>
          <w:szCs w:val="20"/>
        </w:rPr>
        <w:t>UAS operācijas veids, kuru veicot, tālvadības pilots var bez palīglīdzekļiem uzturēt nepārtrauktu vizuālu kontaktu ar bezpilota gaisa kuģi, tādējādi kontrolējot bezpilota gaisa kuģa lidojuma trajektoriju attiecībā pret citiem gaisa kuģiem, cilvēkiem un šķēršļiem, lai izvairītos no sadursmēm;</w:t>
      </w:r>
      <w:r>
        <w:rPr>
          <w:rFonts w:ascii="Arial" w:hAnsi="Arial" w:cs="Arial"/>
          <w:i/>
          <w:iCs/>
          <w:color w:val="548DD4" w:themeColor="text2" w:themeTint="99"/>
          <w:sz w:val="20"/>
          <w:szCs w:val="20"/>
        </w:rPr>
        <w:t>.</w:t>
      </w:r>
    </w:p>
    <w:p w14:paraId="08066059" w14:textId="77777777" w:rsidR="008227F5" w:rsidRDefault="009F3970" w:rsidP="002F0321">
      <w:pPr>
        <w:pStyle w:val="Default"/>
        <w:spacing w:after="120"/>
        <w:jc w:val="both"/>
        <w:rPr>
          <w:rFonts w:ascii="Arial" w:hAnsi="Arial" w:cs="Arial"/>
          <w:iCs/>
          <w:color w:val="548DD4" w:themeColor="text2" w:themeTint="99"/>
          <w:sz w:val="20"/>
          <w:szCs w:val="20"/>
        </w:rPr>
      </w:pPr>
      <w:r w:rsidRPr="00006E78">
        <w:rPr>
          <w:rFonts w:ascii="Arial" w:hAnsi="Arial" w:cs="Arial"/>
          <w:i/>
          <w:iCs/>
          <w:color w:val="548DD4" w:themeColor="text2" w:themeTint="99"/>
          <w:sz w:val="20"/>
          <w:szCs w:val="20"/>
        </w:rPr>
        <w:t>‘</w:t>
      </w:r>
      <w:r w:rsidRPr="009F3970">
        <w:rPr>
          <w:rFonts w:ascii="Arial" w:hAnsi="Arial" w:cs="Arial"/>
          <w:i/>
          <w:iCs/>
          <w:color w:val="548DD4" w:themeColor="text2" w:themeTint="99"/>
          <w:sz w:val="20"/>
          <w:szCs w:val="20"/>
        </w:rPr>
        <w:t xml:space="preserve">operācija ārpus </w:t>
      </w:r>
      <w:proofErr w:type="spellStart"/>
      <w:r w:rsidRPr="009F3970">
        <w:rPr>
          <w:rFonts w:ascii="Arial" w:hAnsi="Arial" w:cs="Arial"/>
          <w:i/>
          <w:iCs/>
          <w:color w:val="548DD4" w:themeColor="text2" w:themeTint="99"/>
          <w:sz w:val="20"/>
          <w:szCs w:val="20"/>
        </w:rPr>
        <w:t>tiešredzamības</w:t>
      </w:r>
      <w:proofErr w:type="spellEnd"/>
      <w:r w:rsidRPr="00006E78">
        <w:rPr>
          <w:rFonts w:ascii="Arial" w:hAnsi="Arial" w:cs="Arial"/>
          <w:i/>
          <w:iCs/>
          <w:color w:val="548DD4" w:themeColor="text2" w:themeTint="99"/>
          <w:sz w:val="20"/>
          <w:szCs w:val="20"/>
        </w:rPr>
        <w:t>’ (‘</w:t>
      </w:r>
      <w:r>
        <w:rPr>
          <w:rFonts w:ascii="Arial" w:hAnsi="Arial" w:cs="Arial"/>
          <w:i/>
          <w:iCs/>
          <w:color w:val="548DD4" w:themeColor="text2" w:themeTint="99"/>
          <w:sz w:val="20"/>
          <w:szCs w:val="20"/>
        </w:rPr>
        <w:t>BVLOS</w:t>
      </w:r>
      <w:r w:rsidR="003E260F" w:rsidRPr="00006E78">
        <w:rPr>
          <w:rFonts w:ascii="Arial" w:hAnsi="Arial" w:cs="Arial"/>
          <w:i/>
          <w:iCs/>
          <w:color w:val="548DD4" w:themeColor="text2" w:themeTint="99"/>
          <w:sz w:val="20"/>
          <w:szCs w:val="20"/>
        </w:rPr>
        <w:t>’</w:t>
      </w:r>
      <w:r w:rsidRPr="00006E78">
        <w:rPr>
          <w:rFonts w:ascii="Arial" w:hAnsi="Arial" w:cs="Arial"/>
          <w:i/>
          <w:iCs/>
          <w:color w:val="548DD4" w:themeColor="text2" w:themeTint="99"/>
          <w:sz w:val="20"/>
          <w:szCs w:val="20"/>
        </w:rPr>
        <w:t>)</w:t>
      </w:r>
      <w:r>
        <w:rPr>
          <w:rFonts w:ascii="Arial" w:hAnsi="Arial" w:cs="Arial"/>
          <w:i/>
          <w:iCs/>
          <w:color w:val="548DD4" w:themeColor="text2" w:themeTint="99"/>
          <w:sz w:val="20"/>
          <w:szCs w:val="20"/>
        </w:rPr>
        <w:t xml:space="preserve"> – </w:t>
      </w:r>
      <w:r w:rsidRPr="009F3970">
        <w:rPr>
          <w:rFonts w:ascii="Arial" w:hAnsi="Arial" w:cs="Arial"/>
          <w:i/>
          <w:iCs/>
          <w:color w:val="548DD4" w:themeColor="text2" w:themeTint="99"/>
          <w:sz w:val="20"/>
          <w:szCs w:val="20"/>
        </w:rPr>
        <w:t>UAS operācijas veids, kas notiek ārpus VLOS</w:t>
      </w:r>
      <w:r>
        <w:rPr>
          <w:rFonts w:ascii="Arial" w:hAnsi="Arial" w:cs="Arial"/>
          <w:i/>
          <w:iCs/>
          <w:color w:val="548DD4" w:themeColor="text2" w:themeTint="99"/>
          <w:sz w:val="20"/>
          <w:szCs w:val="20"/>
        </w:rPr>
        <w:t>.</w:t>
      </w:r>
      <w:r w:rsidR="008227F5" w:rsidRPr="00006E78">
        <w:rPr>
          <w:rFonts w:ascii="Arial" w:hAnsi="Arial" w:cs="Arial"/>
          <w:iCs/>
          <w:color w:val="548DD4" w:themeColor="text2" w:themeTint="99"/>
          <w:sz w:val="20"/>
          <w:szCs w:val="20"/>
        </w:rPr>
        <w:t>]</w:t>
      </w:r>
    </w:p>
    <w:p w14:paraId="77AAE10A" w14:textId="77777777" w:rsidR="00F3661C" w:rsidRPr="004D0A08" w:rsidRDefault="00F3661C" w:rsidP="004D0A08">
      <w:pPr>
        <w:pStyle w:val="Default"/>
        <w:jc w:val="both"/>
        <w:rPr>
          <w:rFonts w:ascii="Arial" w:hAnsi="Arial" w:cs="Arial"/>
          <w:i/>
          <w:color w:val="548DD4" w:themeColor="text2" w:themeTint="99"/>
          <w:sz w:val="20"/>
          <w:szCs w:val="20"/>
        </w:rPr>
      </w:pPr>
      <w:r w:rsidRPr="004D0A08">
        <w:rPr>
          <w:rFonts w:ascii="Arial" w:hAnsi="Arial" w:cs="Arial"/>
          <w:i/>
          <w:color w:val="548DD4" w:themeColor="text2" w:themeTint="99"/>
          <w:sz w:val="20"/>
          <w:szCs w:val="20"/>
        </w:rPr>
        <w:t xml:space="preserve">‘nelaimes gadījums’ - ar gaisa kuģa izmantošanu saistīts notikums, kas ir noticis no brīža, kad gaisa kuģis ir gatavs uzsākt kustību ar mērķi lidot, līdz brīdim, kad tas apstājas pēc lidojuma un kad primārā </w:t>
      </w:r>
      <w:proofErr w:type="spellStart"/>
      <w:r w:rsidRPr="004D0A08">
        <w:rPr>
          <w:rFonts w:ascii="Arial" w:hAnsi="Arial" w:cs="Arial"/>
          <w:i/>
          <w:color w:val="548DD4" w:themeColor="text2" w:themeTint="99"/>
          <w:sz w:val="20"/>
          <w:szCs w:val="20"/>
        </w:rPr>
        <w:t>dzinējsistēma</w:t>
      </w:r>
      <w:proofErr w:type="spellEnd"/>
      <w:r w:rsidRPr="004D0A08">
        <w:rPr>
          <w:rFonts w:ascii="Arial" w:hAnsi="Arial" w:cs="Arial"/>
          <w:i/>
          <w:color w:val="548DD4" w:themeColor="text2" w:themeTint="99"/>
          <w:sz w:val="20"/>
          <w:szCs w:val="20"/>
        </w:rPr>
        <w:t xml:space="preserve"> ir izslēgta, un kura laikā</w:t>
      </w:r>
      <w:r w:rsidR="005E1BC4" w:rsidRPr="004D0A08">
        <w:rPr>
          <w:rFonts w:ascii="Arial" w:hAnsi="Arial" w:cs="Arial"/>
          <w:i/>
          <w:color w:val="548DD4" w:themeColor="text2" w:themeTint="99"/>
          <w:sz w:val="20"/>
          <w:szCs w:val="20"/>
        </w:rPr>
        <w:t>:</w:t>
      </w:r>
    </w:p>
    <w:p w14:paraId="71882B00" w14:textId="77777777" w:rsidR="005E1BC4" w:rsidRPr="004D0A08" w:rsidRDefault="005E1BC4" w:rsidP="003853E4">
      <w:pPr>
        <w:pStyle w:val="Default"/>
        <w:numPr>
          <w:ilvl w:val="0"/>
          <w:numId w:val="39"/>
        </w:numPr>
        <w:jc w:val="both"/>
        <w:rPr>
          <w:rFonts w:ascii="Arial" w:hAnsi="Arial" w:cs="Arial"/>
          <w:i/>
          <w:color w:val="548DD4" w:themeColor="text2" w:themeTint="99"/>
          <w:sz w:val="20"/>
          <w:szCs w:val="20"/>
        </w:rPr>
      </w:pPr>
      <w:r w:rsidRPr="004D0A08">
        <w:rPr>
          <w:rFonts w:ascii="Arial" w:hAnsi="Arial" w:cs="Arial"/>
          <w:i/>
          <w:color w:val="548DD4" w:themeColor="text2" w:themeTint="99"/>
          <w:sz w:val="20"/>
          <w:szCs w:val="20"/>
        </w:rPr>
        <w:t xml:space="preserve">persona ir guvusi nāvējošus miesas bojājumus vai </w:t>
      </w:r>
      <w:r w:rsidR="004D0A08" w:rsidRPr="004D0A08">
        <w:rPr>
          <w:rFonts w:ascii="Arial" w:hAnsi="Arial" w:cs="Arial"/>
          <w:i/>
          <w:color w:val="548DD4" w:themeColor="text2" w:themeTint="99"/>
          <w:sz w:val="20"/>
          <w:szCs w:val="20"/>
        </w:rPr>
        <w:t>smagus</w:t>
      </w:r>
      <w:r w:rsidRPr="004D0A08">
        <w:rPr>
          <w:rFonts w:ascii="Arial" w:hAnsi="Arial" w:cs="Arial"/>
          <w:i/>
          <w:color w:val="548DD4" w:themeColor="text2" w:themeTint="99"/>
          <w:sz w:val="20"/>
          <w:szCs w:val="20"/>
        </w:rPr>
        <w:t xml:space="preserve"> miesas bojājumus kuri ir saistīti ar tiešu saskari ar kādu no gaisa kuģa daļām, tostarp ar tām, kuras ir atdalījušās no šā gaisa kuģa;</w:t>
      </w:r>
    </w:p>
    <w:p w14:paraId="0FE68E46" w14:textId="77777777" w:rsidR="005E1BC4" w:rsidRPr="004D0A08" w:rsidRDefault="005E1BC4" w:rsidP="003853E4">
      <w:pPr>
        <w:pStyle w:val="Default"/>
        <w:numPr>
          <w:ilvl w:val="0"/>
          <w:numId w:val="39"/>
        </w:numPr>
        <w:jc w:val="both"/>
        <w:rPr>
          <w:rFonts w:ascii="Arial" w:hAnsi="Arial" w:cs="Arial"/>
          <w:i/>
          <w:color w:val="548DD4" w:themeColor="text2" w:themeTint="99"/>
          <w:sz w:val="20"/>
          <w:szCs w:val="20"/>
        </w:rPr>
      </w:pPr>
      <w:r w:rsidRPr="004D0A08">
        <w:rPr>
          <w:rFonts w:ascii="Arial" w:hAnsi="Arial" w:cs="Arial"/>
          <w:i/>
          <w:color w:val="548DD4" w:themeColor="text2" w:themeTint="99"/>
          <w:sz w:val="20"/>
          <w:szCs w:val="20"/>
        </w:rPr>
        <w:t xml:space="preserve">gaisa kuģis gūst bojājumus vai tā konstrukcija bojāta tā, ka rezultātā konstrukcijas stiprība pazeminās, pasliktinās gaisa kuģa tehniskie un aerodinamiskie raksturojumi un normālā gadījumā ir nepieciešams liels remonts vai bojātā elementa nomaiņa, izņemot dzinēja atteices vai bojājuma gadījumus, kad bojāts tikai viens dzinējs (tostarp pārsegi vai </w:t>
      </w:r>
      <w:proofErr w:type="spellStart"/>
      <w:r w:rsidRPr="004D0A08">
        <w:rPr>
          <w:rFonts w:ascii="Arial" w:hAnsi="Arial" w:cs="Arial"/>
          <w:i/>
          <w:color w:val="548DD4" w:themeColor="text2" w:themeTint="99"/>
          <w:sz w:val="20"/>
          <w:szCs w:val="20"/>
        </w:rPr>
        <w:t>palīgagregāti</w:t>
      </w:r>
      <w:proofErr w:type="spellEnd"/>
      <w:r w:rsidRPr="004D0A08">
        <w:rPr>
          <w:rFonts w:ascii="Arial" w:hAnsi="Arial" w:cs="Arial"/>
          <w:i/>
          <w:color w:val="548DD4" w:themeColor="text2" w:themeTint="99"/>
          <w:sz w:val="20"/>
          <w:szCs w:val="20"/>
        </w:rPr>
        <w:t xml:space="preserve">), propelleri, spārnu gali, antenas, zondes, lāpstiņas, riepas, bremžu iekārtas, riteņi, pārsegi, paneļi, šasijas lūkas, priekšējie stikli, gaisa kuģa apšuvums (piemēram, nelieli iespiedumi vai caurumi) vai kad nedaudz bojātas galvenā propellera lāpstiņas, astes propellera lāpstiņas, šasija un kad bojājumi radušies no krusas vai putnu ietriekšanās, tostarp caurumi antenas </w:t>
      </w:r>
      <w:proofErr w:type="spellStart"/>
      <w:r w:rsidRPr="004D0A08">
        <w:rPr>
          <w:rFonts w:ascii="Arial" w:hAnsi="Arial" w:cs="Arial"/>
          <w:i/>
          <w:color w:val="548DD4" w:themeColor="text2" w:themeTint="99"/>
          <w:sz w:val="20"/>
          <w:szCs w:val="20"/>
        </w:rPr>
        <w:t>plūdpārsegā</w:t>
      </w:r>
      <w:proofErr w:type="spellEnd"/>
      <w:r w:rsidRPr="004D0A08">
        <w:rPr>
          <w:rFonts w:ascii="Arial" w:hAnsi="Arial" w:cs="Arial"/>
          <w:i/>
          <w:color w:val="548DD4" w:themeColor="text2" w:themeTint="99"/>
          <w:sz w:val="20"/>
          <w:szCs w:val="20"/>
        </w:rPr>
        <w:t>; vai</w:t>
      </w:r>
    </w:p>
    <w:p w14:paraId="1AECBCDE" w14:textId="77777777" w:rsidR="005E1BC4" w:rsidRPr="004D0A08" w:rsidRDefault="005E1BC4" w:rsidP="003853E4">
      <w:pPr>
        <w:pStyle w:val="Default"/>
        <w:numPr>
          <w:ilvl w:val="0"/>
          <w:numId w:val="39"/>
        </w:numPr>
        <w:spacing w:after="120"/>
        <w:jc w:val="both"/>
        <w:rPr>
          <w:rFonts w:ascii="Arial" w:hAnsi="Arial" w:cs="Arial"/>
          <w:i/>
          <w:color w:val="548DD4" w:themeColor="text2" w:themeTint="99"/>
          <w:sz w:val="20"/>
          <w:szCs w:val="20"/>
        </w:rPr>
      </w:pPr>
      <w:r w:rsidRPr="004D0A08">
        <w:rPr>
          <w:rFonts w:ascii="Arial" w:hAnsi="Arial" w:cs="Arial"/>
          <w:i/>
          <w:color w:val="548DD4" w:themeColor="text2" w:themeTint="99"/>
          <w:sz w:val="20"/>
          <w:szCs w:val="20"/>
        </w:rPr>
        <w:t>gaisa kuģis ir pazudis bez vēsts vai ir pilnīgi nepieejams.</w:t>
      </w:r>
    </w:p>
    <w:p w14:paraId="07165549" w14:textId="77777777" w:rsidR="005E1BC4" w:rsidRPr="005E1BC4" w:rsidRDefault="005E1BC4" w:rsidP="004D0A08">
      <w:pPr>
        <w:pStyle w:val="Default"/>
        <w:spacing w:after="120"/>
        <w:jc w:val="both"/>
        <w:rPr>
          <w:rFonts w:ascii="Arial" w:hAnsi="Arial" w:cs="Arial"/>
          <w:i/>
          <w:color w:val="548DD4" w:themeColor="text2" w:themeTint="99"/>
          <w:sz w:val="20"/>
          <w:szCs w:val="20"/>
        </w:rPr>
      </w:pPr>
      <w:r>
        <w:rPr>
          <w:rFonts w:ascii="Arial" w:hAnsi="Arial" w:cs="Arial"/>
          <w:i/>
          <w:color w:val="548DD4" w:themeColor="text2" w:themeTint="99"/>
          <w:sz w:val="20"/>
          <w:szCs w:val="20"/>
        </w:rPr>
        <w:t>‘</w:t>
      </w:r>
      <w:r w:rsidRPr="005E1BC4">
        <w:rPr>
          <w:rFonts w:ascii="Arial" w:hAnsi="Arial" w:cs="Arial"/>
          <w:i/>
          <w:color w:val="548DD4" w:themeColor="text2" w:themeTint="99"/>
          <w:sz w:val="20"/>
          <w:szCs w:val="20"/>
        </w:rPr>
        <w:t>nopietns incidents</w:t>
      </w:r>
      <w:r>
        <w:rPr>
          <w:rFonts w:ascii="Arial" w:hAnsi="Arial" w:cs="Arial"/>
          <w:i/>
          <w:color w:val="548DD4" w:themeColor="text2" w:themeTint="99"/>
          <w:sz w:val="20"/>
          <w:szCs w:val="20"/>
        </w:rPr>
        <w:t>’</w:t>
      </w:r>
      <w:r w:rsidRPr="005E1BC4">
        <w:rPr>
          <w:rFonts w:ascii="Arial" w:hAnsi="Arial" w:cs="Arial"/>
          <w:i/>
          <w:color w:val="548DD4" w:themeColor="text2" w:themeTint="99"/>
          <w:sz w:val="20"/>
          <w:szCs w:val="20"/>
        </w:rPr>
        <w:t xml:space="preserve"> </w:t>
      </w:r>
      <w:r w:rsidR="004D0A08">
        <w:rPr>
          <w:rFonts w:ascii="Arial" w:hAnsi="Arial" w:cs="Arial"/>
          <w:i/>
          <w:iCs/>
          <w:color w:val="548DD4" w:themeColor="text2" w:themeTint="99"/>
          <w:sz w:val="20"/>
          <w:szCs w:val="20"/>
        </w:rPr>
        <w:t>–</w:t>
      </w:r>
      <w:r w:rsidR="004D0A08">
        <w:rPr>
          <w:rFonts w:ascii="Arial" w:hAnsi="Arial" w:cs="Arial"/>
          <w:i/>
          <w:color w:val="548DD4" w:themeColor="text2" w:themeTint="99"/>
          <w:sz w:val="20"/>
          <w:szCs w:val="20"/>
        </w:rPr>
        <w:t xml:space="preserve"> </w:t>
      </w:r>
      <w:r w:rsidRPr="005E1BC4">
        <w:rPr>
          <w:rFonts w:ascii="Arial" w:hAnsi="Arial" w:cs="Arial"/>
          <w:i/>
          <w:color w:val="548DD4" w:themeColor="text2" w:themeTint="99"/>
          <w:sz w:val="20"/>
          <w:szCs w:val="20"/>
        </w:rPr>
        <w:t xml:space="preserve">incidents, pēc kura norises apstākļiem var spriest, ka pastāv liela varbūtība, ka varēja notikt negadījums, un kurš ir saistīts ar gaisa kuģa darbību, kas notiek starp brīdi, no brīža, kad gaisa kuģis ir gatavs uzsākt kustību ar mērķi lidot, līdz brīdim, kad tas apstājas pēc lidojuma un galvenā </w:t>
      </w:r>
      <w:proofErr w:type="spellStart"/>
      <w:r w:rsidRPr="005E1BC4">
        <w:rPr>
          <w:rFonts w:ascii="Arial" w:hAnsi="Arial" w:cs="Arial"/>
          <w:i/>
          <w:color w:val="548DD4" w:themeColor="text2" w:themeTint="99"/>
          <w:sz w:val="20"/>
          <w:szCs w:val="20"/>
        </w:rPr>
        <w:t>dzinējsistēma</w:t>
      </w:r>
      <w:proofErr w:type="spellEnd"/>
      <w:r w:rsidRPr="005E1BC4">
        <w:rPr>
          <w:rFonts w:ascii="Arial" w:hAnsi="Arial" w:cs="Arial"/>
          <w:i/>
          <w:color w:val="548DD4" w:themeColor="text2" w:themeTint="99"/>
          <w:sz w:val="20"/>
          <w:szCs w:val="20"/>
        </w:rPr>
        <w:t xml:space="preserve"> ir izslēgta.</w:t>
      </w:r>
    </w:p>
    <w:p w14:paraId="7ED293AD" w14:textId="77777777" w:rsidR="00A83F58" w:rsidRPr="00E70D24" w:rsidRDefault="004D0A08" w:rsidP="004D0A08">
      <w:pPr>
        <w:spacing w:after="0"/>
        <w:jc w:val="both"/>
        <w:rPr>
          <w:rFonts w:ascii="Arial" w:hAnsi="Arial" w:cs="Arial"/>
          <w:i/>
          <w:color w:val="548DD4" w:themeColor="text2" w:themeTint="99"/>
          <w:sz w:val="20"/>
          <w:szCs w:val="20"/>
        </w:rPr>
      </w:pPr>
      <w:r w:rsidRPr="00E70D24">
        <w:rPr>
          <w:rFonts w:ascii="Arial" w:hAnsi="Arial" w:cs="Arial"/>
          <w:i/>
          <w:color w:val="548DD4" w:themeColor="text2" w:themeTint="99"/>
          <w:sz w:val="20"/>
          <w:szCs w:val="20"/>
        </w:rPr>
        <w:t>‘smags miesas bojājums’ – miesas bojājums, ko persona gūst nelaimes gadījumā un kā rezultātā:</w:t>
      </w:r>
    </w:p>
    <w:p w14:paraId="6F7862F5" w14:textId="77777777" w:rsidR="004D0A08" w:rsidRPr="00E70D24" w:rsidRDefault="004D0A08" w:rsidP="003853E4">
      <w:pPr>
        <w:pStyle w:val="Default"/>
        <w:numPr>
          <w:ilvl w:val="0"/>
          <w:numId w:val="41"/>
        </w:numPr>
        <w:jc w:val="both"/>
        <w:rPr>
          <w:rFonts w:ascii="Arial" w:hAnsi="Arial" w:cs="Arial"/>
          <w:i/>
          <w:color w:val="548DD4" w:themeColor="text2" w:themeTint="99"/>
          <w:sz w:val="20"/>
          <w:szCs w:val="20"/>
        </w:rPr>
      </w:pPr>
      <w:r w:rsidRPr="00E70D24">
        <w:rPr>
          <w:rFonts w:ascii="Arial" w:hAnsi="Arial" w:cs="Arial"/>
          <w:i/>
          <w:color w:val="548DD4" w:themeColor="text2" w:themeTint="99"/>
          <w:sz w:val="20"/>
          <w:szCs w:val="20"/>
        </w:rPr>
        <w:t>ir vajadzīga hospitalizācija uz laiku, kas pārsniedz 48 stundas, kura sākas septiņu dienu laikā pēc miesas bojājumu iegūšanas;</w:t>
      </w:r>
    </w:p>
    <w:p w14:paraId="78794ECE" w14:textId="77777777" w:rsidR="004D0A08" w:rsidRPr="00E70D24" w:rsidRDefault="004D0A08" w:rsidP="003853E4">
      <w:pPr>
        <w:pStyle w:val="Default"/>
        <w:numPr>
          <w:ilvl w:val="0"/>
          <w:numId w:val="41"/>
        </w:numPr>
        <w:jc w:val="both"/>
        <w:rPr>
          <w:rFonts w:ascii="Arial" w:hAnsi="Arial" w:cs="Arial"/>
          <w:i/>
          <w:color w:val="548DD4" w:themeColor="text2" w:themeTint="99"/>
          <w:sz w:val="20"/>
          <w:szCs w:val="20"/>
        </w:rPr>
      </w:pPr>
      <w:r w:rsidRPr="00E70D24">
        <w:rPr>
          <w:rFonts w:ascii="Arial" w:hAnsi="Arial" w:cs="Arial"/>
          <w:i/>
          <w:color w:val="548DD4" w:themeColor="text2" w:themeTint="99"/>
          <w:sz w:val="20"/>
          <w:szCs w:val="20"/>
        </w:rPr>
        <w:t>ir radies jebkura kaula lūzums (izņemot vienkāršus roku un kāju pirkstu vai deguna lūzumus);</w:t>
      </w:r>
    </w:p>
    <w:p w14:paraId="60D13423" w14:textId="77777777" w:rsidR="004D0A08" w:rsidRPr="00E70D24" w:rsidRDefault="004D0A08" w:rsidP="003853E4">
      <w:pPr>
        <w:pStyle w:val="Default"/>
        <w:numPr>
          <w:ilvl w:val="0"/>
          <w:numId w:val="41"/>
        </w:numPr>
        <w:jc w:val="both"/>
        <w:rPr>
          <w:rFonts w:ascii="Arial" w:hAnsi="Arial" w:cs="Arial"/>
          <w:i/>
          <w:color w:val="548DD4" w:themeColor="text2" w:themeTint="99"/>
          <w:sz w:val="20"/>
          <w:szCs w:val="20"/>
        </w:rPr>
      </w:pPr>
      <w:r w:rsidRPr="00E70D24">
        <w:rPr>
          <w:rFonts w:ascii="Arial" w:hAnsi="Arial" w:cs="Arial"/>
          <w:i/>
          <w:color w:val="548DD4" w:themeColor="text2" w:themeTint="99"/>
          <w:sz w:val="20"/>
          <w:szCs w:val="20"/>
        </w:rPr>
        <w:t>ir radušās plēstas brūces, kas izraisa nopietnu asiņošanu, nervu, muskuļu vai cīpslu bojājumus;</w:t>
      </w:r>
    </w:p>
    <w:p w14:paraId="54CA13EE" w14:textId="77777777" w:rsidR="004D0A08" w:rsidRPr="00E70D24" w:rsidRDefault="004D0A08" w:rsidP="003853E4">
      <w:pPr>
        <w:pStyle w:val="Default"/>
        <w:numPr>
          <w:ilvl w:val="0"/>
          <w:numId w:val="41"/>
        </w:numPr>
        <w:jc w:val="both"/>
        <w:rPr>
          <w:rFonts w:ascii="Arial" w:hAnsi="Arial" w:cs="Arial"/>
          <w:i/>
          <w:color w:val="548DD4" w:themeColor="text2" w:themeTint="99"/>
          <w:sz w:val="20"/>
          <w:szCs w:val="20"/>
        </w:rPr>
      </w:pPr>
      <w:r w:rsidRPr="00E70D24">
        <w:rPr>
          <w:rFonts w:ascii="Arial" w:hAnsi="Arial" w:cs="Arial"/>
          <w:i/>
          <w:color w:val="548DD4" w:themeColor="text2" w:themeTint="99"/>
          <w:sz w:val="20"/>
          <w:szCs w:val="20"/>
        </w:rPr>
        <w:t>ir bojāts kāds no iekšējiem orgāniem;</w:t>
      </w:r>
    </w:p>
    <w:p w14:paraId="676B7CE8" w14:textId="77777777" w:rsidR="004D0A08" w:rsidRPr="00E70D24" w:rsidRDefault="004D0A08" w:rsidP="003853E4">
      <w:pPr>
        <w:pStyle w:val="Default"/>
        <w:numPr>
          <w:ilvl w:val="0"/>
          <w:numId w:val="41"/>
        </w:numPr>
        <w:jc w:val="both"/>
        <w:rPr>
          <w:rFonts w:ascii="Arial" w:hAnsi="Arial" w:cs="Arial"/>
          <w:i/>
          <w:color w:val="548DD4" w:themeColor="text2" w:themeTint="99"/>
          <w:sz w:val="20"/>
          <w:szCs w:val="20"/>
        </w:rPr>
      </w:pPr>
      <w:r w:rsidRPr="00E70D24">
        <w:rPr>
          <w:rFonts w:ascii="Arial" w:hAnsi="Arial" w:cs="Arial"/>
          <w:i/>
          <w:color w:val="548DD4" w:themeColor="text2" w:themeTint="99"/>
          <w:sz w:val="20"/>
          <w:szCs w:val="20"/>
        </w:rPr>
        <w:t xml:space="preserve">radušies otrās vai trešās pakāpes apdegumi vai jebkuri apdegumi, kas </w:t>
      </w:r>
      <w:proofErr w:type="spellStart"/>
      <w:r w:rsidRPr="00E70D24">
        <w:rPr>
          <w:rFonts w:ascii="Arial" w:hAnsi="Arial" w:cs="Arial"/>
          <w:i/>
          <w:color w:val="548DD4" w:themeColor="text2" w:themeTint="99"/>
          <w:sz w:val="20"/>
          <w:szCs w:val="20"/>
        </w:rPr>
        <w:t>skāruši</w:t>
      </w:r>
      <w:proofErr w:type="spellEnd"/>
      <w:r w:rsidRPr="00E70D24">
        <w:rPr>
          <w:rFonts w:ascii="Arial" w:hAnsi="Arial" w:cs="Arial"/>
          <w:i/>
          <w:color w:val="548DD4" w:themeColor="text2" w:themeTint="99"/>
          <w:sz w:val="20"/>
          <w:szCs w:val="20"/>
        </w:rPr>
        <w:t xml:space="preserve"> vairāk nekā 5 % no ķermeņa virsmas;</w:t>
      </w:r>
    </w:p>
    <w:p w14:paraId="21A3BC41" w14:textId="77777777" w:rsidR="000D2D43" w:rsidRPr="00E70D24" w:rsidRDefault="004D0A08" w:rsidP="003853E4">
      <w:pPr>
        <w:pStyle w:val="Default"/>
        <w:numPr>
          <w:ilvl w:val="0"/>
          <w:numId w:val="41"/>
        </w:numPr>
        <w:jc w:val="both"/>
        <w:rPr>
          <w:rFonts w:ascii="Arial" w:hAnsi="Arial" w:cs="Arial"/>
          <w:i/>
          <w:color w:val="548DD4" w:themeColor="text2" w:themeTint="99"/>
          <w:sz w:val="20"/>
          <w:szCs w:val="20"/>
        </w:rPr>
      </w:pPr>
      <w:r w:rsidRPr="00E70D24">
        <w:rPr>
          <w:rFonts w:ascii="Arial" w:hAnsi="Arial" w:cs="Arial"/>
          <w:i/>
          <w:color w:val="548DD4" w:themeColor="text2" w:themeTint="99"/>
          <w:sz w:val="20"/>
          <w:szCs w:val="20"/>
        </w:rPr>
        <w:t>notikusi pierādīta pakļaušana infekciozu vielu vai bīstamas radiācijas iedarbībai.</w:t>
      </w:r>
    </w:p>
    <w:p w14:paraId="2179D9A4" w14:textId="77777777" w:rsidR="000D2D43" w:rsidRPr="00006E78" w:rsidRDefault="000D2D43" w:rsidP="00FB5C5C">
      <w:pPr>
        <w:jc w:val="both"/>
        <w:rPr>
          <w:rFonts w:ascii="Arial" w:eastAsiaTheme="majorEastAsia" w:hAnsi="Arial" w:cs="Arial"/>
          <w:b/>
          <w:sz w:val="20"/>
          <w:szCs w:val="20"/>
        </w:rPr>
      </w:pPr>
      <w:r w:rsidRPr="00006E78">
        <w:rPr>
          <w:rFonts w:ascii="Arial" w:hAnsi="Arial" w:cs="Arial"/>
          <w:sz w:val="20"/>
          <w:szCs w:val="20"/>
        </w:rPr>
        <w:br w:type="page"/>
      </w:r>
    </w:p>
    <w:p w14:paraId="5A9F1BC1" w14:textId="77777777" w:rsidR="00D25079" w:rsidRPr="00006E78" w:rsidRDefault="00D25079" w:rsidP="005326ED"/>
    <w:p w14:paraId="24F89747" w14:textId="77777777" w:rsidR="00CE245C" w:rsidRPr="00006E78" w:rsidRDefault="0011688B" w:rsidP="00D25079">
      <w:pPr>
        <w:pStyle w:val="Heading1"/>
        <w:rPr>
          <w:lang w:val="lv-LV"/>
        </w:rPr>
      </w:pPr>
      <w:bookmarkStart w:id="8" w:name="_Toc116477998"/>
      <w:r>
        <w:rPr>
          <w:lang w:val="lv-LV"/>
        </w:rPr>
        <w:t>A DAĻA</w:t>
      </w:r>
      <w:r w:rsidR="009B39C6" w:rsidRPr="00006E78">
        <w:rPr>
          <w:lang w:val="lv-LV"/>
        </w:rPr>
        <w:t xml:space="preserve"> –</w:t>
      </w:r>
      <w:r>
        <w:rPr>
          <w:lang w:val="lv-LV"/>
        </w:rPr>
        <w:t xml:space="preserve"> ORGANIZ</w:t>
      </w:r>
      <w:r w:rsidR="003E260F">
        <w:rPr>
          <w:lang w:val="lv-LV"/>
        </w:rPr>
        <w:t>ATORISKĀ INFORMĀCIJA</w:t>
      </w:r>
      <w:bookmarkEnd w:id="8"/>
    </w:p>
    <w:p w14:paraId="6FD0424D" w14:textId="77777777" w:rsidR="00D25079" w:rsidRPr="00006E78" w:rsidRDefault="00D25079">
      <w:pPr>
        <w:rPr>
          <w:rFonts w:ascii="Arial" w:eastAsiaTheme="majorEastAsia" w:hAnsi="Arial" w:cs="Arial"/>
          <w:b/>
          <w:sz w:val="28"/>
          <w:szCs w:val="20"/>
        </w:rPr>
      </w:pPr>
      <w:r w:rsidRPr="00006E78">
        <w:br w:type="page"/>
      </w:r>
    </w:p>
    <w:p w14:paraId="238C7711" w14:textId="77777777" w:rsidR="0039746F" w:rsidRPr="00006E78" w:rsidRDefault="007D0A7C" w:rsidP="00F76A41">
      <w:pPr>
        <w:pStyle w:val="Heading2"/>
        <w:rPr>
          <w:lang w:val="lv-LV"/>
        </w:rPr>
      </w:pPr>
      <w:bookmarkStart w:id="9" w:name="_Toc116477999"/>
      <w:r w:rsidRPr="00006E78">
        <w:rPr>
          <w:lang w:val="lv-LV"/>
        </w:rPr>
        <w:lastRenderedPageBreak/>
        <w:t>A1</w:t>
      </w:r>
      <w:r w:rsidR="00E12634">
        <w:rPr>
          <w:lang w:val="lv-LV"/>
        </w:rPr>
        <w:t>.</w:t>
      </w:r>
      <w:r w:rsidRPr="00006E78">
        <w:rPr>
          <w:lang w:val="lv-LV"/>
        </w:rPr>
        <w:t xml:space="preserve"> </w:t>
      </w:r>
      <w:r w:rsidR="00870534">
        <w:rPr>
          <w:lang w:val="lv-LV"/>
        </w:rPr>
        <w:t>Organizācijas pārskats</w:t>
      </w:r>
      <w:bookmarkEnd w:id="9"/>
    </w:p>
    <w:p w14:paraId="5EC07AA6" w14:textId="77777777" w:rsidR="00AA49A1" w:rsidRPr="00006E78" w:rsidRDefault="007D0A7C" w:rsidP="007D0A7C">
      <w:pPr>
        <w:pStyle w:val="Heading3"/>
        <w:rPr>
          <w:lang w:val="lv-LV"/>
        </w:rPr>
      </w:pPr>
      <w:bookmarkStart w:id="10" w:name="_Toc116478000"/>
      <w:r w:rsidRPr="00006E78">
        <w:rPr>
          <w:lang w:val="lv-LV"/>
        </w:rPr>
        <w:t>A1.1</w:t>
      </w:r>
      <w:r w:rsidR="00E12634">
        <w:rPr>
          <w:lang w:val="lv-LV"/>
        </w:rPr>
        <w:t>.</w:t>
      </w:r>
      <w:r w:rsidRPr="00006E78">
        <w:rPr>
          <w:lang w:val="lv-LV"/>
        </w:rPr>
        <w:t xml:space="preserve"> </w:t>
      </w:r>
      <w:r w:rsidR="00870534">
        <w:rPr>
          <w:lang w:val="lv-LV"/>
        </w:rPr>
        <w:t>Organizācijas struktūra</w:t>
      </w:r>
      <w:bookmarkEnd w:id="10"/>
    </w:p>
    <w:p w14:paraId="192E2A58" w14:textId="77777777" w:rsidR="00581356" w:rsidRDefault="00286CB1" w:rsidP="001A774E">
      <w:pPr>
        <w:pStyle w:val="Default"/>
        <w:jc w:val="both"/>
        <w:rPr>
          <w:rFonts w:ascii="Arial" w:hAnsi="Arial" w:cs="Arial"/>
          <w:i/>
          <w:iCs/>
          <w:color w:val="548DD4" w:themeColor="text2" w:themeTint="99"/>
          <w:sz w:val="20"/>
          <w:szCs w:val="20"/>
        </w:rPr>
      </w:pPr>
      <w:r w:rsidRPr="00006E78">
        <w:rPr>
          <w:rFonts w:ascii="Arial" w:hAnsi="Arial" w:cs="Arial"/>
          <w:i/>
          <w:iCs/>
          <w:color w:val="548DD4" w:themeColor="text2" w:themeTint="99"/>
          <w:sz w:val="20"/>
          <w:szCs w:val="20"/>
        </w:rPr>
        <w:t>[</w:t>
      </w:r>
      <w:r w:rsidR="00870534">
        <w:rPr>
          <w:rFonts w:ascii="Arial" w:hAnsi="Arial" w:cs="Arial"/>
          <w:i/>
          <w:iCs/>
          <w:color w:val="548DD4" w:themeColor="text2" w:themeTint="99"/>
          <w:sz w:val="20"/>
          <w:szCs w:val="20"/>
        </w:rPr>
        <w:t xml:space="preserve">Šajā </w:t>
      </w:r>
      <w:r w:rsidR="00F55E47">
        <w:rPr>
          <w:rFonts w:ascii="Arial" w:hAnsi="Arial" w:cs="Arial"/>
          <w:i/>
          <w:iCs/>
          <w:color w:val="548DD4" w:themeColor="text2" w:themeTint="99"/>
          <w:sz w:val="20"/>
          <w:szCs w:val="20"/>
        </w:rPr>
        <w:t>sadaļā tiek aprakstīts,</w:t>
      </w:r>
      <w:r w:rsidR="00870534">
        <w:rPr>
          <w:rFonts w:ascii="Arial" w:hAnsi="Arial" w:cs="Arial"/>
          <w:i/>
          <w:iCs/>
          <w:color w:val="548DD4" w:themeColor="text2" w:themeTint="99"/>
          <w:sz w:val="20"/>
          <w:szCs w:val="20"/>
        </w:rPr>
        <w:t xml:space="preserve"> </w:t>
      </w:r>
      <w:r w:rsidR="00066FC2">
        <w:rPr>
          <w:rFonts w:ascii="Arial" w:hAnsi="Arial" w:cs="Arial"/>
          <w:i/>
          <w:iCs/>
          <w:color w:val="548DD4" w:themeColor="text2" w:themeTint="99"/>
          <w:sz w:val="20"/>
          <w:szCs w:val="20"/>
        </w:rPr>
        <w:t>kā</w:t>
      </w:r>
      <w:r w:rsidR="00BF5D0D">
        <w:rPr>
          <w:rFonts w:ascii="Arial" w:hAnsi="Arial" w:cs="Arial"/>
          <w:i/>
          <w:iCs/>
          <w:color w:val="548DD4" w:themeColor="text2" w:themeTint="99"/>
          <w:sz w:val="20"/>
          <w:szCs w:val="20"/>
        </w:rPr>
        <w:t xml:space="preserve"> tiek organizēta UAS </w:t>
      </w:r>
      <w:r w:rsidR="003E260F">
        <w:rPr>
          <w:rFonts w:ascii="Arial" w:hAnsi="Arial" w:cs="Arial"/>
          <w:i/>
          <w:iCs/>
          <w:color w:val="548DD4" w:themeColor="text2" w:themeTint="99"/>
          <w:sz w:val="20"/>
          <w:szCs w:val="20"/>
        </w:rPr>
        <w:t>ekspluatanta</w:t>
      </w:r>
      <w:r w:rsidR="00BF5D0D">
        <w:rPr>
          <w:rFonts w:ascii="Arial" w:hAnsi="Arial" w:cs="Arial"/>
          <w:i/>
          <w:iCs/>
          <w:color w:val="548DD4" w:themeColor="text2" w:themeTint="99"/>
          <w:sz w:val="20"/>
          <w:szCs w:val="20"/>
        </w:rPr>
        <w:t xml:space="preserve"> darbība, lai nodrošinātu drošu lidojumu izpildi.</w:t>
      </w:r>
      <w:r w:rsidR="00066FC2">
        <w:rPr>
          <w:rFonts w:ascii="Arial" w:hAnsi="Arial" w:cs="Arial"/>
          <w:i/>
          <w:iCs/>
          <w:color w:val="548DD4" w:themeColor="text2" w:themeTint="99"/>
          <w:sz w:val="20"/>
          <w:szCs w:val="20"/>
        </w:rPr>
        <w:t xml:space="preserve"> </w:t>
      </w:r>
      <w:r w:rsidR="00BF5D0D">
        <w:rPr>
          <w:rFonts w:ascii="Arial" w:hAnsi="Arial" w:cs="Arial"/>
          <w:i/>
          <w:iCs/>
          <w:color w:val="548DD4" w:themeColor="text2" w:themeTint="99"/>
          <w:sz w:val="20"/>
          <w:szCs w:val="20"/>
        </w:rPr>
        <w:t>Jābūt iekļautai skaidrai</w:t>
      </w:r>
      <w:r w:rsidR="00066FC2">
        <w:rPr>
          <w:rFonts w:ascii="Arial" w:hAnsi="Arial" w:cs="Arial"/>
          <w:i/>
          <w:iCs/>
          <w:color w:val="548DD4" w:themeColor="text2" w:themeTint="99"/>
          <w:sz w:val="20"/>
          <w:szCs w:val="20"/>
        </w:rPr>
        <w:t xml:space="preserve"> organizācijas struktūr</w:t>
      </w:r>
      <w:r w:rsidR="00BF5D0D">
        <w:rPr>
          <w:rFonts w:ascii="Arial" w:hAnsi="Arial" w:cs="Arial"/>
          <w:i/>
          <w:iCs/>
          <w:color w:val="548DD4" w:themeColor="text2" w:themeTint="99"/>
          <w:sz w:val="20"/>
          <w:szCs w:val="20"/>
        </w:rPr>
        <w:t>ai</w:t>
      </w:r>
      <w:r w:rsidR="00066FC2">
        <w:rPr>
          <w:rFonts w:ascii="Arial" w:hAnsi="Arial" w:cs="Arial"/>
          <w:i/>
          <w:iCs/>
          <w:color w:val="548DD4" w:themeColor="text2" w:themeTint="99"/>
          <w:sz w:val="20"/>
          <w:szCs w:val="20"/>
        </w:rPr>
        <w:t xml:space="preserve"> un vadīb</w:t>
      </w:r>
      <w:r w:rsidR="00BF5D0D">
        <w:rPr>
          <w:rFonts w:ascii="Arial" w:hAnsi="Arial" w:cs="Arial"/>
          <w:i/>
          <w:iCs/>
          <w:color w:val="548DD4" w:themeColor="text2" w:themeTint="99"/>
          <w:sz w:val="20"/>
          <w:szCs w:val="20"/>
        </w:rPr>
        <w:t>a</w:t>
      </w:r>
      <w:r w:rsidR="003E260F">
        <w:rPr>
          <w:rFonts w:ascii="Arial" w:hAnsi="Arial" w:cs="Arial"/>
          <w:i/>
          <w:iCs/>
          <w:color w:val="548DD4" w:themeColor="text2" w:themeTint="99"/>
          <w:sz w:val="20"/>
          <w:szCs w:val="20"/>
        </w:rPr>
        <w:t>s personālam</w:t>
      </w:r>
      <w:r w:rsidR="00066FC2">
        <w:rPr>
          <w:rFonts w:ascii="Arial" w:hAnsi="Arial" w:cs="Arial"/>
          <w:i/>
          <w:iCs/>
          <w:color w:val="548DD4" w:themeColor="text2" w:themeTint="99"/>
          <w:sz w:val="20"/>
          <w:szCs w:val="20"/>
        </w:rPr>
        <w:t xml:space="preserve">, kas ir </w:t>
      </w:r>
      <w:r w:rsidR="003E260F">
        <w:rPr>
          <w:rFonts w:ascii="Arial" w:hAnsi="Arial" w:cs="Arial"/>
          <w:i/>
          <w:iCs/>
          <w:color w:val="548DD4" w:themeColor="text2" w:themeTint="99"/>
          <w:sz w:val="20"/>
          <w:szCs w:val="20"/>
        </w:rPr>
        <w:t>saistīts</w:t>
      </w:r>
      <w:r w:rsidR="00066FC2">
        <w:rPr>
          <w:rFonts w:ascii="Arial" w:hAnsi="Arial" w:cs="Arial"/>
          <w:i/>
          <w:iCs/>
          <w:color w:val="548DD4" w:themeColor="text2" w:themeTint="99"/>
          <w:sz w:val="20"/>
          <w:szCs w:val="20"/>
        </w:rPr>
        <w:t xml:space="preserve"> ar UAS ekspluatāci</w:t>
      </w:r>
      <w:r w:rsidR="00433B60">
        <w:rPr>
          <w:rFonts w:ascii="Arial" w:hAnsi="Arial" w:cs="Arial"/>
          <w:i/>
          <w:iCs/>
          <w:color w:val="548DD4" w:themeColor="text2" w:themeTint="99"/>
          <w:sz w:val="20"/>
          <w:szCs w:val="20"/>
        </w:rPr>
        <w:t xml:space="preserve">ju. </w:t>
      </w:r>
    </w:p>
    <w:p w14:paraId="1B1B24FF" w14:textId="77777777" w:rsidR="00581356" w:rsidRDefault="00581356" w:rsidP="001A774E">
      <w:pPr>
        <w:pStyle w:val="Default"/>
        <w:jc w:val="both"/>
        <w:rPr>
          <w:rFonts w:ascii="Arial" w:hAnsi="Arial" w:cs="Arial"/>
          <w:i/>
          <w:color w:val="548DD4" w:themeColor="text2" w:themeTint="99"/>
          <w:sz w:val="20"/>
          <w:szCs w:val="20"/>
        </w:rPr>
      </w:pPr>
    </w:p>
    <w:p w14:paraId="7B6718DC" w14:textId="77777777" w:rsidR="001A774E" w:rsidRPr="00585D71" w:rsidRDefault="00433B60" w:rsidP="001A774E">
      <w:pPr>
        <w:pStyle w:val="Default"/>
        <w:jc w:val="both"/>
        <w:rPr>
          <w:rFonts w:ascii="Arial" w:hAnsi="Arial" w:cs="Arial"/>
          <w:i/>
          <w:iCs/>
          <w:color w:val="548DD4" w:themeColor="text2" w:themeTint="99"/>
          <w:sz w:val="20"/>
          <w:szCs w:val="20"/>
        </w:rPr>
      </w:pPr>
      <w:r>
        <w:rPr>
          <w:rFonts w:ascii="Arial" w:hAnsi="Arial" w:cs="Arial"/>
          <w:i/>
          <w:color w:val="548DD4" w:themeColor="text2" w:themeTint="99"/>
          <w:sz w:val="20"/>
          <w:szCs w:val="20"/>
        </w:rPr>
        <w:t>Šīs informācijas attēlošanai var tikt izmantota organizatoriskā diagramma, parādot</w:t>
      </w:r>
      <w:r w:rsidR="001A774E" w:rsidRPr="00006E78">
        <w:rPr>
          <w:rFonts w:ascii="Arial" w:hAnsi="Arial" w:cs="Arial"/>
          <w:i/>
          <w:color w:val="548DD4" w:themeColor="text2" w:themeTint="99"/>
          <w:sz w:val="20"/>
          <w:szCs w:val="20"/>
        </w:rPr>
        <w:t>:</w:t>
      </w:r>
    </w:p>
    <w:p w14:paraId="3D31A20A" w14:textId="77777777" w:rsidR="001A774E" w:rsidRPr="00006E78" w:rsidRDefault="00BF5D0D" w:rsidP="0061562D">
      <w:pPr>
        <w:pStyle w:val="Default"/>
        <w:numPr>
          <w:ilvl w:val="0"/>
          <w:numId w:val="6"/>
        </w:numPr>
        <w:jc w:val="both"/>
        <w:rPr>
          <w:rFonts w:ascii="Arial" w:hAnsi="Arial" w:cs="Arial"/>
          <w:i/>
          <w:color w:val="548DD4" w:themeColor="text2" w:themeTint="99"/>
          <w:sz w:val="20"/>
          <w:szCs w:val="20"/>
        </w:rPr>
      </w:pPr>
      <w:r>
        <w:rPr>
          <w:rFonts w:ascii="Arial" w:hAnsi="Arial" w:cs="Arial"/>
          <w:i/>
          <w:color w:val="548DD4" w:themeColor="text2" w:themeTint="99"/>
          <w:sz w:val="20"/>
          <w:szCs w:val="20"/>
        </w:rPr>
        <w:t>d</w:t>
      </w:r>
      <w:r w:rsidR="00433B60">
        <w:rPr>
          <w:rFonts w:ascii="Arial" w:hAnsi="Arial" w:cs="Arial"/>
          <w:i/>
          <w:color w:val="548DD4" w:themeColor="text2" w:themeTint="99"/>
          <w:sz w:val="20"/>
          <w:szCs w:val="20"/>
        </w:rPr>
        <w:t xml:space="preserve">ažādas </w:t>
      </w:r>
      <w:r w:rsidR="008F4029">
        <w:rPr>
          <w:rFonts w:ascii="Arial" w:hAnsi="Arial" w:cs="Arial"/>
          <w:i/>
          <w:color w:val="548DD4" w:themeColor="text2" w:themeTint="99"/>
          <w:sz w:val="20"/>
          <w:szCs w:val="20"/>
        </w:rPr>
        <w:t>pozīcijas</w:t>
      </w:r>
      <w:r>
        <w:rPr>
          <w:rFonts w:ascii="Arial" w:hAnsi="Arial" w:cs="Arial"/>
          <w:i/>
          <w:color w:val="548DD4" w:themeColor="text2" w:themeTint="99"/>
          <w:sz w:val="20"/>
          <w:szCs w:val="20"/>
        </w:rPr>
        <w:t xml:space="preserve"> </w:t>
      </w:r>
      <w:r w:rsidR="008F4029">
        <w:rPr>
          <w:rFonts w:ascii="Arial" w:hAnsi="Arial" w:cs="Arial"/>
          <w:i/>
          <w:color w:val="548DD4" w:themeColor="text2" w:themeTint="99"/>
          <w:sz w:val="20"/>
          <w:szCs w:val="20"/>
        </w:rPr>
        <w:t>/ organizācijas struktūru</w:t>
      </w:r>
      <w:r>
        <w:rPr>
          <w:rFonts w:ascii="Arial" w:hAnsi="Arial" w:cs="Arial"/>
          <w:i/>
          <w:color w:val="548DD4" w:themeColor="text2" w:themeTint="99"/>
          <w:sz w:val="20"/>
          <w:szCs w:val="20"/>
        </w:rPr>
        <w:t>,</w:t>
      </w:r>
      <w:r w:rsidR="008F4029">
        <w:rPr>
          <w:rFonts w:ascii="Arial" w:hAnsi="Arial" w:cs="Arial"/>
          <w:i/>
          <w:color w:val="548DD4" w:themeColor="text2" w:themeTint="99"/>
          <w:sz w:val="20"/>
          <w:szCs w:val="20"/>
        </w:rPr>
        <w:t xml:space="preserve"> ja tāda ir (piemēram, lidojum</w:t>
      </w:r>
      <w:r w:rsidR="000A63C4">
        <w:rPr>
          <w:rFonts w:ascii="Arial" w:hAnsi="Arial" w:cs="Arial"/>
          <w:i/>
          <w:color w:val="548DD4" w:themeColor="text2" w:themeTint="99"/>
          <w:sz w:val="20"/>
          <w:szCs w:val="20"/>
        </w:rPr>
        <w:t>i</w:t>
      </w:r>
      <w:r w:rsidR="008F4029">
        <w:rPr>
          <w:rFonts w:ascii="Arial" w:hAnsi="Arial" w:cs="Arial"/>
          <w:i/>
          <w:color w:val="548DD4" w:themeColor="text2" w:themeTint="99"/>
          <w:sz w:val="20"/>
          <w:szCs w:val="20"/>
        </w:rPr>
        <w:t xml:space="preserve">, </w:t>
      </w:r>
      <w:r w:rsidR="000A63C4">
        <w:rPr>
          <w:rFonts w:ascii="Arial" w:hAnsi="Arial" w:cs="Arial"/>
          <w:i/>
          <w:color w:val="548DD4" w:themeColor="text2" w:themeTint="99"/>
          <w:sz w:val="20"/>
          <w:szCs w:val="20"/>
        </w:rPr>
        <w:t xml:space="preserve">tehniskā apkope, apmācības, </w:t>
      </w:r>
      <w:r w:rsidR="008F4029">
        <w:rPr>
          <w:rFonts w:ascii="Arial" w:hAnsi="Arial" w:cs="Arial"/>
          <w:i/>
          <w:color w:val="548DD4" w:themeColor="text2" w:themeTint="99"/>
          <w:sz w:val="20"/>
          <w:szCs w:val="20"/>
        </w:rPr>
        <w:t>drošuma pārvaldība</w:t>
      </w:r>
      <w:r w:rsidR="000A63C4">
        <w:rPr>
          <w:rFonts w:ascii="Arial" w:hAnsi="Arial" w:cs="Arial"/>
          <w:i/>
          <w:color w:val="548DD4" w:themeColor="text2" w:themeTint="99"/>
          <w:sz w:val="20"/>
          <w:szCs w:val="20"/>
        </w:rPr>
        <w:t xml:space="preserve"> </w:t>
      </w:r>
      <w:r w:rsidR="008F4029">
        <w:rPr>
          <w:rFonts w:ascii="Arial" w:hAnsi="Arial" w:cs="Arial"/>
          <w:i/>
          <w:color w:val="548DD4" w:themeColor="text2" w:themeTint="99"/>
          <w:sz w:val="20"/>
          <w:szCs w:val="20"/>
        </w:rPr>
        <w:t xml:space="preserve">u.c.); un   </w:t>
      </w:r>
    </w:p>
    <w:p w14:paraId="342225B0" w14:textId="77777777" w:rsidR="001A345C" w:rsidRPr="00006E78" w:rsidRDefault="00BF5D0D" w:rsidP="0061562D">
      <w:pPr>
        <w:pStyle w:val="Default"/>
        <w:numPr>
          <w:ilvl w:val="0"/>
          <w:numId w:val="6"/>
        </w:numPr>
        <w:jc w:val="both"/>
        <w:rPr>
          <w:rFonts w:ascii="Arial" w:hAnsi="Arial" w:cs="Arial"/>
          <w:i/>
          <w:color w:val="548DD4" w:themeColor="text2" w:themeTint="99"/>
          <w:sz w:val="20"/>
          <w:szCs w:val="20"/>
        </w:rPr>
      </w:pPr>
      <w:r>
        <w:rPr>
          <w:rFonts w:ascii="Arial" w:hAnsi="Arial" w:cs="Arial"/>
          <w:i/>
          <w:color w:val="548DD4" w:themeColor="text2" w:themeTint="99"/>
          <w:sz w:val="20"/>
          <w:szCs w:val="20"/>
        </w:rPr>
        <w:t>n</w:t>
      </w:r>
      <w:r w:rsidR="008F4029">
        <w:rPr>
          <w:rFonts w:ascii="Arial" w:hAnsi="Arial" w:cs="Arial"/>
          <w:i/>
          <w:color w:val="548DD4" w:themeColor="text2" w:themeTint="99"/>
          <w:sz w:val="20"/>
          <w:szCs w:val="20"/>
        </w:rPr>
        <w:t>ozīmēt</w:t>
      </w:r>
      <w:r>
        <w:rPr>
          <w:rFonts w:ascii="Arial" w:hAnsi="Arial" w:cs="Arial"/>
          <w:i/>
          <w:color w:val="548DD4" w:themeColor="text2" w:themeTint="99"/>
          <w:sz w:val="20"/>
          <w:szCs w:val="20"/>
        </w:rPr>
        <w:t>ās atbildīgās personas</w:t>
      </w:r>
      <w:r w:rsidR="008F4029">
        <w:rPr>
          <w:rFonts w:ascii="Arial" w:hAnsi="Arial" w:cs="Arial"/>
          <w:i/>
          <w:color w:val="548DD4" w:themeColor="text2" w:themeTint="99"/>
          <w:sz w:val="20"/>
          <w:szCs w:val="20"/>
        </w:rPr>
        <w:t xml:space="preserve"> katrai pozīcijai (vairākas funkcijas var pildīt viena un tā pati persona)</w:t>
      </w:r>
      <w:r w:rsidR="00286CB1" w:rsidRPr="00006E78">
        <w:rPr>
          <w:rFonts w:ascii="Arial" w:hAnsi="Arial" w:cs="Arial"/>
          <w:i/>
          <w:color w:val="548DD4" w:themeColor="text2" w:themeTint="99"/>
          <w:sz w:val="20"/>
          <w:szCs w:val="20"/>
        </w:rPr>
        <w:t>.]</w:t>
      </w:r>
    </w:p>
    <w:p w14:paraId="1D0C926D" w14:textId="77777777" w:rsidR="00FF5FFA" w:rsidRPr="00006E78" w:rsidRDefault="00FF5FFA" w:rsidP="00B24889">
      <w:pPr>
        <w:pStyle w:val="Default"/>
        <w:jc w:val="both"/>
        <w:rPr>
          <w:rFonts w:ascii="Arial" w:hAnsi="Arial" w:cs="Arial"/>
          <w:i/>
          <w:color w:val="548DD4" w:themeColor="text2" w:themeTint="99"/>
          <w:sz w:val="20"/>
          <w:szCs w:val="20"/>
        </w:rPr>
      </w:pPr>
    </w:p>
    <w:p w14:paraId="065A3000" w14:textId="77777777" w:rsidR="0039746F" w:rsidRPr="00006E78" w:rsidRDefault="007D0A7C" w:rsidP="007D0A7C">
      <w:pPr>
        <w:pStyle w:val="Heading3"/>
        <w:rPr>
          <w:lang w:val="lv-LV"/>
        </w:rPr>
      </w:pPr>
      <w:bookmarkStart w:id="11" w:name="_Toc116478001"/>
      <w:r w:rsidRPr="00006E78">
        <w:rPr>
          <w:lang w:val="lv-LV"/>
        </w:rPr>
        <w:t>A1.2</w:t>
      </w:r>
      <w:r w:rsidR="00E12634">
        <w:rPr>
          <w:lang w:val="lv-LV"/>
        </w:rPr>
        <w:t>.</w:t>
      </w:r>
      <w:r w:rsidRPr="00006E78">
        <w:rPr>
          <w:lang w:val="lv-LV"/>
        </w:rPr>
        <w:t xml:space="preserve"> </w:t>
      </w:r>
      <w:r w:rsidR="00E71A4C">
        <w:rPr>
          <w:lang w:val="lv-LV"/>
        </w:rPr>
        <w:t>Organizācijas vadības</w:t>
      </w:r>
      <w:r w:rsidR="008C0AE5">
        <w:rPr>
          <w:lang w:val="lv-LV"/>
        </w:rPr>
        <w:t xml:space="preserve"> pienākumi un atbildība</w:t>
      </w:r>
      <w:bookmarkEnd w:id="11"/>
    </w:p>
    <w:p w14:paraId="4CF01FA7" w14:textId="77777777" w:rsidR="00E34202" w:rsidRDefault="00FF5FFA" w:rsidP="00C8670C">
      <w:pPr>
        <w:pStyle w:val="Default"/>
        <w:jc w:val="both"/>
        <w:rPr>
          <w:rFonts w:ascii="Arial" w:hAnsi="Arial" w:cs="Arial"/>
          <w:i/>
          <w:iCs/>
          <w:color w:val="548DD4" w:themeColor="text2" w:themeTint="99"/>
          <w:sz w:val="20"/>
          <w:szCs w:val="20"/>
        </w:rPr>
      </w:pPr>
      <w:r w:rsidRPr="00006E78">
        <w:rPr>
          <w:rFonts w:ascii="Arial" w:hAnsi="Arial" w:cs="Arial"/>
          <w:i/>
          <w:iCs/>
          <w:color w:val="548DD4" w:themeColor="text2" w:themeTint="99"/>
          <w:sz w:val="20"/>
          <w:szCs w:val="20"/>
        </w:rPr>
        <w:t>[</w:t>
      </w:r>
      <w:r w:rsidR="00E34202">
        <w:rPr>
          <w:rFonts w:ascii="Arial" w:hAnsi="Arial" w:cs="Arial"/>
          <w:i/>
          <w:iCs/>
          <w:color w:val="548DD4" w:themeColor="text2" w:themeTint="99"/>
          <w:sz w:val="20"/>
          <w:szCs w:val="20"/>
        </w:rPr>
        <w:t xml:space="preserve">Šajā </w:t>
      </w:r>
      <w:r w:rsidR="00BF5D0D">
        <w:rPr>
          <w:rFonts w:ascii="Arial" w:hAnsi="Arial" w:cs="Arial"/>
          <w:i/>
          <w:iCs/>
          <w:color w:val="548DD4" w:themeColor="text2" w:themeTint="99"/>
          <w:sz w:val="20"/>
          <w:szCs w:val="20"/>
        </w:rPr>
        <w:t xml:space="preserve">sadaļā tiek aprakstīti </w:t>
      </w:r>
      <w:r w:rsidR="007E104E">
        <w:rPr>
          <w:rFonts w:ascii="Arial" w:hAnsi="Arial" w:cs="Arial"/>
          <w:i/>
          <w:iCs/>
          <w:color w:val="548DD4" w:themeColor="text2" w:themeTint="99"/>
          <w:sz w:val="20"/>
          <w:szCs w:val="20"/>
        </w:rPr>
        <w:t>UAS ekspluatanta</w:t>
      </w:r>
      <w:r w:rsidR="00E71A4C">
        <w:rPr>
          <w:rFonts w:ascii="Arial" w:hAnsi="Arial" w:cs="Arial"/>
          <w:i/>
          <w:iCs/>
          <w:color w:val="548DD4" w:themeColor="text2" w:themeTint="99"/>
          <w:sz w:val="20"/>
          <w:szCs w:val="20"/>
        </w:rPr>
        <w:t xml:space="preserve"> vadības personāla</w:t>
      </w:r>
      <w:r w:rsidR="007E104E">
        <w:rPr>
          <w:rFonts w:ascii="Arial" w:hAnsi="Arial" w:cs="Arial"/>
          <w:i/>
          <w:iCs/>
          <w:color w:val="548DD4" w:themeColor="text2" w:themeTint="99"/>
          <w:sz w:val="20"/>
          <w:szCs w:val="20"/>
        </w:rPr>
        <w:t xml:space="preserve"> pienākum</w:t>
      </w:r>
      <w:r w:rsidR="00BF5D0D">
        <w:rPr>
          <w:rFonts w:ascii="Arial" w:hAnsi="Arial" w:cs="Arial"/>
          <w:i/>
          <w:iCs/>
          <w:color w:val="548DD4" w:themeColor="text2" w:themeTint="99"/>
          <w:sz w:val="20"/>
          <w:szCs w:val="20"/>
        </w:rPr>
        <w:t>i</w:t>
      </w:r>
      <w:r w:rsidR="007E104E">
        <w:rPr>
          <w:rFonts w:ascii="Arial" w:hAnsi="Arial" w:cs="Arial"/>
          <w:i/>
          <w:iCs/>
          <w:color w:val="548DD4" w:themeColor="text2" w:themeTint="99"/>
          <w:sz w:val="20"/>
          <w:szCs w:val="20"/>
        </w:rPr>
        <w:t xml:space="preserve"> un atbildīb</w:t>
      </w:r>
      <w:r w:rsidR="00BF5D0D">
        <w:rPr>
          <w:rFonts w:ascii="Arial" w:hAnsi="Arial" w:cs="Arial"/>
          <w:i/>
          <w:iCs/>
          <w:color w:val="548DD4" w:themeColor="text2" w:themeTint="99"/>
          <w:sz w:val="20"/>
          <w:szCs w:val="20"/>
        </w:rPr>
        <w:t>a</w:t>
      </w:r>
      <w:r w:rsidR="00E71A4C">
        <w:rPr>
          <w:rFonts w:ascii="Arial" w:hAnsi="Arial" w:cs="Arial"/>
          <w:i/>
          <w:iCs/>
          <w:color w:val="548DD4" w:themeColor="text2" w:themeTint="99"/>
          <w:sz w:val="20"/>
          <w:szCs w:val="20"/>
        </w:rPr>
        <w:t>, kā arī</w:t>
      </w:r>
      <w:r w:rsidR="007E104E">
        <w:rPr>
          <w:rFonts w:ascii="Arial" w:hAnsi="Arial" w:cs="Arial"/>
          <w:i/>
          <w:iCs/>
          <w:color w:val="548DD4" w:themeColor="text2" w:themeTint="99"/>
          <w:sz w:val="20"/>
          <w:szCs w:val="20"/>
        </w:rPr>
        <w:t xml:space="preserve"> ietver</w:t>
      </w:r>
      <w:r w:rsidR="00B167B3">
        <w:rPr>
          <w:rFonts w:ascii="Arial" w:hAnsi="Arial" w:cs="Arial"/>
          <w:i/>
          <w:iCs/>
          <w:color w:val="548DD4" w:themeColor="text2" w:themeTint="99"/>
          <w:sz w:val="20"/>
          <w:szCs w:val="20"/>
        </w:rPr>
        <w:t>ta</w:t>
      </w:r>
      <w:r w:rsidR="007E104E">
        <w:rPr>
          <w:rFonts w:ascii="Arial" w:hAnsi="Arial" w:cs="Arial"/>
          <w:i/>
          <w:iCs/>
          <w:color w:val="548DD4" w:themeColor="text2" w:themeTint="99"/>
          <w:sz w:val="20"/>
          <w:szCs w:val="20"/>
        </w:rPr>
        <w:t xml:space="preserve"> </w:t>
      </w:r>
      <w:r w:rsidR="00B167B3">
        <w:rPr>
          <w:rFonts w:ascii="Arial" w:hAnsi="Arial" w:cs="Arial"/>
          <w:i/>
          <w:iCs/>
          <w:color w:val="548DD4" w:themeColor="text2" w:themeTint="99"/>
          <w:sz w:val="20"/>
          <w:szCs w:val="20"/>
        </w:rPr>
        <w:t xml:space="preserve">skaidra uzdevumu </w:t>
      </w:r>
      <w:r w:rsidR="007E104E">
        <w:rPr>
          <w:rFonts w:ascii="Arial" w:hAnsi="Arial" w:cs="Arial"/>
          <w:i/>
          <w:iCs/>
          <w:color w:val="548DD4" w:themeColor="text2" w:themeTint="99"/>
          <w:sz w:val="20"/>
          <w:szCs w:val="20"/>
        </w:rPr>
        <w:t>sadal</w:t>
      </w:r>
      <w:r w:rsidR="00B167B3">
        <w:rPr>
          <w:rFonts w:ascii="Arial" w:hAnsi="Arial" w:cs="Arial"/>
          <w:i/>
          <w:iCs/>
          <w:color w:val="548DD4" w:themeColor="text2" w:themeTint="99"/>
          <w:sz w:val="20"/>
          <w:szCs w:val="20"/>
        </w:rPr>
        <w:t>e</w:t>
      </w:r>
      <w:r w:rsidR="00E71A4C">
        <w:rPr>
          <w:rFonts w:ascii="Arial" w:hAnsi="Arial" w:cs="Arial"/>
          <w:i/>
          <w:iCs/>
          <w:color w:val="548DD4" w:themeColor="text2" w:themeTint="99"/>
          <w:sz w:val="20"/>
          <w:szCs w:val="20"/>
        </w:rPr>
        <w:t xml:space="preserve"> (personālam, kas tiešā veidā nav iesaistīts UAS ekspluatācijā)</w:t>
      </w:r>
      <w:r w:rsidR="001243C1">
        <w:rPr>
          <w:rFonts w:ascii="Arial" w:hAnsi="Arial" w:cs="Arial"/>
          <w:i/>
          <w:iCs/>
          <w:color w:val="548DD4" w:themeColor="text2" w:themeTint="99"/>
          <w:sz w:val="20"/>
          <w:szCs w:val="20"/>
        </w:rPr>
        <w:t xml:space="preserve">. </w:t>
      </w:r>
      <w:r w:rsidR="00B167B3">
        <w:rPr>
          <w:rFonts w:ascii="Arial" w:hAnsi="Arial" w:cs="Arial"/>
          <w:i/>
          <w:iCs/>
          <w:color w:val="548DD4" w:themeColor="text2" w:themeTint="99"/>
          <w:sz w:val="20"/>
          <w:szCs w:val="20"/>
        </w:rPr>
        <w:t>Šim nolūkam var tikt izmantoti iekšējie</w:t>
      </w:r>
      <w:r w:rsidR="00585D71">
        <w:rPr>
          <w:rFonts w:ascii="Arial" w:hAnsi="Arial" w:cs="Arial"/>
          <w:i/>
          <w:iCs/>
          <w:color w:val="548DD4" w:themeColor="text2" w:themeTint="99"/>
          <w:sz w:val="20"/>
          <w:szCs w:val="20"/>
        </w:rPr>
        <w:t xml:space="preserve"> kontrolsarakst</w:t>
      </w:r>
      <w:r w:rsidR="00B167B3">
        <w:rPr>
          <w:rFonts w:ascii="Arial" w:hAnsi="Arial" w:cs="Arial"/>
          <w:i/>
          <w:iCs/>
          <w:color w:val="548DD4" w:themeColor="text2" w:themeTint="99"/>
          <w:sz w:val="20"/>
          <w:szCs w:val="20"/>
        </w:rPr>
        <w:t>i</w:t>
      </w:r>
      <w:r w:rsidR="00585D71">
        <w:rPr>
          <w:rFonts w:ascii="Arial" w:hAnsi="Arial" w:cs="Arial"/>
          <w:i/>
          <w:iCs/>
          <w:color w:val="548DD4" w:themeColor="text2" w:themeTint="99"/>
          <w:sz w:val="20"/>
          <w:szCs w:val="20"/>
        </w:rPr>
        <w:t>, lai pārliecinātos, ka uzticētie uzdevumi tiek atbilstoši</w:t>
      </w:r>
      <w:r w:rsidR="00B167B3">
        <w:rPr>
          <w:rFonts w:ascii="Arial" w:hAnsi="Arial" w:cs="Arial"/>
          <w:i/>
          <w:iCs/>
          <w:color w:val="548DD4" w:themeColor="text2" w:themeTint="99"/>
          <w:sz w:val="20"/>
          <w:szCs w:val="20"/>
        </w:rPr>
        <w:t xml:space="preserve"> izpildīti</w:t>
      </w:r>
      <w:r w:rsidR="00585D71">
        <w:rPr>
          <w:rFonts w:ascii="Arial" w:hAnsi="Arial" w:cs="Arial"/>
          <w:i/>
          <w:iCs/>
          <w:color w:val="548DD4" w:themeColor="text2" w:themeTint="99"/>
          <w:sz w:val="20"/>
          <w:szCs w:val="20"/>
        </w:rPr>
        <w:t xml:space="preserve">. </w:t>
      </w:r>
    </w:p>
    <w:p w14:paraId="32FB3797" w14:textId="77777777" w:rsidR="00E34202" w:rsidRDefault="00E34202" w:rsidP="00C8670C">
      <w:pPr>
        <w:pStyle w:val="Default"/>
        <w:jc w:val="both"/>
        <w:rPr>
          <w:rFonts w:ascii="Arial" w:hAnsi="Arial" w:cs="Arial"/>
          <w:i/>
          <w:color w:val="548DD4" w:themeColor="text2" w:themeTint="99"/>
          <w:sz w:val="20"/>
          <w:szCs w:val="20"/>
        </w:rPr>
      </w:pPr>
    </w:p>
    <w:p w14:paraId="6A90613D" w14:textId="77777777" w:rsidR="00585D71" w:rsidRDefault="001228DF" w:rsidP="00C8670C">
      <w:pPr>
        <w:pStyle w:val="Default"/>
        <w:jc w:val="both"/>
        <w:rPr>
          <w:rFonts w:ascii="Arial" w:hAnsi="Arial" w:cs="Arial"/>
          <w:i/>
          <w:iCs/>
          <w:color w:val="548DD4" w:themeColor="text2" w:themeTint="99"/>
          <w:sz w:val="20"/>
          <w:szCs w:val="20"/>
        </w:rPr>
      </w:pPr>
      <w:r>
        <w:rPr>
          <w:rFonts w:ascii="Arial" w:hAnsi="Arial" w:cs="Arial"/>
          <w:i/>
          <w:iCs/>
          <w:color w:val="548DD4" w:themeColor="text2" w:themeTint="99"/>
          <w:sz w:val="20"/>
          <w:szCs w:val="20"/>
        </w:rPr>
        <w:t>Par k</w:t>
      </w:r>
      <w:r w:rsidR="00585D71">
        <w:rPr>
          <w:rFonts w:ascii="Arial" w:hAnsi="Arial" w:cs="Arial"/>
          <w:i/>
          <w:iCs/>
          <w:color w:val="548DD4" w:themeColor="text2" w:themeTint="99"/>
          <w:sz w:val="20"/>
          <w:szCs w:val="20"/>
        </w:rPr>
        <w:t>atr</w:t>
      </w:r>
      <w:r>
        <w:rPr>
          <w:rFonts w:ascii="Arial" w:hAnsi="Arial" w:cs="Arial"/>
          <w:i/>
          <w:iCs/>
          <w:color w:val="548DD4" w:themeColor="text2" w:themeTint="99"/>
          <w:sz w:val="20"/>
          <w:szCs w:val="20"/>
        </w:rPr>
        <w:t>u</w:t>
      </w:r>
      <w:r w:rsidR="00585D71">
        <w:rPr>
          <w:rFonts w:ascii="Arial" w:hAnsi="Arial" w:cs="Arial"/>
          <w:i/>
          <w:iCs/>
          <w:color w:val="548DD4" w:themeColor="text2" w:themeTint="99"/>
          <w:sz w:val="20"/>
          <w:szCs w:val="20"/>
        </w:rPr>
        <w:t xml:space="preserve"> </w:t>
      </w:r>
      <w:r>
        <w:rPr>
          <w:rFonts w:ascii="Arial" w:hAnsi="Arial" w:cs="Arial"/>
          <w:i/>
          <w:iCs/>
          <w:color w:val="548DD4" w:themeColor="text2" w:themeTint="99"/>
          <w:sz w:val="20"/>
          <w:szCs w:val="20"/>
        </w:rPr>
        <w:t>pozīcij</w:t>
      </w:r>
      <w:r w:rsidR="001F5A03">
        <w:rPr>
          <w:rFonts w:ascii="Arial" w:hAnsi="Arial" w:cs="Arial"/>
          <w:i/>
          <w:iCs/>
          <w:color w:val="548DD4" w:themeColor="text2" w:themeTint="99"/>
          <w:sz w:val="20"/>
          <w:szCs w:val="20"/>
        </w:rPr>
        <w:t>u</w:t>
      </w:r>
      <w:r>
        <w:rPr>
          <w:rFonts w:ascii="Arial" w:hAnsi="Arial" w:cs="Arial"/>
          <w:i/>
          <w:iCs/>
          <w:color w:val="548DD4" w:themeColor="text2" w:themeTint="99"/>
          <w:sz w:val="20"/>
          <w:szCs w:val="20"/>
        </w:rPr>
        <w:t xml:space="preserve"> (piemēram</w:t>
      </w:r>
      <w:r w:rsidR="001F5A03">
        <w:rPr>
          <w:rFonts w:ascii="Arial" w:hAnsi="Arial" w:cs="Arial"/>
          <w:i/>
          <w:iCs/>
          <w:color w:val="548DD4" w:themeColor="text2" w:themeTint="99"/>
          <w:sz w:val="20"/>
          <w:szCs w:val="20"/>
        </w:rPr>
        <w:t>,</w:t>
      </w:r>
      <w:r>
        <w:rPr>
          <w:rFonts w:ascii="Arial" w:hAnsi="Arial" w:cs="Arial"/>
          <w:i/>
          <w:iCs/>
          <w:color w:val="548DD4" w:themeColor="text2" w:themeTint="99"/>
          <w:sz w:val="20"/>
          <w:szCs w:val="20"/>
        </w:rPr>
        <w:t xml:space="preserve"> atbildīgais vadītājs</w:t>
      </w:r>
      <w:r w:rsidR="001F5A03">
        <w:rPr>
          <w:rFonts w:ascii="Arial" w:hAnsi="Arial" w:cs="Arial"/>
          <w:i/>
          <w:iCs/>
          <w:color w:val="548DD4" w:themeColor="text2" w:themeTint="99"/>
          <w:sz w:val="20"/>
          <w:szCs w:val="20"/>
        </w:rPr>
        <w:t xml:space="preserve"> </w:t>
      </w:r>
      <w:r>
        <w:rPr>
          <w:rFonts w:ascii="Arial" w:hAnsi="Arial" w:cs="Arial"/>
          <w:i/>
          <w:iCs/>
          <w:color w:val="548DD4" w:themeColor="text2" w:themeTint="99"/>
          <w:sz w:val="20"/>
          <w:szCs w:val="20"/>
        </w:rPr>
        <w:t>/</w:t>
      </w:r>
      <w:r w:rsidR="001F5A03">
        <w:rPr>
          <w:rFonts w:ascii="Arial" w:hAnsi="Arial" w:cs="Arial"/>
          <w:i/>
          <w:iCs/>
          <w:color w:val="548DD4" w:themeColor="text2" w:themeTint="99"/>
          <w:sz w:val="20"/>
          <w:szCs w:val="20"/>
        </w:rPr>
        <w:t xml:space="preserve"> </w:t>
      </w:r>
      <w:r>
        <w:rPr>
          <w:rFonts w:ascii="Arial" w:hAnsi="Arial" w:cs="Arial"/>
          <w:i/>
          <w:iCs/>
          <w:color w:val="548DD4" w:themeColor="text2" w:themeTint="99"/>
          <w:sz w:val="20"/>
          <w:szCs w:val="20"/>
        </w:rPr>
        <w:t>uzņēmuma</w:t>
      </w:r>
      <w:r w:rsidR="001F5A03">
        <w:rPr>
          <w:rFonts w:ascii="Arial" w:hAnsi="Arial" w:cs="Arial"/>
          <w:i/>
          <w:iCs/>
          <w:color w:val="548DD4" w:themeColor="text2" w:themeTint="99"/>
          <w:sz w:val="20"/>
          <w:szCs w:val="20"/>
        </w:rPr>
        <w:t xml:space="preserve"> vai iestādes</w:t>
      </w:r>
      <w:r>
        <w:rPr>
          <w:rFonts w:ascii="Arial" w:hAnsi="Arial" w:cs="Arial"/>
          <w:i/>
          <w:iCs/>
          <w:color w:val="548DD4" w:themeColor="text2" w:themeTint="99"/>
          <w:sz w:val="20"/>
          <w:szCs w:val="20"/>
        </w:rPr>
        <w:t xml:space="preserve"> direktors, </w:t>
      </w:r>
      <w:r w:rsidR="001F5A03">
        <w:rPr>
          <w:rFonts w:ascii="Arial" w:hAnsi="Arial" w:cs="Arial"/>
          <w:i/>
          <w:iCs/>
          <w:color w:val="548DD4" w:themeColor="text2" w:themeTint="99"/>
          <w:sz w:val="20"/>
          <w:szCs w:val="20"/>
        </w:rPr>
        <w:t>UAS ekspluatācijas</w:t>
      </w:r>
      <w:r>
        <w:rPr>
          <w:rFonts w:ascii="Arial" w:hAnsi="Arial" w:cs="Arial"/>
          <w:i/>
          <w:iCs/>
          <w:color w:val="548DD4" w:themeColor="text2" w:themeTint="99"/>
          <w:sz w:val="20"/>
          <w:szCs w:val="20"/>
        </w:rPr>
        <w:t xml:space="preserve"> vadītājs, tehniskais vadītājs, apmācību vadītājs, kvalitātes kontroles vadītājs u.c.) ir nepieciešama šāda informācija:</w:t>
      </w:r>
    </w:p>
    <w:p w14:paraId="3FEF42A4" w14:textId="77777777" w:rsidR="00894B94" w:rsidRDefault="001F5A03" w:rsidP="0061562D">
      <w:pPr>
        <w:pStyle w:val="NoSpacing"/>
        <w:numPr>
          <w:ilvl w:val="0"/>
          <w:numId w:val="7"/>
        </w:numPr>
        <w:rPr>
          <w:rFonts w:ascii="Arial" w:eastAsiaTheme="minorHAnsi" w:hAnsi="Arial" w:cs="Arial"/>
          <w:i/>
          <w:color w:val="548DD4" w:themeColor="text2" w:themeTint="99"/>
          <w:sz w:val="20"/>
          <w:szCs w:val="20"/>
          <w:lang w:val="lv-LV" w:eastAsia="en-US"/>
        </w:rPr>
      </w:pPr>
      <w:r>
        <w:rPr>
          <w:rFonts w:ascii="Arial" w:eastAsiaTheme="minorHAnsi" w:hAnsi="Arial" w:cs="Arial"/>
          <w:i/>
          <w:color w:val="548DD4" w:themeColor="text2" w:themeTint="99"/>
          <w:sz w:val="20"/>
          <w:szCs w:val="20"/>
          <w:lang w:val="lv-LV" w:eastAsia="en-US"/>
        </w:rPr>
        <w:t>p</w:t>
      </w:r>
      <w:r w:rsidR="001228DF">
        <w:rPr>
          <w:rFonts w:ascii="Arial" w:eastAsiaTheme="minorHAnsi" w:hAnsi="Arial" w:cs="Arial"/>
          <w:i/>
          <w:color w:val="548DD4" w:themeColor="text2" w:themeTint="99"/>
          <w:sz w:val="20"/>
          <w:szCs w:val="20"/>
          <w:lang w:val="lv-LV" w:eastAsia="en-US"/>
        </w:rPr>
        <w:t>ozīcijas apraksts</w:t>
      </w:r>
      <w:r w:rsidR="001228DF" w:rsidRPr="001F5A03">
        <w:rPr>
          <w:rFonts w:ascii="Arial" w:eastAsiaTheme="minorHAnsi" w:hAnsi="Arial" w:cs="Arial"/>
          <w:i/>
          <w:color w:val="548DD4" w:themeColor="text2" w:themeTint="99"/>
          <w:sz w:val="20"/>
          <w:szCs w:val="20"/>
          <w:lang w:val="lv-LV" w:eastAsia="en-US"/>
        </w:rPr>
        <w:t>;</w:t>
      </w:r>
    </w:p>
    <w:p w14:paraId="58DC737B" w14:textId="77777777" w:rsidR="001F5A03" w:rsidRPr="001F5A03" w:rsidRDefault="001F5A03" w:rsidP="0061562D">
      <w:pPr>
        <w:pStyle w:val="NoSpacing"/>
        <w:numPr>
          <w:ilvl w:val="0"/>
          <w:numId w:val="7"/>
        </w:numPr>
        <w:rPr>
          <w:rFonts w:ascii="Arial" w:eastAsiaTheme="minorHAnsi" w:hAnsi="Arial" w:cs="Arial"/>
          <w:i/>
          <w:color w:val="548DD4" w:themeColor="text2" w:themeTint="99"/>
          <w:sz w:val="20"/>
          <w:szCs w:val="20"/>
          <w:lang w:val="lv-LV" w:eastAsia="en-US"/>
        </w:rPr>
      </w:pPr>
      <w:r>
        <w:rPr>
          <w:rFonts w:ascii="Arial" w:eastAsiaTheme="minorHAnsi" w:hAnsi="Arial" w:cs="Arial"/>
          <w:i/>
          <w:color w:val="548DD4" w:themeColor="text2" w:themeTint="99"/>
          <w:sz w:val="20"/>
          <w:szCs w:val="20"/>
          <w:lang w:val="lv-LV" w:eastAsia="en-US"/>
        </w:rPr>
        <w:t>atbildīgā persona (vārds, uzvārds</w:t>
      </w:r>
      <w:r w:rsidR="00D6519A">
        <w:rPr>
          <w:rFonts w:ascii="Arial" w:eastAsiaTheme="minorHAnsi" w:hAnsi="Arial" w:cs="Arial"/>
          <w:i/>
          <w:color w:val="548DD4" w:themeColor="text2" w:themeTint="99"/>
          <w:sz w:val="20"/>
          <w:szCs w:val="20"/>
          <w:lang w:val="lv-LV" w:eastAsia="en-US"/>
        </w:rPr>
        <w:t>, kontaktinformācija</w:t>
      </w:r>
      <w:r>
        <w:rPr>
          <w:rFonts w:ascii="Arial" w:eastAsiaTheme="minorHAnsi" w:hAnsi="Arial" w:cs="Arial"/>
          <w:i/>
          <w:color w:val="548DD4" w:themeColor="text2" w:themeTint="99"/>
          <w:sz w:val="20"/>
          <w:szCs w:val="20"/>
          <w:lang w:val="lv-LV" w:eastAsia="en-US"/>
        </w:rPr>
        <w:t>);</w:t>
      </w:r>
    </w:p>
    <w:p w14:paraId="1C4710B9" w14:textId="77777777" w:rsidR="00D6519A" w:rsidRDefault="001F5A03" w:rsidP="0061562D">
      <w:pPr>
        <w:pStyle w:val="Default"/>
        <w:numPr>
          <w:ilvl w:val="0"/>
          <w:numId w:val="7"/>
        </w:numPr>
        <w:jc w:val="both"/>
        <w:rPr>
          <w:rFonts w:ascii="Arial" w:hAnsi="Arial" w:cs="Arial"/>
          <w:i/>
          <w:color w:val="548DD4" w:themeColor="text2" w:themeTint="99"/>
          <w:sz w:val="20"/>
          <w:szCs w:val="20"/>
        </w:rPr>
      </w:pPr>
      <w:r>
        <w:rPr>
          <w:rFonts w:ascii="Arial" w:hAnsi="Arial" w:cs="Arial"/>
          <w:i/>
          <w:color w:val="548DD4" w:themeColor="text2" w:themeTint="99"/>
          <w:sz w:val="20"/>
          <w:szCs w:val="20"/>
        </w:rPr>
        <w:t>p</w:t>
      </w:r>
      <w:r w:rsidR="001228DF">
        <w:rPr>
          <w:rFonts w:ascii="Arial" w:hAnsi="Arial" w:cs="Arial"/>
          <w:i/>
          <w:color w:val="548DD4" w:themeColor="text2" w:themeTint="99"/>
          <w:sz w:val="20"/>
          <w:szCs w:val="20"/>
        </w:rPr>
        <w:t>ienākumi un atbildība</w:t>
      </w:r>
      <w:r w:rsidR="00A73C41">
        <w:rPr>
          <w:rFonts w:ascii="Arial" w:hAnsi="Arial" w:cs="Arial"/>
          <w:i/>
          <w:color w:val="548DD4" w:themeColor="text2" w:themeTint="99"/>
          <w:sz w:val="20"/>
          <w:szCs w:val="20"/>
        </w:rPr>
        <w:t>.</w:t>
      </w:r>
    </w:p>
    <w:p w14:paraId="6D595748" w14:textId="77777777" w:rsidR="00D6519A" w:rsidRDefault="00D6519A" w:rsidP="00D6519A">
      <w:pPr>
        <w:pStyle w:val="Default"/>
        <w:jc w:val="both"/>
        <w:rPr>
          <w:rFonts w:ascii="Arial" w:hAnsi="Arial" w:cs="Arial"/>
          <w:i/>
          <w:color w:val="548DD4" w:themeColor="text2" w:themeTint="99"/>
          <w:sz w:val="20"/>
          <w:szCs w:val="20"/>
        </w:rPr>
      </w:pPr>
    </w:p>
    <w:p w14:paraId="17764957" w14:textId="77777777" w:rsidR="00D6519A" w:rsidRDefault="00D6519A" w:rsidP="00D6519A">
      <w:pPr>
        <w:pStyle w:val="Default"/>
        <w:jc w:val="both"/>
        <w:rPr>
          <w:rFonts w:ascii="Arial" w:hAnsi="Arial" w:cs="Arial"/>
          <w:i/>
          <w:color w:val="548DD4" w:themeColor="text2" w:themeTint="99"/>
          <w:sz w:val="20"/>
          <w:szCs w:val="20"/>
        </w:rPr>
      </w:pPr>
      <w:r>
        <w:rPr>
          <w:rFonts w:ascii="Arial" w:hAnsi="Arial" w:cs="Arial"/>
          <w:i/>
          <w:color w:val="548DD4" w:themeColor="text2" w:themeTint="99"/>
          <w:sz w:val="20"/>
          <w:szCs w:val="20"/>
        </w:rPr>
        <w:t>Piemēram:</w:t>
      </w:r>
    </w:p>
    <w:p w14:paraId="2FE83C8A" w14:textId="77777777" w:rsidR="00D6519A" w:rsidRPr="00786F75" w:rsidRDefault="00D6519A" w:rsidP="00786F75">
      <w:pPr>
        <w:spacing w:before="120"/>
        <w:rPr>
          <w:rFonts w:ascii="Arial" w:hAnsi="Arial" w:cs="Arial"/>
          <w:i/>
          <w:iCs/>
          <w:color w:val="548DD4" w:themeColor="text2" w:themeTint="99"/>
          <w:sz w:val="20"/>
          <w:szCs w:val="20"/>
          <w:u w:val="single"/>
        </w:rPr>
      </w:pPr>
      <w:bookmarkStart w:id="12" w:name="_Toc49268726"/>
      <w:r w:rsidRPr="00786F75">
        <w:rPr>
          <w:rFonts w:ascii="Arial" w:hAnsi="Arial" w:cs="Arial"/>
          <w:i/>
          <w:iCs/>
          <w:color w:val="548DD4" w:themeColor="text2" w:themeTint="99"/>
          <w:sz w:val="20"/>
          <w:szCs w:val="20"/>
          <w:u w:val="single"/>
        </w:rPr>
        <w:t>UAS ekspluatācijas vadītājs</w:t>
      </w:r>
      <w:bookmarkEnd w:id="12"/>
    </w:p>
    <w:p w14:paraId="7B673ADE" w14:textId="77777777" w:rsidR="00D6519A" w:rsidRDefault="00D6519A" w:rsidP="00D6519A">
      <w:pPr>
        <w:pStyle w:val="NoSpacing"/>
        <w:spacing w:after="240"/>
        <w:jc w:val="both"/>
        <w:rPr>
          <w:rFonts w:ascii="Arial" w:eastAsiaTheme="minorHAnsi" w:hAnsi="Arial" w:cs="Arial"/>
          <w:i/>
          <w:iCs/>
          <w:color w:val="548DD4" w:themeColor="text2" w:themeTint="99"/>
          <w:sz w:val="20"/>
          <w:szCs w:val="20"/>
          <w:lang w:val="lv-LV" w:eastAsia="en-US"/>
        </w:rPr>
      </w:pPr>
      <w:r w:rsidRPr="00526853">
        <w:rPr>
          <w:rFonts w:ascii="Arial" w:eastAsiaTheme="minorHAnsi" w:hAnsi="Arial" w:cs="Arial"/>
          <w:i/>
          <w:iCs/>
          <w:color w:val="548DD4" w:themeColor="text2" w:themeTint="99"/>
          <w:sz w:val="20"/>
          <w:szCs w:val="20"/>
          <w:lang w:val="lv-LV" w:eastAsia="en-US"/>
        </w:rPr>
        <w:t>UA</w:t>
      </w:r>
      <w:r>
        <w:rPr>
          <w:rFonts w:ascii="Arial" w:eastAsiaTheme="minorHAnsi" w:hAnsi="Arial" w:cs="Arial"/>
          <w:i/>
          <w:iCs/>
          <w:color w:val="548DD4" w:themeColor="text2" w:themeTint="99"/>
          <w:sz w:val="20"/>
          <w:szCs w:val="20"/>
          <w:lang w:val="lv-LV" w:eastAsia="en-US"/>
        </w:rPr>
        <w:t xml:space="preserve">S </w:t>
      </w:r>
      <w:r w:rsidRPr="00526853">
        <w:rPr>
          <w:rFonts w:ascii="Arial" w:eastAsiaTheme="minorHAnsi" w:hAnsi="Arial" w:cs="Arial"/>
          <w:i/>
          <w:iCs/>
          <w:color w:val="548DD4" w:themeColor="text2" w:themeTint="99"/>
          <w:sz w:val="20"/>
          <w:szCs w:val="20"/>
          <w:lang w:val="lv-LV" w:eastAsia="en-US"/>
        </w:rPr>
        <w:t xml:space="preserve">ekspluatācijas vadītājs ir atbildīgs par UAS ekspluatanta veikto bezpilota gaisa kuģu lidojumu organizēšanu un </w:t>
      </w:r>
      <w:r w:rsidR="00E71A4C">
        <w:rPr>
          <w:rFonts w:ascii="Arial" w:eastAsiaTheme="minorHAnsi" w:hAnsi="Arial" w:cs="Arial"/>
          <w:i/>
          <w:iCs/>
          <w:color w:val="548DD4" w:themeColor="text2" w:themeTint="99"/>
          <w:sz w:val="20"/>
          <w:szCs w:val="20"/>
          <w:lang w:val="lv-LV" w:eastAsia="en-US"/>
        </w:rPr>
        <w:t>uzraudzību</w:t>
      </w:r>
      <w:r w:rsidRPr="00526853">
        <w:rPr>
          <w:rFonts w:ascii="Arial" w:eastAsiaTheme="minorHAnsi" w:hAnsi="Arial" w:cs="Arial"/>
          <w:i/>
          <w:iCs/>
          <w:color w:val="548DD4" w:themeColor="text2" w:themeTint="99"/>
          <w:sz w:val="20"/>
          <w:szCs w:val="20"/>
          <w:lang w:val="lv-LV" w:eastAsia="en-US"/>
        </w:rPr>
        <w:t>.</w:t>
      </w:r>
    </w:p>
    <w:p w14:paraId="424A5474" w14:textId="77777777" w:rsidR="00D6519A" w:rsidRPr="00526853" w:rsidRDefault="00D6519A" w:rsidP="00D6519A">
      <w:pPr>
        <w:pStyle w:val="NoSpacing"/>
        <w:spacing w:after="120"/>
        <w:jc w:val="both"/>
        <w:rPr>
          <w:rFonts w:ascii="Arial" w:eastAsiaTheme="minorHAnsi" w:hAnsi="Arial" w:cs="Arial"/>
          <w:i/>
          <w:iCs/>
          <w:color w:val="548DD4" w:themeColor="text2" w:themeTint="99"/>
          <w:sz w:val="20"/>
          <w:szCs w:val="20"/>
          <w:lang w:val="lv-LV" w:eastAsia="en-US"/>
        </w:rPr>
      </w:pPr>
      <w:r>
        <w:rPr>
          <w:rFonts w:ascii="Arial" w:eastAsiaTheme="minorHAnsi" w:hAnsi="Arial" w:cs="Arial"/>
          <w:i/>
          <w:iCs/>
          <w:color w:val="548DD4" w:themeColor="text2" w:themeTint="99"/>
          <w:sz w:val="20"/>
          <w:szCs w:val="20"/>
          <w:lang w:val="lv-LV" w:eastAsia="en-US"/>
        </w:rPr>
        <w:t>Atbildīgās personas:</w:t>
      </w:r>
    </w:p>
    <w:tbl>
      <w:tblPr>
        <w:tblStyle w:val="TableGrid"/>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406"/>
        <w:gridCol w:w="2407"/>
        <w:gridCol w:w="2407"/>
        <w:gridCol w:w="2407"/>
      </w:tblGrid>
      <w:tr w:rsidR="00D6519A" w14:paraId="2FFAEF30" w14:textId="77777777" w:rsidTr="00D6519A">
        <w:tc>
          <w:tcPr>
            <w:tcW w:w="2406" w:type="dxa"/>
            <w:shd w:val="clear" w:color="auto" w:fill="DBE5F1" w:themeFill="accent1" w:themeFillTint="33"/>
            <w:vAlign w:val="center"/>
          </w:tcPr>
          <w:p w14:paraId="3896BF15" w14:textId="77777777" w:rsidR="00D6519A" w:rsidRDefault="00D6519A" w:rsidP="00D6519A">
            <w:pPr>
              <w:pStyle w:val="NoSpacing"/>
              <w:jc w:val="center"/>
              <w:rPr>
                <w:rFonts w:ascii="Arial" w:eastAsiaTheme="minorHAnsi" w:hAnsi="Arial" w:cs="Arial"/>
                <w:i/>
                <w:iCs/>
                <w:color w:val="548DD4" w:themeColor="text2" w:themeTint="99"/>
                <w:sz w:val="20"/>
                <w:szCs w:val="20"/>
                <w:lang w:val="lv-LV" w:eastAsia="en-US"/>
              </w:rPr>
            </w:pPr>
            <w:r>
              <w:rPr>
                <w:rFonts w:ascii="Arial" w:eastAsiaTheme="minorHAnsi" w:hAnsi="Arial" w:cs="Arial"/>
                <w:i/>
                <w:iCs/>
                <w:color w:val="548DD4" w:themeColor="text2" w:themeTint="99"/>
                <w:sz w:val="20"/>
                <w:szCs w:val="20"/>
                <w:lang w:val="lv-LV" w:eastAsia="en-US"/>
              </w:rPr>
              <w:t>Vārds</w:t>
            </w:r>
          </w:p>
        </w:tc>
        <w:tc>
          <w:tcPr>
            <w:tcW w:w="2407" w:type="dxa"/>
            <w:shd w:val="clear" w:color="auto" w:fill="DBE5F1" w:themeFill="accent1" w:themeFillTint="33"/>
            <w:vAlign w:val="center"/>
          </w:tcPr>
          <w:p w14:paraId="0A2D5369" w14:textId="77777777" w:rsidR="00D6519A" w:rsidRDefault="00D6519A" w:rsidP="00D6519A">
            <w:pPr>
              <w:pStyle w:val="NoSpacing"/>
              <w:jc w:val="center"/>
              <w:rPr>
                <w:rFonts w:ascii="Arial" w:eastAsiaTheme="minorHAnsi" w:hAnsi="Arial" w:cs="Arial"/>
                <w:i/>
                <w:iCs/>
                <w:color w:val="548DD4" w:themeColor="text2" w:themeTint="99"/>
                <w:sz w:val="20"/>
                <w:szCs w:val="20"/>
                <w:lang w:val="lv-LV" w:eastAsia="en-US"/>
              </w:rPr>
            </w:pPr>
            <w:r>
              <w:rPr>
                <w:rFonts w:ascii="Arial" w:eastAsiaTheme="minorHAnsi" w:hAnsi="Arial" w:cs="Arial"/>
                <w:i/>
                <w:iCs/>
                <w:color w:val="548DD4" w:themeColor="text2" w:themeTint="99"/>
                <w:sz w:val="20"/>
                <w:szCs w:val="20"/>
                <w:lang w:val="lv-LV" w:eastAsia="en-US"/>
              </w:rPr>
              <w:t>Uzvārds</w:t>
            </w:r>
          </w:p>
        </w:tc>
        <w:tc>
          <w:tcPr>
            <w:tcW w:w="2407" w:type="dxa"/>
            <w:shd w:val="clear" w:color="auto" w:fill="DBE5F1" w:themeFill="accent1" w:themeFillTint="33"/>
            <w:vAlign w:val="center"/>
          </w:tcPr>
          <w:p w14:paraId="07E5A144" w14:textId="77777777" w:rsidR="00D6519A" w:rsidRDefault="00D6519A" w:rsidP="00D6519A">
            <w:pPr>
              <w:pStyle w:val="NoSpacing"/>
              <w:jc w:val="center"/>
              <w:rPr>
                <w:rFonts w:ascii="Arial" w:eastAsiaTheme="minorHAnsi" w:hAnsi="Arial" w:cs="Arial"/>
                <w:i/>
                <w:iCs/>
                <w:color w:val="548DD4" w:themeColor="text2" w:themeTint="99"/>
                <w:sz w:val="20"/>
                <w:szCs w:val="20"/>
                <w:lang w:val="lv-LV" w:eastAsia="en-US"/>
              </w:rPr>
            </w:pPr>
            <w:r>
              <w:rPr>
                <w:rFonts w:ascii="Arial" w:eastAsiaTheme="minorHAnsi" w:hAnsi="Arial" w:cs="Arial"/>
                <w:i/>
                <w:iCs/>
                <w:color w:val="548DD4" w:themeColor="text2" w:themeTint="99"/>
                <w:sz w:val="20"/>
                <w:szCs w:val="20"/>
                <w:lang w:val="lv-LV" w:eastAsia="en-US"/>
              </w:rPr>
              <w:t>E-pasta adrese</w:t>
            </w:r>
          </w:p>
        </w:tc>
        <w:tc>
          <w:tcPr>
            <w:tcW w:w="2407" w:type="dxa"/>
            <w:shd w:val="clear" w:color="auto" w:fill="DBE5F1" w:themeFill="accent1" w:themeFillTint="33"/>
            <w:vAlign w:val="center"/>
          </w:tcPr>
          <w:p w14:paraId="0F685113" w14:textId="77777777" w:rsidR="00D6519A" w:rsidRDefault="00D6519A" w:rsidP="00D6519A">
            <w:pPr>
              <w:pStyle w:val="NoSpacing"/>
              <w:jc w:val="center"/>
              <w:rPr>
                <w:rFonts w:ascii="Arial" w:eastAsiaTheme="minorHAnsi" w:hAnsi="Arial" w:cs="Arial"/>
                <w:i/>
                <w:iCs/>
                <w:color w:val="548DD4" w:themeColor="text2" w:themeTint="99"/>
                <w:sz w:val="20"/>
                <w:szCs w:val="20"/>
                <w:lang w:val="lv-LV" w:eastAsia="en-US"/>
              </w:rPr>
            </w:pPr>
            <w:r>
              <w:rPr>
                <w:rFonts w:ascii="Arial" w:eastAsiaTheme="minorHAnsi" w:hAnsi="Arial" w:cs="Arial"/>
                <w:i/>
                <w:iCs/>
                <w:color w:val="548DD4" w:themeColor="text2" w:themeTint="99"/>
                <w:sz w:val="20"/>
                <w:szCs w:val="20"/>
                <w:lang w:val="lv-LV" w:eastAsia="en-US"/>
              </w:rPr>
              <w:t>Tālrunis</w:t>
            </w:r>
          </w:p>
        </w:tc>
      </w:tr>
      <w:tr w:rsidR="00D6519A" w14:paraId="42728488" w14:textId="77777777" w:rsidTr="00D6519A">
        <w:trPr>
          <w:trHeight w:val="111"/>
        </w:trPr>
        <w:tc>
          <w:tcPr>
            <w:tcW w:w="2406" w:type="dxa"/>
            <w:vAlign w:val="center"/>
          </w:tcPr>
          <w:p w14:paraId="48B6E180" w14:textId="77777777" w:rsidR="00D6519A" w:rsidRDefault="00D6519A" w:rsidP="00D6519A">
            <w:pPr>
              <w:pStyle w:val="NoSpacing"/>
              <w:rPr>
                <w:rFonts w:ascii="Arial" w:eastAsiaTheme="minorHAnsi" w:hAnsi="Arial" w:cs="Arial"/>
                <w:i/>
                <w:iCs/>
                <w:color w:val="548DD4" w:themeColor="text2" w:themeTint="99"/>
                <w:sz w:val="20"/>
                <w:szCs w:val="20"/>
                <w:lang w:val="lv-LV" w:eastAsia="en-US"/>
              </w:rPr>
            </w:pPr>
          </w:p>
        </w:tc>
        <w:tc>
          <w:tcPr>
            <w:tcW w:w="2407" w:type="dxa"/>
            <w:vAlign w:val="center"/>
          </w:tcPr>
          <w:p w14:paraId="2AF5B5E8" w14:textId="77777777" w:rsidR="00D6519A" w:rsidRDefault="00D6519A" w:rsidP="00D6519A">
            <w:pPr>
              <w:pStyle w:val="NoSpacing"/>
              <w:rPr>
                <w:rFonts w:ascii="Arial" w:eastAsiaTheme="minorHAnsi" w:hAnsi="Arial" w:cs="Arial"/>
                <w:i/>
                <w:iCs/>
                <w:color w:val="548DD4" w:themeColor="text2" w:themeTint="99"/>
                <w:sz w:val="20"/>
                <w:szCs w:val="20"/>
                <w:lang w:val="lv-LV" w:eastAsia="en-US"/>
              </w:rPr>
            </w:pPr>
          </w:p>
        </w:tc>
        <w:tc>
          <w:tcPr>
            <w:tcW w:w="2407" w:type="dxa"/>
            <w:vAlign w:val="center"/>
          </w:tcPr>
          <w:p w14:paraId="2F5046EB" w14:textId="77777777" w:rsidR="00D6519A" w:rsidRDefault="00D6519A" w:rsidP="00D6519A">
            <w:pPr>
              <w:pStyle w:val="NoSpacing"/>
              <w:rPr>
                <w:rFonts w:ascii="Arial" w:eastAsiaTheme="minorHAnsi" w:hAnsi="Arial" w:cs="Arial"/>
                <w:i/>
                <w:iCs/>
                <w:color w:val="548DD4" w:themeColor="text2" w:themeTint="99"/>
                <w:sz w:val="20"/>
                <w:szCs w:val="20"/>
                <w:lang w:val="lv-LV" w:eastAsia="en-US"/>
              </w:rPr>
            </w:pPr>
          </w:p>
        </w:tc>
        <w:tc>
          <w:tcPr>
            <w:tcW w:w="2407" w:type="dxa"/>
            <w:vAlign w:val="center"/>
          </w:tcPr>
          <w:p w14:paraId="35BD83B5" w14:textId="77777777" w:rsidR="00D6519A" w:rsidRDefault="00D6519A" w:rsidP="00D6519A">
            <w:pPr>
              <w:pStyle w:val="NoSpacing"/>
              <w:rPr>
                <w:rFonts w:ascii="Arial" w:eastAsiaTheme="minorHAnsi" w:hAnsi="Arial" w:cs="Arial"/>
                <w:i/>
                <w:iCs/>
                <w:color w:val="548DD4" w:themeColor="text2" w:themeTint="99"/>
                <w:sz w:val="20"/>
                <w:szCs w:val="20"/>
                <w:lang w:val="lv-LV" w:eastAsia="en-US"/>
              </w:rPr>
            </w:pPr>
          </w:p>
        </w:tc>
      </w:tr>
    </w:tbl>
    <w:p w14:paraId="3E531DB6" w14:textId="77777777" w:rsidR="00D6519A" w:rsidRDefault="00D6519A" w:rsidP="00D6519A">
      <w:pPr>
        <w:pStyle w:val="NoSpacing"/>
        <w:jc w:val="both"/>
        <w:rPr>
          <w:rFonts w:ascii="Arial" w:eastAsiaTheme="minorHAnsi" w:hAnsi="Arial" w:cs="Arial"/>
          <w:i/>
          <w:iCs/>
          <w:color w:val="548DD4" w:themeColor="text2" w:themeTint="99"/>
          <w:sz w:val="20"/>
          <w:szCs w:val="20"/>
          <w:lang w:val="lv-LV" w:eastAsia="en-US"/>
        </w:rPr>
      </w:pPr>
    </w:p>
    <w:p w14:paraId="15A7B3D3" w14:textId="77777777" w:rsidR="00D6519A" w:rsidRPr="00526853" w:rsidRDefault="00D6519A" w:rsidP="00D6519A">
      <w:pPr>
        <w:pStyle w:val="NoSpacing"/>
        <w:jc w:val="both"/>
        <w:rPr>
          <w:rFonts w:ascii="Arial" w:eastAsiaTheme="minorHAnsi" w:hAnsi="Arial" w:cs="Arial"/>
          <w:i/>
          <w:iCs/>
          <w:color w:val="548DD4" w:themeColor="text2" w:themeTint="99"/>
          <w:sz w:val="20"/>
          <w:szCs w:val="20"/>
          <w:lang w:val="lv-LV" w:eastAsia="en-US"/>
        </w:rPr>
      </w:pPr>
      <w:r w:rsidRPr="00526853">
        <w:rPr>
          <w:rFonts w:ascii="Arial" w:eastAsiaTheme="minorHAnsi" w:hAnsi="Arial" w:cs="Arial"/>
          <w:i/>
          <w:iCs/>
          <w:color w:val="548DD4" w:themeColor="text2" w:themeTint="99"/>
          <w:sz w:val="20"/>
          <w:szCs w:val="20"/>
          <w:lang w:val="lv-LV" w:eastAsia="en-US"/>
        </w:rPr>
        <w:t>UA lidojumu ekspluatācijas vadītāja pienākumi:</w:t>
      </w:r>
    </w:p>
    <w:p w14:paraId="5DAA5DEC" w14:textId="77777777" w:rsidR="00D6519A" w:rsidRDefault="00D6519A" w:rsidP="0061562D">
      <w:pPr>
        <w:pStyle w:val="NoSpacing"/>
        <w:numPr>
          <w:ilvl w:val="0"/>
          <w:numId w:val="15"/>
        </w:numPr>
        <w:ind w:left="599" w:hanging="276"/>
        <w:jc w:val="both"/>
        <w:rPr>
          <w:rFonts w:ascii="Arial" w:eastAsiaTheme="minorHAnsi" w:hAnsi="Arial" w:cs="Arial"/>
          <w:i/>
          <w:iCs/>
          <w:color w:val="548DD4" w:themeColor="text2" w:themeTint="99"/>
          <w:sz w:val="20"/>
          <w:szCs w:val="20"/>
          <w:lang w:val="lv-LV" w:eastAsia="en-US"/>
        </w:rPr>
      </w:pPr>
      <w:r w:rsidRPr="00AF2E2A">
        <w:rPr>
          <w:rFonts w:ascii="Arial" w:eastAsiaTheme="minorHAnsi" w:hAnsi="Arial" w:cs="Arial"/>
          <w:i/>
          <w:iCs/>
          <w:color w:val="548DD4" w:themeColor="text2" w:themeTint="99"/>
          <w:sz w:val="20"/>
          <w:szCs w:val="20"/>
          <w:lang w:val="lv-LV" w:eastAsia="en-US"/>
        </w:rPr>
        <w:t xml:space="preserve">izstrādā procedūras un ierobežojumus, kas pielāgoti </w:t>
      </w:r>
      <w:r>
        <w:rPr>
          <w:rFonts w:ascii="Arial" w:eastAsiaTheme="minorHAnsi" w:hAnsi="Arial" w:cs="Arial"/>
          <w:i/>
          <w:iCs/>
          <w:color w:val="548DD4" w:themeColor="text2" w:themeTint="99"/>
          <w:sz w:val="20"/>
          <w:szCs w:val="20"/>
          <w:lang w:val="lv-LV" w:eastAsia="en-US"/>
        </w:rPr>
        <w:t xml:space="preserve">UAS </w:t>
      </w:r>
      <w:r w:rsidR="00E71A4C">
        <w:rPr>
          <w:rFonts w:ascii="Arial" w:eastAsiaTheme="minorHAnsi" w:hAnsi="Arial" w:cs="Arial"/>
          <w:i/>
          <w:iCs/>
          <w:color w:val="548DD4" w:themeColor="text2" w:themeTint="99"/>
          <w:sz w:val="20"/>
          <w:szCs w:val="20"/>
          <w:lang w:val="lv-LV" w:eastAsia="en-US"/>
        </w:rPr>
        <w:t>ekspluatācijas</w:t>
      </w:r>
      <w:r>
        <w:rPr>
          <w:rFonts w:ascii="Arial" w:eastAsiaTheme="minorHAnsi" w:hAnsi="Arial" w:cs="Arial"/>
          <w:i/>
          <w:iCs/>
          <w:color w:val="548DD4" w:themeColor="text2" w:themeTint="99"/>
          <w:sz w:val="20"/>
          <w:szCs w:val="20"/>
          <w:lang w:val="lv-LV" w:eastAsia="en-US"/>
        </w:rPr>
        <w:t xml:space="preserve"> </w:t>
      </w:r>
      <w:r w:rsidRPr="00AF2E2A">
        <w:rPr>
          <w:rFonts w:ascii="Arial" w:eastAsiaTheme="minorHAnsi" w:hAnsi="Arial" w:cs="Arial"/>
          <w:i/>
          <w:iCs/>
          <w:color w:val="548DD4" w:themeColor="text2" w:themeTint="99"/>
          <w:sz w:val="20"/>
          <w:szCs w:val="20"/>
          <w:lang w:val="lv-LV" w:eastAsia="en-US"/>
        </w:rPr>
        <w:t>veidam un ar to saistītaj</w:t>
      </w:r>
      <w:r>
        <w:rPr>
          <w:rFonts w:ascii="Arial" w:eastAsiaTheme="minorHAnsi" w:hAnsi="Arial" w:cs="Arial"/>
          <w:i/>
          <w:iCs/>
          <w:color w:val="548DD4" w:themeColor="text2" w:themeTint="99"/>
          <w:sz w:val="20"/>
          <w:szCs w:val="20"/>
          <w:lang w:val="lv-LV" w:eastAsia="en-US"/>
        </w:rPr>
        <w:t>iem</w:t>
      </w:r>
      <w:r w:rsidRPr="00AF2E2A">
        <w:rPr>
          <w:rFonts w:ascii="Arial" w:eastAsiaTheme="minorHAnsi" w:hAnsi="Arial" w:cs="Arial"/>
          <w:i/>
          <w:iCs/>
          <w:color w:val="548DD4" w:themeColor="text2" w:themeTint="99"/>
          <w:sz w:val="20"/>
          <w:szCs w:val="20"/>
          <w:lang w:val="lv-LV" w:eastAsia="en-US"/>
        </w:rPr>
        <w:t xml:space="preserve"> risk</w:t>
      </w:r>
      <w:r>
        <w:rPr>
          <w:rFonts w:ascii="Arial" w:eastAsiaTheme="minorHAnsi" w:hAnsi="Arial" w:cs="Arial"/>
          <w:i/>
          <w:iCs/>
          <w:color w:val="548DD4" w:themeColor="text2" w:themeTint="99"/>
          <w:sz w:val="20"/>
          <w:szCs w:val="20"/>
          <w:lang w:val="lv-LV" w:eastAsia="en-US"/>
        </w:rPr>
        <w:t>iem</w:t>
      </w:r>
      <w:r w:rsidRPr="00AF2E2A">
        <w:rPr>
          <w:rFonts w:ascii="Arial" w:eastAsiaTheme="minorHAnsi" w:hAnsi="Arial" w:cs="Arial"/>
          <w:i/>
          <w:iCs/>
          <w:color w:val="548DD4" w:themeColor="text2" w:themeTint="99"/>
          <w:sz w:val="20"/>
          <w:szCs w:val="20"/>
          <w:lang w:val="lv-LV" w:eastAsia="en-US"/>
        </w:rPr>
        <w:t>,</w:t>
      </w:r>
      <w:r>
        <w:rPr>
          <w:rFonts w:ascii="Arial" w:eastAsiaTheme="minorHAnsi" w:hAnsi="Arial" w:cs="Arial"/>
          <w:i/>
          <w:iCs/>
          <w:color w:val="548DD4" w:themeColor="text2" w:themeTint="99"/>
          <w:sz w:val="20"/>
          <w:szCs w:val="20"/>
          <w:lang w:val="lv-LV" w:eastAsia="en-US"/>
        </w:rPr>
        <w:t xml:space="preserve"> </w:t>
      </w:r>
      <w:r w:rsidRPr="00526853">
        <w:rPr>
          <w:rFonts w:ascii="Arial" w:eastAsiaTheme="minorHAnsi" w:hAnsi="Arial" w:cs="Arial"/>
          <w:i/>
          <w:iCs/>
          <w:color w:val="548DD4" w:themeColor="text2" w:themeTint="99"/>
          <w:sz w:val="20"/>
          <w:szCs w:val="20"/>
          <w:lang w:val="lv-LV" w:eastAsia="en-US"/>
        </w:rPr>
        <w:t>tostarp:</w:t>
      </w:r>
    </w:p>
    <w:p w14:paraId="6BE21062" w14:textId="77777777" w:rsidR="00D6519A" w:rsidRDefault="00D6519A" w:rsidP="0061562D">
      <w:pPr>
        <w:pStyle w:val="NoSpacing"/>
        <w:numPr>
          <w:ilvl w:val="0"/>
          <w:numId w:val="16"/>
        </w:numPr>
        <w:ind w:left="1276" w:hanging="283"/>
        <w:jc w:val="both"/>
        <w:rPr>
          <w:rFonts w:ascii="Arial" w:eastAsiaTheme="minorHAnsi" w:hAnsi="Arial" w:cs="Arial"/>
          <w:i/>
          <w:iCs/>
          <w:color w:val="548DD4" w:themeColor="text2" w:themeTint="99"/>
          <w:sz w:val="20"/>
          <w:szCs w:val="20"/>
          <w:lang w:val="lv-LV" w:eastAsia="en-US"/>
        </w:rPr>
      </w:pPr>
      <w:r w:rsidRPr="00526853">
        <w:rPr>
          <w:rFonts w:ascii="Arial" w:eastAsiaTheme="minorHAnsi" w:hAnsi="Arial" w:cs="Arial"/>
          <w:i/>
          <w:iCs/>
          <w:color w:val="548DD4" w:themeColor="text2" w:themeTint="99"/>
          <w:sz w:val="20"/>
          <w:szCs w:val="20"/>
          <w:lang w:val="lv-LV" w:eastAsia="en-US"/>
        </w:rPr>
        <w:t>ekspluatācijas procedūras operāciju drošuma nodrošināšanai;</w:t>
      </w:r>
    </w:p>
    <w:p w14:paraId="5A9B5DC9" w14:textId="77777777" w:rsidR="00D6519A" w:rsidRDefault="00D6519A" w:rsidP="0061562D">
      <w:pPr>
        <w:pStyle w:val="NoSpacing"/>
        <w:numPr>
          <w:ilvl w:val="0"/>
          <w:numId w:val="16"/>
        </w:numPr>
        <w:ind w:left="1276" w:hanging="283"/>
        <w:jc w:val="both"/>
        <w:rPr>
          <w:rFonts w:ascii="Arial" w:eastAsiaTheme="minorHAnsi" w:hAnsi="Arial" w:cs="Arial"/>
          <w:i/>
          <w:iCs/>
          <w:color w:val="548DD4" w:themeColor="text2" w:themeTint="99"/>
          <w:sz w:val="20"/>
          <w:szCs w:val="20"/>
          <w:lang w:val="lv-LV" w:eastAsia="en-US"/>
        </w:rPr>
      </w:pPr>
      <w:r w:rsidRPr="00526853">
        <w:rPr>
          <w:rFonts w:ascii="Arial" w:eastAsiaTheme="minorHAnsi" w:hAnsi="Arial" w:cs="Arial"/>
          <w:i/>
          <w:iCs/>
          <w:color w:val="548DD4" w:themeColor="text2" w:themeTint="99"/>
          <w:sz w:val="20"/>
          <w:szCs w:val="20"/>
          <w:lang w:val="lv-LV" w:eastAsia="en-US"/>
        </w:rPr>
        <w:t xml:space="preserve">procedūras, kuru mērķis ir nodrošināt, ka plānotajā operācijā tiek ievērotas drošības prasības, kas piemērojamas attiecīgajai ekspluatācijas </w:t>
      </w:r>
      <w:r w:rsidR="00E71A4C">
        <w:rPr>
          <w:rFonts w:ascii="Arial" w:eastAsiaTheme="minorHAnsi" w:hAnsi="Arial" w:cs="Arial"/>
          <w:i/>
          <w:iCs/>
          <w:color w:val="548DD4" w:themeColor="text2" w:themeTint="99"/>
          <w:sz w:val="20"/>
          <w:szCs w:val="20"/>
          <w:lang w:val="lv-LV" w:eastAsia="en-US"/>
        </w:rPr>
        <w:t>vietai</w:t>
      </w:r>
      <w:r w:rsidRPr="00526853">
        <w:rPr>
          <w:rFonts w:ascii="Arial" w:eastAsiaTheme="minorHAnsi" w:hAnsi="Arial" w:cs="Arial"/>
          <w:i/>
          <w:iCs/>
          <w:color w:val="548DD4" w:themeColor="text2" w:themeTint="99"/>
          <w:sz w:val="20"/>
          <w:szCs w:val="20"/>
          <w:lang w:val="lv-LV" w:eastAsia="en-US"/>
        </w:rPr>
        <w:t>;</w:t>
      </w:r>
    </w:p>
    <w:p w14:paraId="1569CE4D" w14:textId="77777777" w:rsidR="00D6519A" w:rsidRDefault="00D6519A" w:rsidP="0061562D">
      <w:pPr>
        <w:pStyle w:val="NoSpacing"/>
        <w:numPr>
          <w:ilvl w:val="0"/>
          <w:numId w:val="16"/>
        </w:numPr>
        <w:ind w:left="1276" w:hanging="283"/>
        <w:jc w:val="both"/>
        <w:rPr>
          <w:rFonts w:ascii="Arial" w:eastAsiaTheme="minorHAnsi" w:hAnsi="Arial" w:cs="Arial"/>
          <w:i/>
          <w:iCs/>
          <w:color w:val="548DD4" w:themeColor="text2" w:themeTint="99"/>
          <w:sz w:val="20"/>
          <w:szCs w:val="20"/>
          <w:lang w:val="lv-LV" w:eastAsia="en-US"/>
        </w:rPr>
      </w:pPr>
      <w:r w:rsidRPr="00526853">
        <w:rPr>
          <w:rFonts w:ascii="Arial" w:eastAsiaTheme="minorHAnsi" w:hAnsi="Arial" w:cs="Arial"/>
          <w:i/>
          <w:iCs/>
          <w:color w:val="548DD4" w:themeColor="text2" w:themeTint="99"/>
          <w:sz w:val="20"/>
          <w:szCs w:val="20"/>
          <w:lang w:val="lv-LV" w:eastAsia="en-US"/>
        </w:rPr>
        <w:t>pasākumus aizsardzībai pret nelikumīgu iejaukšanos un nesankcionētu piekļuvi;</w:t>
      </w:r>
    </w:p>
    <w:p w14:paraId="171C1121" w14:textId="77777777" w:rsidR="00D6519A" w:rsidRDefault="00D6519A" w:rsidP="0061562D">
      <w:pPr>
        <w:pStyle w:val="NoSpacing"/>
        <w:numPr>
          <w:ilvl w:val="0"/>
          <w:numId w:val="16"/>
        </w:numPr>
        <w:ind w:left="1276" w:hanging="283"/>
        <w:jc w:val="both"/>
        <w:rPr>
          <w:rFonts w:ascii="Arial" w:eastAsiaTheme="minorHAnsi" w:hAnsi="Arial" w:cs="Arial"/>
          <w:i/>
          <w:iCs/>
          <w:color w:val="548DD4" w:themeColor="text2" w:themeTint="99"/>
          <w:sz w:val="20"/>
          <w:szCs w:val="20"/>
          <w:lang w:val="lv-LV" w:eastAsia="en-US"/>
        </w:rPr>
      </w:pPr>
      <w:r w:rsidRPr="00526853">
        <w:rPr>
          <w:rFonts w:ascii="Arial" w:eastAsiaTheme="minorHAnsi" w:hAnsi="Arial" w:cs="Arial"/>
          <w:i/>
          <w:iCs/>
          <w:color w:val="548DD4" w:themeColor="text2" w:themeTint="99"/>
          <w:sz w:val="20"/>
          <w:szCs w:val="20"/>
          <w:lang w:val="lv-LV" w:eastAsia="en-US"/>
        </w:rPr>
        <w:t xml:space="preserve">procedūras, kuru mērķis ir nodrošināt, ka </w:t>
      </w:r>
      <w:r>
        <w:rPr>
          <w:rFonts w:ascii="Arial" w:eastAsiaTheme="minorHAnsi" w:hAnsi="Arial" w:cs="Arial"/>
          <w:i/>
          <w:iCs/>
          <w:color w:val="548DD4" w:themeColor="text2" w:themeTint="99"/>
          <w:sz w:val="20"/>
          <w:szCs w:val="20"/>
          <w:lang w:val="lv-LV" w:eastAsia="en-US"/>
        </w:rPr>
        <w:t xml:space="preserve">UAS </w:t>
      </w:r>
      <w:r w:rsidR="00930AF9">
        <w:rPr>
          <w:rFonts w:ascii="Arial" w:eastAsiaTheme="minorHAnsi" w:hAnsi="Arial" w:cs="Arial"/>
          <w:i/>
          <w:iCs/>
          <w:color w:val="548DD4" w:themeColor="text2" w:themeTint="99"/>
          <w:sz w:val="20"/>
          <w:szCs w:val="20"/>
          <w:lang w:val="lv-LV" w:eastAsia="en-US"/>
        </w:rPr>
        <w:t>ekspluatācijā</w:t>
      </w:r>
      <w:r w:rsidRPr="00526853">
        <w:rPr>
          <w:rFonts w:ascii="Arial" w:eastAsiaTheme="minorHAnsi" w:hAnsi="Arial" w:cs="Arial"/>
          <w:i/>
          <w:iCs/>
          <w:color w:val="548DD4" w:themeColor="text2" w:themeTint="99"/>
          <w:sz w:val="20"/>
          <w:szCs w:val="20"/>
          <w:lang w:val="lv-LV" w:eastAsia="en-US"/>
        </w:rPr>
        <w:t xml:space="preserve"> tiek ievērota Regula (ES) 2016/679 par fizisku personu aizsardzību attiecībā uz personas datu apstrādi un šādu datu brīvu apriti. </w:t>
      </w:r>
      <w:r>
        <w:rPr>
          <w:rFonts w:ascii="Arial" w:eastAsiaTheme="minorHAnsi" w:hAnsi="Arial" w:cs="Arial"/>
          <w:i/>
          <w:iCs/>
          <w:color w:val="548DD4" w:themeColor="text2" w:themeTint="99"/>
          <w:sz w:val="20"/>
          <w:szCs w:val="20"/>
          <w:lang w:val="lv-LV" w:eastAsia="en-US"/>
        </w:rPr>
        <w:t>V</w:t>
      </w:r>
      <w:r w:rsidRPr="00526853">
        <w:rPr>
          <w:rFonts w:ascii="Arial" w:eastAsiaTheme="minorHAnsi" w:hAnsi="Arial" w:cs="Arial"/>
          <w:i/>
          <w:iCs/>
          <w:color w:val="548DD4" w:themeColor="text2" w:themeTint="99"/>
          <w:sz w:val="20"/>
          <w:szCs w:val="20"/>
          <w:lang w:val="lv-LV" w:eastAsia="en-US"/>
        </w:rPr>
        <w:t>eic novērtējumu par ietekmi uz datu aizsardzību, ja to pieprasa valsts datu aizsardzības iestāde, piemērojot Regulas (ES) 2016/679 35. pantu;</w:t>
      </w:r>
    </w:p>
    <w:p w14:paraId="2AC9D876" w14:textId="77777777" w:rsidR="00D6519A" w:rsidRPr="00AF2E2A" w:rsidRDefault="00D6519A" w:rsidP="0061562D">
      <w:pPr>
        <w:pStyle w:val="NoSpacing"/>
        <w:numPr>
          <w:ilvl w:val="0"/>
          <w:numId w:val="16"/>
        </w:numPr>
        <w:ind w:left="1276" w:hanging="283"/>
        <w:jc w:val="both"/>
        <w:rPr>
          <w:rFonts w:ascii="Arial" w:eastAsiaTheme="minorHAnsi" w:hAnsi="Arial" w:cs="Arial"/>
          <w:i/>
          <w:iCs/>
          <w:color w:val="548DD4" w:themeColor="text2" w:themeTint="99"/>
          <w:sz w:val="20"/>
          <w:szCs w:val="20"/>
          <w:lang w:val="lv-LV" w:eastAsia="en-US"/>
        </w:rPr>
      </w:pPr>
      <w:r w:rsidRPr="00AF2E2A">
        <w:rPr>
          <w:rFonts w:ascii="Arial" w:eastAsiaTheme="minorHAnsi" w:hAnsi="Arial" w:cs="Arial"/>
          <w:i/>
          <w:iCs/>
          <w:color w:val="548DD4" w:themeColor="text2" w:themeTint="99"/>
          <w:sz w:val="20"/>
          <w:szCs w:val="20"/>
          <w:lang w:val="lv-LV" w:eastAsia="en-US"/>
        </w:rPr>
        <w:t xml:space="preserve">vadlīnijas ekspluatanta tālvadības pilotiem UAS </w:t>
      </w:r>
      <w:r w:rsidR="00930AF9">
        <w:rPr>
          <w:rFonts w:ascii="Arial" w:eastAsiaTheme="minorHAnsi" w:hAnsi="Arial" w:cs="Arial"/>
          <w:i/>
          <w:iCs/>
          <w:color w:val="548DD4" w:themeColor="text2" w:themeTint="99"/>
          <w:sz w:val="20"/>
          <w:szCs w:val="20"/>
          <w:lang w:val="lv-LV" w:eastAsia="en-US"/>
        </w:rPr>
        <w:t>ekspluatācijas</w:t>
      </w:r>
      <w:r w:rsidRPr="00AF2E2A">
        <w:rPr>
          <w:rFonts w:ascii="Arial" w:eastAsiaTheme="minorHAnsi" w:hAnsi="Arial" w:cs="Arial"/>
          <w:i/>
          <w:iCs/>
          <w:color w:val="548DD4" w:themeColor="text2" w:themeTint="99"/>
          <w:sz w:val="20"/>
          <w:szCs w:val="20"/>
          <w:lang w:val="lv-LV" w:eastAsia="en-US"/>
        </w:rPr>
        <w:t xml:space="preserve"> plānošanai tā, lai līdz minimumam samazinātu traucējumus cilvēkiem un dzīvniekiem, tostarp troksni un citus ar emisijām saistītus traucējumus;</w:t>
      </w:r>
    </w:p>
    <w:p w14:paraId="1C81E68F" w14:textId="77777777" w:rsidR="00D6519A" w:rsidRDefault="00D6519A" w:rsidP="0061562D">
      <w:pPr>
        <w:pStyle w:val="NoSpacing"/>
        <w:numPr>
          <w:ilvl w:val="0"/>
          <w:numId w:val="15"/>
        </w:numPr>
        <w:ind w:left="599" w:hanging="276"/>
        <w:jc w:val="both"/>
        <w:rPr>
          <w:rFonts w:ascii="Arial" w:eastAsiaTheme="minorHAnsi" w:hAnsi="Arial" w:cs="Arial"/>
          <w:i/>
          <w:iCs/>
          <w:color w:val="548DD4" w:themeColor="text2" w:themeTint="99"/>
          <w:sz w:val="20"/>
          <w:szCs w:val="20"/>
          <w:lang w:val="lv-LV" w:eastAsia="en-US"/>
        </w:rPr>
      </w:pPr>
      <w:r w:rsidRPr="00AF2E2A">
        <w:rPr>
          <w:rFonts w:ascii="Arial" w:eastAsiaTheme="minorHAnsi" w:hAnsi="Arial" w:cs="Arial"/>
          <w:i/>
          <w:iCs/>
          <w:color w:val="548DD4" w:themeColor="text2" w:themeTint="99"/>
          <w:sz w:val="20"/>
          <w:szCs w:val="20"/>
          <w:lang w:val="lv-LV" w:eastAsia="en-US"/>
        </w:rPr>
        <w:t>izraugās tālvadības pilotu katram lidojumam;</w:t>
      </w:r>
    </w:p>
    <w:p w14:paraId="3E76BE90" w14:textId="77777777" w:rsidR="00D6519A" w:rsidRDefault="00D6519A" w:rsidP="0061562D">
      <w:pPr>
        <w:pStyle w:val="NoSpacing"/>
        <w:numPr>
          <w:ilvl w:val="0"/>
          <w:numId w:val="15"/>
        </w:numPr>
        <w:ind w:left="599" w:hanging="276"/>
        <w:jc w:val="both"/>
        <w:rPr>
          <w:rFonts w:ascii="Arial" w:eastAsiaTheme="minorHAnsi" w:hAnsi="Arial" w:cs="Arial"/>
          <w:i/>
          <w:iCs/>
          <w:color w:val="548DD4" w:themeColor="text2" w:themeTint="99"/>
          <w:sz w:val="20"/>
          <w:szCs w:val="20"/>
          <w:lang w:val="lv-LV" w:eastAsia="en-US"/>
        </w:rPr>
      </w:pPr>
      <w:r w:rsidRPr="00AF2E2A">
        <w:rPr>
          <w:rFonts w:ascii="Arial" w:eastAsiaTheme="minorHAnsi" w:hAnsi="Arial" w:cs="Arial"/>
          <w:i/>
          <w:iCs/>
          <w:color w:val="548DD4" w:themeColor="text2" w:themeTint="99"/>
          <w:sz w:val="20"/>
          <w:szCs w:val="20"/>
          <w:lang w:val="lv-LV" w:eastAsia="en-US"/>
        </w:rPr>
        <w:t xml:space="preserve">nodrošina, ka </w:t>
      </w:r>
      <w:r w:rsidR="00930AF9">
        <w:rPr>
          <w:rFonts w:ascii="Arial" w:eastAsiaTheme="minorHAnsi" w:hAnsi="Arial" w:cs="Arial"/>
          <w:i/>
          <w:iCs/>
          <w:color w:val="548DD4" w:themeColor="text2" w:themeTint="99"/>
          <w:sz w:val="20"/>
          <w:szCs w:val="20"/>
          <w:lang w:val="lv-LV" w:eastAsia="en-US"/>
        </w:rPr>
        <w:t>UAS ekspluatācijā</w:t>
      </w:r>
      <w:r w:rsidRPr="00AF2E2A">
        <w:rPr>
          <w:rFonts w:ascii="Arial" w:eastAsiaTheme="minorHAnsi" w:hAnsi="Arial" w:cs="Arial"/>
          <w:i/>
          <w:iCs/>
          <w:color w:val="548DD4" w:themeColor="text2" w:themeTint="99"/>
          <w:sz w:val="20"/>
          <w:szCs w:val="20"/>
          <w:lang w:val="lv-LV" w:eastAsia="en-US"/>
        </w:rPr>
        <w:t xml:space="preserve"> tiek efektīvi izmantots radiofrekvenču spektrs un atbalstīta radiofrekvenču spektra lietderīga izmantošana nolūkā izvairīties no kaitīgiem traucējumiem</w:t>
      </w:r>
      <w:r>
        <w:rPr>
          <w:rFonts w:ascii="Arial" w:eastAsiaTheme="minorHAnsi" w:hAnsi="Arial" w:cs="Arial"/>
          <w:i/>
          <w:iCs/>
          <w:color w:val="548DD4" w:themeColor="text2" w:themeTint="99"/>
          <w:sz w:val="20"/>
          <w:szCs w:val="20"/>
          <w:lang w:val="lv-LV" w:eastAsia="en-US"/>
        </w:rPr>
        <w:t>;</w:t>
      </w:r>
    </w:p>
    <w:p w14:paraId="6C796025" w14:textId="77777777" w:rsidR="00D6519A" w:rsidRPr="00AF2E2A" w:rsidRDefault="00D6519A" w:rsidP="0061562D">
      <w:pPr>
        <w:pStyle w:val="NoSpacing"/>
        <w:numPr>
          <w:ilvl w:val="0"/>
          <w:numId w:val="15"/>
        </w:numPr>
        <w:ind w:left="599" w:hanging="276"/>
        <w:jc w:val="both"/>
        <w:rPr>
          <w:rFonts w:ascii="Arial" w:eastAsiaTheme="minorHAnsi" w:hAnsi="Arial" w:cs="Arial"/>
          <w:i/>
          <w:iCs/>
          <w:color w:val="548DD4" w:themeColor="text2" w:themeTint="99"/>
          <w:sz w:val="20"/>
          <w:szCs w:val="20"/>
          <w:lang w:val="lv-LV" w:eastAsia="en-US"/>
        </w:rPr>
      </w:pPr>
      <w:r w:rsidRPr="00AF2E2A">
        <w:rPr>
          <w:rFonts w:ascii="Arial" w:hAnsi="Arial" w:cs="Arial"/>
          <w:i/>
          <w:iCs/>
          <w:color w:val="548DD4" w:themeColor="text2" w:themeTint="99"/>
          <w:sz w:val="20"/>
          <w:szCs w:val="20"/>
        </w:rPr>
        <w:t xml:space="preserve">nodrošina, ka pirms </w:t>
      </w:r>
      <w:r>
        <w:rPr>
          <w:rFonts w:ascii="Arial" w:hAnsi="Arial" w:cs="Arial"/>
          <w:i/>
          <w:iCs/>
          <w:color w:val="548DD4" w:themeColor="text2" w:themeTint="99"/>
          <w:sz w:val="20"/>
          <w:szCs w:val="20"/>
        </w:rPr>
        <w:t xml:space="preserve">UAS </w:t>
      </w:r>
      <w:r w:rsidR="00930AF9">
        <w:rPr>
          <w:rFonts w:ascii="Arial" w:hAnsi="Arial" w:cs="Arial"/>
          <w:i/>
          <w:iCs/>
          <w:color w:val="548DD4" w:themeColor="text2" w:themeTint="99"/>
          <w:sz w:val="20"/>
          <w:szCs w:val="20"/>
        </w:rPr>
        <w:t>ekspluatācijas</w:t>
      </w:r>
      <w:r w:rsidRPr="00AF2E2A">
        <w:rPr>
          <w:rFonts w:ascii="Arial" w:hAnsi="Arial" w:cs="Arial"/>
          <w:i/>
          <w:iCs/>
          <w:color w:val="548DD4" w:themeColor="text2" w:themeTint="99"/>
          <w:sz w:val="20"/>
          <w:szCs w:val="20"/>
        </w:rPr>
        <w:t xml:space="preserve"> veikšanas tālvadības piloti atbilst visiem š</w:t>
      </w:r>
      <w:r>
        <w:rPr>
          <w:rFonts w:ascii="Arial" w:hAnsi="Arial" w:cs="Arial"/>
          <w:i/>
          <w:iCs/>
          <w:color w:val="548DD4" w:themeColor="text2" w:themeTint="99"/>
          <w:sz w:val="20"/>
          <w:szCs w:val="20"/>
        </w:rPr>
        <w:t>iem</w:t>
      </w:r>
      <w:r w:rsidRPr="00AF2E2A">
        <w:rPr>
          <w:rFonts w:ascii="Arial" w:hAnsi="Arial" w:cs="Arial"/>
          <w:i/>
          <w:iCs/>
          <w:color w:val="548DD4" w:themeColor="text2" w:themeTint="99"/>
          <w:sz w:val="20"/>
          <w:szCs w:val="20"/>
        </w:rPr>
        <w:t xml:space="preserve"> nosacījumiem:</w:t>
      </w:r>
    </w:p>
    <w:p w14:paraId="076A5060" w14:textId="77777777" w:rsidR="00D6519A" w:rsidRDefault="00D6519A" w:rsidP="0061562D">
      <w:pPr>
        <w:pStyle w:val="NoSpacing"/>
        <w:numPr>
          <w:ilvl w:val="1"/>
          <w:numId w:val="15"/>
        </w:numPr>
        <w:ind w:left="1276" w:hanging="283"/>
        <w:jc w:val="both"/>
        <w:rPr>
          <w:rFonts w:ascii="Arial" w:eastAsiaTheme="minorHAnsi" w:hAnsi="Arial" w:cs="Arial"/>
          <w:i/>
          <w:iCs/>
          <w:color w:val="548DD4" w:themeColor="text2" w:themeTint="99"/>
          <w:sz w:val="20"/>
          <w:szCs w:val="20"/>
          <w:lang w:val="lv-LV" w:eastAsia="en-US"/>
        </w:rPr>
      </w:pPr>
      <w:r w:rsidRPr="00AF2E2A">
        <w:rPr>
          <w:rFonts w:ascii="Arial" w:eastAsiaTheme="minorHAnsi" w:hAnsi="Arial" w:cs="Arial"/>
          <w:i/>
          <w:iCs/>
          <w:color w:val="548DD4" w:themeColor="text2" w:themeTint="99"/>
          <w:sz w:val="20"/>
          <w:szCs w:val="20"/>
          <w:lang w:val="lv-LV" w:eastAsia="en-US"/>
        </w:rPr>
        <w:t xml:space="preserve">tiem ir uzdevumu veikšanai </w:t>
      </w:r>
      <w:r>
        <w:rPr>
          <w:rFonts w:ascii="Arial" w:eastAsiaTheme="minorHAnsi" w:hAnsi="Arial" w:cs="Arial"/>
          <w:i/>
          <w:iCs/>
          <w:color w:val="548DD4" w:themeColor="text2" w:themeTint="99"/>
          <w:sz w:val="20"/>
          <w:szCs w:val="20"/>
          <w:lang w:val="lv-LV" w:eastAsia="en-US"/>
        </w:rPr>
        <w:t>nepieciešamā</w:t>
      </w:r>
      <w:r w:rsidRPr="00AF2E2A">
        <w:rPr>
          <w:rFonts w:ascii="Arial" w:eastAsiaTheme="minorHAnsi" w:hAnsi="Arial" w:cs="Arial"/>
          <w:i/>
          <w:iCs/>
          <w:color w:val="548DD4" w:themeColor="text2" w:themeTint="99"/>
          <w:sz w:val="20"/>
          <w:szCs w:val="20"/>
          <w:lang w:val="lv-LV" w:eastAsia="en-US"/>
        </w:rPr>
        <w:t xml:space="preserve"> kompetence atbilstoši piemērojamajai apmācībai, kura norādīta ekspluatācijas atļaujā;</w:t>
      </w:r>
    </w:p>
    <w:p w14:paraId="149A19C4" w14:textId="77777777" w:rsidR="00D6519A" w:rsidRDefault="00D6519A" w:rsidP="0061562D">
      <w:pPr>
        <w:pStyle w:val="NoSpacing"/>
        <w:numPr>
          <w:ilvl w:val="1"/>
          <w:numId w:val="15"/>
        </w:numPr>
        <w:ind w:left="1276" w:hanging="283"/>
        <w:jc w:val="both"/>
        <w:rPr>
          <w:rFonts w:ascii="Arial" w:eastAsiaTheme="minorHAnsi" w:hAnsi="Arial" w:cs="Arial"/>
          <w:i/>
          <w:iCs/>
          <w:color w:val="548DD4" w:themeColor="text2" w:themeTint="99"/>
          <w:sz w:val="20"/>
          <w:szCs w:val="20"/>
          <w:lang w:val="lv-LV" w:eastAsia="en-US"/>
        </w:rPr>
      </w:pPr>
      <w:r w:rsidRPr="00AF2E2A">
        <w:rPr>
          <w:rFonts w:ascii="Arial" w:eastAsiaTheme="minorHAnsi" w:hAnsi="Arial" w:cs="Arial"/>
          <w:i/>
          <w:iCs/>
          <w:color w:val="548DD4" w:themeColor="text2" w:themeTint="99"/>
          <w:sz w:val="20"/>
          <w:szCs w:val="20"/>
          <w:lang w:val="lv-LV" w:eastAsia="en-US"/>
        </w:rPr>
        <w:t xml:space="preserve">tie </w:t>
      </w:r>
      <w:r w:rsidR="00E71A4C">
        <w:rPr>
          <w:rFonts w:ascii="Arial" w:eastAsiaTheme="minorHAnsi" w:hAnsi="Arial" w:cs="Arial"/>
          <w:i/>
          <w:iCs/>
          <w:color w:val="548DD4" w:themeColor="text2" w:themeTint="99"/>
          <w:sz w:val="20"/>
          <w:szCs w:val="20"/>
          <w:lang w:val="lv-LV" w:eastAsia="en-US"/>
        </w:rPr>
        <w:t>ir apguvuši</w:t>
      </w:r>
      <w:r w:rsidRPr="00AF2E2A">
        <w:rPr>
          <w:rFonts w:ascii="Arial" w:eastAsiaTheme="minorHAnsi" w:hAnsi="Arial" w:cs="Arial"/>
          <w:i/>
          <w:iCs/>
          <w:color w:val="548DD4" w:themeColor="text2" w:themeTint="99"/>
          <w:sz w:val="20"/>
          <w:szCs w:val="20"/>
          <w:lang w:val="lv-LV" w:eastAsia="en-US"/>
        </w:rPr>
        <w:t xml:space="preserve"> tālvadības pilotu apmācību, kas balstīta uz kompetencēm un ietver </w:t>
      </w:r>
      <w:r>
        <w:rPr>
          <w:rFonts w:ascii="Arial" w:eastAsiaTheme="minorHAnsi" w:hAnsi="Arial" w:cs="Arial"/>
          <w:i/>
          <w:iCs/>
          <w:color w:val="548DD4" w:themeColor="text2" w:themeTint="99"/>
          <w:sz w:val="20"/>
          <w:szCs w:val="20"/>
          <w:lang w:val="lv-LV" w:eastAsia="en-US"/>
        </w:rPr>
        <w:t xml:space="preserve">Regulas (ES) 2019/947 </w:t>
      </w:r>
      <w:r w:rsidRPr="00AF2E2A">
        <w:rPr>
          <w:rFonts w:ascii="Arial" w:eastAsiaTheme="minorHAnsi" w:hAnsi="Arial" w:cs="Arial"/>
          <w:i/>
          <w:iCs/>
          <w:color w:val="548DD4" w:themeColor="text2" w:themeTint="99"/>
          <w:sz w:val="20"/>
          <w:szCs w:val="20"/>
          <w:lang w:val="lv-LV" w:eastAsia="en-US"/>
        </w:rPr>
        <w:t>8. panta 2. punktā noteiktās kompetences;</w:t>
      </w:r>
    </w:p>
    <w:p w14:paraId="76DB3217" w14:textId="77777777" w:rsidR="00D6519A" w:rsidRDefault="00D6519A" w:rsidP="0061562D">
      <w:pPr>
        <w:pStyle w:val="NoSpacing"/>
        <w:numPr>
          <w:ilvl w:val="1"/>
          <w:numId w:val="15"/>
        </w:numPr>
        <w:ind w:left="1276" w:hanging="283"/>
        <w:jc w:val="both"/>
        <w:rPr>
          <w:rFonts w:ascii="Arial" w:eastAsiaTheme="minorHAnsi" w:hAnsi="Arial" w:cs="Arial"/>
          <w:i/>
          <w:iCs/>
          <w:color w:val="548DD4" w:themeColor="text2" w:themeTint="99"/>
          <w:sz w:val="20"/>
          <w:szCs w:val="20"/>
          <w:lang w:val="lv-LV" w:eastAsia="en-US"/>
        </w:rPr>
      </w:pPr>
      <w:r w:rsidRPr="00AF2E2A">
        <w:rPr>
          <w:rFonts w:ascii="Arial" w:eastAsiaTheme="minorHAnsi" w:hAnsi="Arial" w:cs="Arial"/>
          <w:i/>
          <w:iCs/>
          <w:color w:val="548DD4" w:themeColor="text2" w:themeTint="99"/>
          <w:sz w:val="20"/>
          <w:szCs w:val="20"/>
          <w:lang w:val="lv-LV" w:eastAsia="en-US"/>
        </w:rPr>
        <w:lastRenderedPageBreak/>
        <w:t xml:space="preserve">tie </w:t>
      </w:r>
      <w:r w:rsidR="00E71A4C">
        <w:rPr>
          <w:rFonts w:ascii="Arial" w:eastAsiaTheme="minorHAnsi" w:hAnsi="Arial" w:cs="Arial"/>
          <w:i/>
          <w:iCs/>
          <w:color w:val="548DD4" w:themeColor="text2" w:themeTint="99"/>
          <w:sz w:val="20"/>
          <w:szCs w:val="20"/>
          <w:lang w:val="lv-LV" w:eastAsia="en-US"/>
        </w:rPr>
        <w:t>ir apguvuši</w:t>
      </w:r>
      <w:r w:rsidR="00E71A4C" w:rsidRPr="00AF2E2A">
        <w:rPr>
          <w:rFonts w:ascii="Arial" w:eastAsiaTheme="minorHAnsi" w:hAnsi="Arial" w:cs="Arial"/>
          <w:i/>
          <w:iCs/>
          <w:color w:val="548DD4" w:themeColor="text2" w:themeTint="99"/>
          <w:sz w:val="20"/>
          <w:szCs w:val="20"/>
          <w:lang w:val="lv-LV" w:eastAsia="en-US"/>
        </w:rPr>
        <w:t xml:space="preserve"> </w:t>
      </w:r>
      <w:r w:rsidRPr="00AF2E2A">
        <w:rPr>
          <w:rFonts w:ascii="Arial" w:eastAsiaTheme="minorHAnsi" w:hAnsi="Arial" w:cs="Arial"/>
          <w:i/>
          <w:iCs/>
          <w:color w:val="548DD4" w:themeColor="text2" w:themeTint="99"/>
          <w:sz w:val="20"/>
          <w:szCs w:val="20"/>
          <w:lang w:val="lv-LV" w:eastAsia="en-US"/>
        </w:rPr>
        <w:t xml:space="preserve">ekspluatācijas atļaujā noteikto tālvadības pilotu apmācību attiecībā uz </w:t>
      </w:r>
      <w:r>
        <w:rPr>
          <w:rFonts w:ascii="Arial" w:eastAsiaTheme="minorHAnsi" w:hAnsi="Arial" w:cs="Arial"/>
          <w:i/>
          <w:iCs/>
          <w:color w:val="548DD4" w:themeColor="text2" w:themeTint="99"/>
          <w:sz w:val="20"/>
          <w:szCs w:val="20"/>
          <w:lang w:val="lv-LV" w:eastAsia="en-US"/>
        </w:rPr>
        <w:t xml:space="preserve">UAS </w:t>
      </w:r>
      <w:r w:rsidR="00930AF9">
        <w:rPr>
          <w:rFonts w:ascii="Arial" w:eastAsiaTheme="minorHAnsi" w:hAnsi="Arial" w:cs="Arial"/>
          <w:i/>
          <w:iCs/>
          <w:color w:val="548DD4" w:themeColor="text2" w:themeTint="99"/>
          <w:sz w:val="20"/>
          <w:szCs w:val="20"/>
          <w:lang w:val="lv-LV" w:eastAsia="en-US"/>
        </w:rPr>
        <w:t>ekspluatāciju</w:t>
      </w:r>
      <w:r w:rsidRPr="00AF2E2A">
        <w:rPr>
          <w:rFonts w:ascii="Arial" w:eastAsiaTheme="minorHAnsi" w:hAnsi="Arial" w:cs="Arial"/>
          <w:i/>
          <w:iCs/>
          <w:color w:val="548DD4" w:themeColor="text2" w:themeTint="99"/>
          <w:sz w:val="20"/>
          <w:szCs w:val="20"/>
          <w:lang w:val="lv-LV" w:eastAsia="en-US"/>
        </w:rPr>
        <w:t xml:space="preserve">, kuru veikšanai vajadzīga šāda atļauja; apmācību rīko sadarbībā ar </w:t>
      </w:r>
      <w:r>
        <w:rPr>
          <w:rFonts w:ascii="Arial" w:eastAsiaTheme="minorHAnsi" w:hAnsi="Arial" w:cs="Arial"/>
          <w:i/>
          <w:iCs/>
          <w:color w:val="548DD4" w:themeColor="text2" w:themeTint="99"/>
          <w:sz w:val="20"/>
          <w:szCs w:val="20"/>
          <w:lang w:val="lv-LV" w:eastAsia="en-US"/>
        </w:rPr>
        <w:t>Civilās aviācijas aģentūras atzīto</w:t>
      </w:r>
      <w:r w:rsidRPr="00AF2E2A">
        <w:rPr>
          <w:rFonts w:ascii="Arial" w:eastAsiaTheme="minorHAnsi" w:hAnsi="Arial" w:cs="Arial"/>
          <w:i/>
          <w:iCs/>
          <w:color w:val="548DD4" w:themeColor="text2" w:themeTint="99"/>
          <w:sz w:val="20"/>
          <w:szCs w:val="20"/>
          <w:lang w:val="lv-LV" w:eastAsia="en-US"/>
        </w:rPr>
        <w:t xml:space="preserve"> struktūru;</w:t>
      </w:r>
    </w:p>
    <w:p w14:paraId="521D9DE8" w14:textId="77777777" w:rsidR="00D6519A" w:rsidRDefault="00D6519A" w:rsidP="0061562D">
      <w:pPr>
        <w:pStyle w:val="NoSpacing"/>
        <w:numPr>
          <w:ilvl w:val="1"/>
          <w:numId w:val="15"/>
        </w:numPr>
        <w:ind w:left="1276" w:hanging="283"/>
        <w:jc w:val="both"/>
        <w:rPr>
          <w:rFonts w:ascii="Arial" w:eastAsiaTheme="minorHAnsi" w:hAnsi="Arial" w:cs="Arial"/>
          <w:i/>
          <w:iCs/>
          <w:color w:val="548DD4" w:themeColor="text2" w:themeTint="99"/>
          <w:sz w:val="20"/>
          <w:szCs w:val="20"/>
          <w:lang w:val="lv-LV" w:eastAsia="en-US"/>
        </w:rPr>
      </w:pPr>
      <w:r w:rsidRPr="00AF2E2A">
        <w:rPr>
          <w:rFonts w:ascii="Arial" w:eastAsiaTheme="minorHAnsi" w:hAnsi="Arial" w:cs="Arial"/>
          <w:i/>
          <w:iCs/>
          <w:color w:val="548DD4" w:themeColor="text2" w:themeTint="99"/>
          <w:sz w:val="20"/>
          <w:szCs w:val="20"/>
          <w:lang w:val="lv-LV" w:eastAsia="en-US"/>
        </w:rPr>
        <w:t xml:space="preserve">tie ir informēti par </w:t>
      </w:r>
      <w:r w:rsidR="00930AF9">
        <w:rPr>
          <w:rFonts w:ascii="Arial" w:eastAsiaTheme="minorHAnsi" w:hAnsi="Arial" w:cs="Arial"/>
          <w:i/>
          <w:iCs/>
          <w:color w:val="548DD4" w:themeColor="text2" w:themeTint="99"/>
          <w:sz w:val="20"/>
          <w:szCs w:val="20"/>
          <w:lang w:val="lv-LV" w:eastAsia="en-US"/>
        </w:rPr>
        <w:t>šo</w:t>
      </w:r>
      <w:r w:rsidRPr="00AF2E2A">
        <w:rPr>
          <w:rFonts w:ascii="Arial" w:eastAsiaTheme="minorHAnsi" w:hAnsi="Arial" w:cs="Arial"/>
          <w:i/>
          <w:iCs/>
          <w:color w:val="548DD4" w:themeColor="text2" w:themeTint="99"/>
          <w:sz w:val="20"/>
          <w:szCs w:val="20"/>
          <w:lang w:val="lv-LV" w:eastAsia="en-US"/>
        </w:rPr>
        <w:t xml:space="preserve"> ekspluatācijas rokasgrāmatu, ja to prasa riska novērtējums un procedūras, kas izstrādātas saskaņā ar a) punktu;</w:t>
      </w:r>
    </w:p>
    <w:p w14:paraId="553FA95E" w14:textId="77777777" w:rsidR="00D6519A" w:rsidRPr="00AF2E2A" w:rsidRDefault="00D6519A" w:rsidP="0061562D">
      <w:pPr>
        <w:pStyle w:val="NoSpacing"/>
        <w:numPr>
          <w:ilvl w:val="1"/>
          <w:numId w:val="15"/>
        </w:numPr>
        <w:ind w:left="1276" w:hanging="283"/>
        <w:jc w:val="both"/>
        <w:rPr>
          <w:rFonts w:ascii="Arial" w:eastAsiaTheme="minorHAnsi" w:hAnsi="Arial" w:cs="Arial"/>
          <w:i/>
          <w:iCs/>
          <w:color w:val="548DD4" w:themeColor="text2" w:themeTint="99"/>
          <w:sz w:val="20"/>
          <w:szCs w:val="20"/>
          <w:lang w:val="lv-LV" w:eastAsia="en-US"/>
        </w:rPr>
      </w:pPr>
      <w:r w:rsidRPr="00AF2E2A">
        <w:rPr>
          <w:rFonts w:ascii="Arial" w:eastAsiaTheme="minorHAnsi" w:hAnsi="Arial" w:cs="Arial"/>
          <w:i/>
          <w:iCs/>
          <w:color w:val="548DD4" w:themeColor="text2" w:themeTint="99"/>
          <w:sz w:val="20"/>
          <w:szCs w:val="20"/>
          <w:lang w:val="lv-LV" w:eastAsia="en-US"/>
        </w:rPr>
        <w:t xml:space="preserve">tie iegūst atjauninātu plānotajai </w:t>
      </w:r>
      <w:r>
        <w:rPr>
          <w:rFonts w:ascii="Arial" w:eastAsiaTheme="minorHAnsi" w:hAnsi="Arial" w:cs="Arial"/>
          <w:i/>
          <w:iCs/>
          <w:color w:val="548DD4" w:themeColor="text2" w:themeTint="99"/>
          <w:sz w:val="20"/>
          <w:szCs w:val="20"/>
          <w:lang w:val="lv-LV" w:eastAsia="en-US"/>
        </w:rPr>
        <w:t xml:space="preserve">UAS </w:t>
      </w:r>
      <w:r w:rsidRPr="00AF2E2A">
        <w:rPr>
          <w:rFonts w:ascii="Arial" w:eastAsiaTheme="minorHAnsi" w:hAnsi="Arial" w:cs="Arial"/>
          <w:i/>
          <w:iCs/>
          <w:color w:val="548DD4" w:themeColor="text2" w:themeTint="99"/>
          <w:sz w:val="20"/>
          <w:szCs w:val="20"/>
          <w:lang w:val="lv-LV" w:eastAsia="en-US"/>
        </w:rPr>
        <w:t xml:space="preserve">operācijai būtisku informāciju par jebkuru </w:t>
      </w:r>
      <w:r>
        <w:rPr>
          <w:rFonts w:ascii="Arial" w:eastAsiaTheme="minorHAnsi" w:hAnsi="Arial" w:cs="Arial"/>
          <w:i/>
          <w:iCs/>
          <w:color w:val="548DD4" w:themeColor="text2" w:themeTint="99"/>
          <w:sz w:val="20"/>
          <w:szCs w:val="20"/>
          <w:lang w:val="lv-LV" w:eastAsia="en-US"/>
        </w:rPr>
        <w:t xml:space="preserve">UAS </w:t>
      </w:r>
      <w:r w:rsidRPr="00AF2E2A">
        <w:rPr>
          <w:rFonts w:ascii="Arial" w:eastAsiaTheme="minorHAnsi" w:hAnsi="Arial" w:cs="Arial"/>
          <w:i/>
          <w:iCs/>
          <w:color w:val="548DD4" w:themeColor="text2" w:themeTint="99"/>
          <w:sz w:val="20"/>
          <w:szCs w:val="20"/>
          <w:lang w:val="lv-LV" w:eastAsia="en-US"/>
        </w:rPr>
        <w:t xml:space="preserve">ģeogrāfisko zonu, kas noteikta saskaņā ar </w:t>
      </w:r>
      <w:r>
        <w:rPr>
          <w:rFonts w:ascii="Arial" w:eastAsiaTheme="minorHAnsi" w:hAnsi="Arial" w:cs="Arial"/>
          <w:i/>
          <w:iCs/>
          <w:color w:val="548DD4" w:themeColor="text2" w:themeTint="99"/>
          <w:sz w:val="20"/>
          <w:szCs w:val="20"/>
          <w:lang w:val="lv-LV" w:eastAsia="en-US"/>
        </w:rPr>
        <w:t xml:space="preserve">Regulas (ES) 2019/947 </w:t>
      </w:r>
      <w:r w:rsidRPr="00AF2E2A">
        <w:rPr>
          <w:rFonts w:ascii="Arial" w:eastAsiaTheme="minorHAnsi" w:hAnsi="Arial" w:cs="Arial"/>
          <w:i/>
          <w:iCs/>
          <w:color w:val="548DD4" w:themeColor="text2" w:themeTint="99"/>
          <w:sz w:val="20"/>
          <w:szCs w:val="20"/>
          <w:lang w:val="lv-LV" w:eastAsia="en-US"/>
        </w:rPr>
        <w:t>15. pantu;</w:t>
      </w:r>
    </w:p>
    <w:p w14:paraId="06515E0F" w14:textId="77777777" w:rsidR="00D6519A" w:rsidRDefault="00D6519A" w:rsidP="0061562D">
      <w:pPr>
        <w:pStyle w:val="NoSpacing"/>
        <w:numPr>
          <w:ilvl w:val="0"/>
          <w:numId w:val="15"/>
        </w:numPr>
        <w:ind w:left="567" w:hanging="283"/>
        <w:jc w:val="both"/>
        <w:rPr>
          <w:rFonts w:ascii="Arial" w:eastAsiaTheme="minorHAnsi" w:hAnsi="Arial" w:cs="Arial"/>
          <w:i/>
          <w:iCs/>
          <w:color w:val="548DD4" w:themeColor="text2" w:themeTint="99"/>
          <w:sz w:val="20"/>
          <w:szCs w:val="20"/>
          <w:lang w:val="lv-LV" w:eastAsia="en-US"/>
        </w:rPr>
      </w:pPr>
      <w:r w:rsidRPr="00975825">
        <w:rPr>
          <w:rFonts w:ascii="Arial" w:eastAsiaTheme="minorHAnsi" w:hAnsi="Arial" w:cs="Arial"/>
          <w:i/>
          <w:iCs/>
          <w:color w:val="548DD4" w:themeColor="text2" w:themeTint="99"/>
          <w:sz w:val="20"/>
          <w:szCs w:val="20"/>
          <w:lang w:val="lv-LV" w:eastAsia="en-US"/>
        </w:rPr>
        <w:t>nodrošina, ka darbinieki, kas atbild par UAS operācijai nepieciešamu pienākumu izpildi, izņemot pašu tālvadības pilotu, atbilst visiem šādiem nosacījumiem:</w:t>
      </w:r>
    </w:p>
    <w:p w14:paraId="7A920FEE" w14:textId="77777777" w:rsidR="00D6519A" w:rsidRDefault="00D6519A" w:rsidP="0061562D">
      <w:pPr>
        <w:pStyle w:val="NoSpacing"/>
        <w:numPr>
          <w:ilvl w:val="1"/>
          <w:numId w:val="15"/>
        </w:numPr>
        <w:ind w:left="1276" w:hanging="283"/>
        <w:jc w:val="both"/>
        <w:rPr>
          <w:rFonts w:ascii="Arial" w:eastAsiaTheme="minorHAnsi" w:hAnsi="Arial" w:cs="Arial"/>
          <w:i/>
          <w:iCs/>
          <w:color w:val="548DD4" w:themeColor="text2" w:themeTint="99"/>
          <w:sz w:val="20"/>
          <w:szCs w:val="20"/>
          <w:lang w:val="lv-LV" w:eastAsia="en-US"/>
        </w:rPr>
      </w:pPr>
      <w:r w:rsidRPr="00975825">
        <w:rPr>
          <w:rFonts w:ascii="Arial" w:eastAsiaTheme="minorHAnsi" w:hAnsi="Arial" w:cs="Arial"/>
          <w:i/>
          <w:iCs/>
          <w:color w:val="548DD4" w:themeColor="text2" w:themeTint="99"/>
          <w:sz w:val="20"/>
          <w:szCs w:val="20"/>
          <w:lang w:val="lv-LV" w:eastAsia="en-US"/>
        </w:rPr>
        <w:t xml:space="preserve">ir pabeiguši </w:t>
      </w:r>
      <w:r>
        <w:rPr>
          <w:rFonts w:ascii="Arial" w:eastAsiaTheme="minorHAnsi" w:hAnsi="Arial" w:cs="Arial"/>
          <w:i/>
          <w:iCs/>
          <w:color w:val="548DD4" w:themeColor="text2" w:themeTint="99"/>
          <w:sz w:val="20"/>
          <w:szCs w:val="20"/>
          <w:lang w:val="lv-LV" w:eastAsia="en-US"/>
        </w:rPr>
        <w:t xml:space="preserve">UAS </w:t>
      </w:r>
      <w:r w:rsidRPr="00975825">
        <w:rPr>
          <w:rFonts w:ascii="Arial" w:eastAsiaTheme="minorHAnsi" w:hAnsi="Arial" w:cs="Arial"/>
          <w:i/>
          <w:iCs/>
          <w:color w:val="548DD4" w:themeColor="text2" w:themeTint="99"/>
          <w:sz w:val="20"/>
          <w:szCs w:val="20"/>
          <w:lang w:val="lv-LV" w:eastAsia="en-US"/>
        </w:rPr>
        <w:t>ekspluatanta rīkoto apmācību darbavietā;</w:t>
      </w:r>
    </w:p>
    <w:p w14:paraId="507A1D4A" w14:textId="77777777" w:rsidR="00D6519A" w:rsidRDefault="00D6519A" w:rsidP="0061562D">
      <w:pPr>
        <w:pStyle w:val="NoSpacing"/>
        <w:numPr>
          <w:ilvl w:val="1"/>
          <w:numId w:val="15"/>
        </w:numPr>
        <w:ind w:left="1276" w:hanging="283"/>
        <w:jc w:val="both"/>
        <w:rPr>
          <w:rFonts w:ascii="Arial" w:eastAsiaTheme="minorHAnsi" w:hAnsi="Arial" w:cs="Arial"/>
          <w:i/>
          <w:iCs/>
          <w:color w:val="548DD4" w:themeColor="text2" w:themeTint="99"/>
          <w:sz w:val="20"/>
          <w:szCs w:val="20"/>
          <w:lang w:val="lv-LV" w:eastAsia="en-US"/>
        </w:rPr>
      </w:pPr>
      <w:r w:rsidRPr="00975825">
        <w:rPr>
          <w:rFonts w:ascii="Arial" w:eastAsiaTheme="minorHAnsi" w:hAnsi="Arial" w:cs="Arial"/>
          <w:i/>
          <w:iCs/>
          <w:color w:val="548DD4" w:themeColor="text2" w:themeTint="99"/>
          <w:sz w:val="20"/>
          <w:szCs w:val="20"/>
          <w:lang w:val="lv-LV" w:eastAsia="en-US"/>
        </w:rPr>
        <w:t xml:space="preserve">ir informēti par UAS ekspluatanta ekspluatācijas rokasgrāmatu, ja to prasa riska novērtējums, un par procedūrām, kas izstrādātas saskaņā ar a) punktu; </w:t>
      </w:r>
    </w:p>
    <w:p w14:paraId="77C27539" w14:textId="77777777" w:rsidR="00D6519A" w:rsidRPr="00975825" w:rsidRDefault="00D6519A" w:rsidP="0061562D">
      <w:pPr>
        <w:pStyle w:val="NoSpacing"/>
        <w:numPr>
          <w:ilvl w:val="1"/>
          <w:numId w:val="15"/>
        </w:numPr>
        <w:ind w:left="1276" w:hanging="283"/>
        <w:jc w:val="both"/>
        <w:rPr>
          <w:rFonts w:ascii="Arial" w:eastAsiaTheme="minorHAnsi" w:hAnsi="Arial" w:cs="Arial"/>
          <w:i/>
          <w:iCs/>
          <w:color w:val="548DD4" w:themeColor="text2" w:themeTint="99"/>
          <w:sz w:val="20"/>
          <w:szCs w:val="20"/>
          <w:lang w:val="lv-LV" w:eastAsia="en-US"/>
        </w:rPr>
      </w:pPr>
      <w:r w:rsidRPr="00975825">
        <w:rPr>
          <w:rFonts w:ascii="Arial" w:eastAsiaTheme="minorHAnsi" w:hAnsi="Arial" w:cs="Arial"/>
          <w:i/>
          <w:iCs/>
          <w:color w:val="548DD4" w:themeColor="text2" w:themeTint="99"/>
          <w:sz w:val="20"/>
          <w:szCs w:val="20"/>
          <w:lang w:val="lv-LV" w:eastAsia="en-US"/>
        </w:rPr>
        <w:t xml:space="preserve">ir ieguvuši atjauninātu plānotajai </w:t>
      </w:r>
      <w:r w:rsidR="00930AF9">
        <w:rPr>
          <w:rFonts w:ascii="Arial" w:eastAsiaTheme="minorHAnsi" w:hAnsi="Arial" w:cs="Arial"/>
          <w:i/>
          <w:iCs/>
          <w:color w:val="548DD4" w:themeColor="text2" w:themeTint="99"/>
          <w:sz w:val="20"/>
          <w:szCs w:val="20"/>
          <w:lang w:val="lv-LV" w:eastAsia="en-US"/>
        </w:rPr>
        <w:t xml:space="preserve">UAS ekspluatācijai </w:t>
      </w:r>
      <w:r w:rsidRPr="00975825">
        <w:rPr>
          <w:rFonts w:ascii="Arial" w:eastAsiaTheme="minorHAnsi" w:hAnsi="Arial" w:cs="Arial"/>
          <w:i/>
          <w:iCs/>
          <w:color w:val="548DD4" w:themeColor="text2" w:themeTint="99"/>
          <w:sz w:val="20"/>
          <w:szCs w:val="20"/>
          <w:lang w:val="lv-LV" w:eastAsia="en-US"/>
        </w:rPr>
        <w:t xml:space="preserve">būtisku informāciju par jebkuru ģeogrāfisko zonu, kas noteikta saskaņā ar </w:t>
      </w:r>
      <w:r>
        <w:rPr>
          <w:rFonts w:ascii="Arial" w:eastAsiaTheme="minorHAnsi" w:hAnsi="Arial" w:cs="Arial"/>
          <w:i/>
          <w:iCs/>
          <w:color w:val="548DD4" w:themeColor="text2" w:themeTint="99"/>
          <w:sz w:val="20"/>
          <w:szCs w:val="20"/>
          <w:lang w:val="lv-LV" w:eastAsia="en-US"/>
        </w:rPr>
        <w:t xml:space="preserve">Regulas (ES) 2019/947 </w:t>
      </w:r>
      <w:r w:rsidRPr="00975825">
        <w:rPr>
          <w:rFonts w:ascii="Arial" w:eastAsiaTheme="minorHAnsi" w:hAnsi="Arial" w:cs="Arial"/>
          <w:i/>
          <w:iCs/>
          <w:color w:val="548DD4" w:themeColor="text2" w:themeTint="99"/>
          <w:sz w:val="20"/>
          <w:szCs w:val="20"/>
          <w:lang w:val="lv-LV" w:eastAsia="en-US"/>
        </w:rPr>
        <w:t>15. pantu;</w:t>
      </w:r>
    </w:p>
    <w:p w14:paraId="7A1807A3" w14:textId="77777777" w:rsidR="00D6519A" w:rsidRDefault="00D6519A" w:rsidP="0061562D">
      <w:pPr>
        <w:pStyle w:val="NoSpacing"/>
        <w:numPr>
          <w:ilvl w:val="0"/>
          <w:numId w:val="15"/>
        </w:numPr>
        <w:ind w:left="567" w:hanging="283"/>
        <w:jc w:val="both"/>
        <w:rPr>
          <w:rFonts w:ascii="Arial" w:eastAsiaTheme="minorHAnsi" w:hAnsi="Arial" w:cs="Arial"/>
          <w:i/>
          <w:iCs/>
          <w:color w:val="548DD4" w:themeColor="text2" w:themeTint="99"/>
          <w:sz w:val="20"/>
          <w:szCs w:val="20"/>
          <w:lang w:val="lv-LV" w:eastAsia="en-US"/>
        </w:rPr>
      </w:pPr>
      <w:r w:rsidRPr="00975825">
        <w:rPr>
          <w:rFonts w:ascii="Arial" w:eastAsiaTheme="minorHAnsi" w:hAnsi="Arial" w:cs="Arial"/>
          <w:i/>
          <w:iCs/>
          <w:color w:val="548DD4" w:themeColor="text2" w:themeTint="99"/>
          <w:sz w:val="20"/>
          <w:szCs w:val="20"/>
          <w:lang w:val="lv-LV" w:eastAsia="en-US"/>
        </w:rPr>
        <w:t xml:space="preserve">veic </w:t>
      </w:r>
      <w:r w:rsidR="00930AF9">
        <w:rPr>
          <w:rFonts w:ascii="Arial" w:eastAsiaTheme="minorHAnsi" w:hAnsi="Arial" w:cs="Arial"/>
          <w:i/>
          <w:iCs/>
          <w:color w:val="548DD4" w:themeColor="text2" w:themeTint="99"/>
          <w:sz w:val="20"/>
          <w:szCs w:val="20"/>
          <w:lang w:val="lv-LV" w:eastAsia="en-US"/>
        </w:rPr>
        <w:t>UAS ekspluatāciju</w:t>
      </w:r>
      <w:r w:rsidRPr="00975825">
        <w:rPr>
          <w:rFonts w:ascii="Arial" w:eastAsiaTheme="minorHAnsi" w:hAnsi="Arial" w:cs="Arial"/>
          <w:i/>
          <w:iCs/>
          <w:color w:val="548DD4" w:themeColor="text2" w:themeTint="99"/>
          <w:sz w:val="20"/>
          <w:szCs w:val="20"/>
          <w:lang w:val="lv-LV" w:eastAsia="en-US"/>
        </w:rPr>
        <w:t xml:space="preserve"> atbilstoši ierobežojumiem, nosacījumiem un riska mazināšanas pasākumiem, kas noteikti deklarācijā vai norādīti ekspluatācijas atļaujā;</w:t>
      </w:r>
    </w:p>
    <w:p w14:paraId="06E9E2D7" w14:textId="77777777" w:rsidR="00D6519A" w:rsidRPr="00975825" w:rsidRDefault="00D6519A" w:rsidP="0061562D">
      <w:pPr>
        <w:pStyle w:val="NoSpacing"/>
        <w:numPr>
          <w:ilvl w:val="0"/>
          <w:numId w:val="15"/>
        </w:numPr>
        <w:ind w:left="567" w:hanging="283"/>
        <w:jc w:val="both"/>
        <w:rPr>
          <w:rFonts w:ascii="Arial" w:eastAsiaTheme="minorHAnsi" w:hAnsi="Arial" w:cs="Arial"/>
          <w:i/>
          <w:iCs/>
          <w:color w:val="548DD4" w:themeColor="text2" w:themeTint="99"/>
          <w:sz w:val="20"/>
          <w:szCs w:val="20"/>
          <w:lang w:val="lv-LV" w:eastAsia="en-US"/>
        </w:rPr>
      </w:pPr>
      <w:r w:rsidRPr="00975825">
        <w:rPr>
          <w:rFonts w:ascii="Arial" w:eastAsiaTheme="minorHAnsi" w:hAnsi="Arial" w:cs="Arial"/>
          <w:i/>
          <w:iCs/>
          <w:color w:val="548DD4" w:themeColor="text2" w:themeTint="99"/>
          <w:sz w:val="20"/>
          <w:szCs w:val="20"/>
          <w:lang w:val="lv-LV" w:eastAsia="en-US"/>
        </w:rPr>
        <w:t xml:space="preserve">glabā un </w:t>
      </w:r>
      <w:r w:rsidR="006F0E94" w:rsidRPr="00975825">
        <w:rPr>
          <w:rFonts w:ascii="Arial" w:eastAsiaTheme="minorHAnsi" w:hAnsi="Arial" w:cs="Arial"/>
          <w:i/>
          <w:iCs/>
          <w:color w:val="548DD4" w:themeColor="text2" w:themeTint="99"/>
          <w:sz w:val="20"/>
          <w:szCs w:val="20"/>
          <w:lang w:val="lv-LV" w:eastAsia="en-US"/>
        </w:rPr>
        <w:t xml:space="preserve">pastāvīgi atjaunina </w:t>
      </w:r>
      <w:r w:rsidRPr="00975825">
        <w:rPr>
          <w:rFonts w:ascii="Arial" w:eastAsiaTheme="minorHAnsi" w:hAnsi="Arial" w:cs="Arial"/>
          <w:i/>
          <w:iCs/>
          <w:color w:val="548DD4" w:themeColor="text2" w:themeTint="99"/>
          <w:sz w:val="20"/>
          <w:szCs w:val="20"/>
          <w:lang w:val="lv-LV" w:eastAsia="en-US"/>
        </w:rPr>
        <w:t>informāciju par:</w:t>
      </w:r>
    </w:p>
    <w:p w14:paraId="55B017DD" w14:textId="77777777" w:rsidR="00D6519A" w:rsidRDefault="00D6519A" w:rsidP="0061562D">
      <w:pPr>
        <w:pStyle w:val="NoSpacing"/>
        <w:numPr>
          <w:ilvl w:val="0"/>
          <w:numId w:val="17"/>
        </w:numPr>
        <w:ind w:left="1276" w:hanging="283"/>
        <w:jc w:val="both"/>
        <w:rPr>
          <w:rFonts w:ascii="Arial" w:eastAsiaTheme="minorHAnsi" w:hAnsi="Arial" w:cs="Arial"/>
          <w:i/>
          <w:iCs/>
          <w:color w:val="548DD4" w:themeColor="text2" w:themeTint="99"/>
          <w:sz w:val="20"/>
          <w:szCs w:val="20"/>
          <w:lang w:val="lv-LV" w:eastAsia="en-US"/>
        </w:rPr>
      </w:pPr>
      <w:r w:rsidRPr="00975825">
        <w:rPr>
          <w:rFonts w:ascii="Arial" w:eastAsiaTheme="minorHAnsi" w:hAnsi="Arial" w:cs="Arial"/>
          <w:i/>
          <w:iCs/>
          <w:color w:val="548DD4" w:themeColor="text2" w:themeTint="99"/>
          <w:sz w:val="20"/>
          <w:szCs w:val="20"/>
          <w:lang w:val="lv-LV" w:eastAsia="en-US"/>
        </w:rPr>
        <w:t xml:space="preserve">visām attiecīgajām kvalifikācijām un apmācības kursiem, ko pabeidzis tālvadības pilots un citi darbinieki, kas atbild par UAS </w:t>
      </w:r>
      <w:r w:rsidR="006F0E94">
        <w:rPr>
          <w:rFonts w:ascii="Arial" w:eastAsiaTheme="minorHAnsi" w:hAnsi="Arial" w:cs="Arial"/>
          <w:i/>
          <w:iCs/>
          <w:color w:val="548DD4" w:themeColor="text2" w:themeTint="99"/>
          <w:sz w:val="20"/>
          <w:szCs w:val="20"/>
          <w:lang w:val="lv-LV" w:eastAsia="en-US"/>
        </w:rPr>
        <w:t>ekspluatācijai</w:t>
      </w:r>
      <w:r w:rsidRPr="00975825">
        <w:rPr>
          <w:rFonts w:ascii="Arial" w:eastAsiaTheme="minorHAnsi" w:hAnsi="Arial" w:cs="Arial"/>
          <w:i/>
          <w:iCs/>
          <w:color w:val="548DD4" w:themeColor="text2" w:themeTint="99"/>
          <w:sz w:val="20"/>
          <w:szCs w:val="20"/>
          <w:lang w:val="lv-LV" w:eastAsia="en-US"/>
        </w:rPr>
        <w:t xml:space="preserve"> nepieciešam</w:t>
      </w:r>
      <w:r w:rsidR="006F0E94">
        <w:rPr>
          <w:rFonts w:ascii="Arial" w:eastAsiaTheme="minorHAnsi" w:hAnsi="Arial" w:cs="Arial"/>
          <w:i/>
          <w:iCs/>
          <w:color w:val="548DD4" w:themeColor="text2" w:themeTint="99"/>
          <w:sz w:val="20"/>
          <w:szCs w:val="20"/>
          <w:lang w:val="lv-LV" w:eastAsia="en-US"/>
        </w:rPr>
        <w:t>o</w:t>
      </w:r>
      <w:r w:rsidRPr="00975825">
        <w:rPr>
          <w:rFonts w:ascii="Arial" w:eastAsiaTheme="minorHAnsi" w:hAnsi="Arial" w:cs="Arial"/>
          <w:i/>
          <w:iCs/>
          <w:color w:val="548DD4" w:themeColor="text2" w:themeTint="99"/>
          <w:sz w:val="20"/>
          <w:szCs w:val="20"/>
          <w:lang w:val="lv-LV" w:eastAsia="en-US"/>
        </w:rPr>
        <w:t xml:space="preserve"> pienākumu izpildi, un tehniskās apkopes darbinieki, – vismaz 3 gadus pēc tam, kad šīs personas ir pārtraukušas darbu organizācijā vai mainījušas savu amatu organizācijā;</w:t>
      </w:r>
    </w:p>
    <w:p w14:paraId="5F90573E" w14:textId="77777777" w:rsidR="00D6519A" w:rsidRDefault="00D6519A" w:rsidP="0061562D">
      <w:pPr>
        <w:pStyle w:val="NoSpacing"/>
        <w:numPr>
          <w:ilvl w:val="0"/>
          <w:numId w:val="17"/>
        </w:numPr>
        <w:ind w:left="1276" w:hanging="283"/>
        <w:jc w:val="both"/>
        <w:rPr>
          <w:rFonts w:ascii="Arial" w:eastAsiaTheme="minorHAnsi" w:hAnsi="Arial" w:cs="Arial"/>
          <w:i/>
          <w:iCs/>
          <w:color w:val="548DD4" w:themeColor="text2" w:themeTint="99"/>
          <w:sz w:val="20"/>
          <w:szCs w:val="20"/>
          <w:lang w:val="lv-LV" w:eastAsia="en-US"/>
        </w:rPr>
      </w:pPr>
      <w:r w:rsidRPr="00975825">
        <w:rPr>
          <w:rFonts w:ascii="Arial" w:eastAsiaTheme="minorHAnsi" w:hAnsi="Arial" w:cs="Arial"/>
          <w:i/>
          <w:iCs/>
          <w:color w:val="548DD4" w:themeColor="text2" w:themeTint="99"/>
          <w:sz w:val="20"/>
          <w:szCs w:val="20"/>
          <w:lang w:val="lv-LV" w:eastAsia="en-US"/>
        </w:rPr>
        <w:t>UAS veikto tehnisko apkopi – vismaz 3 gadus;</w:t>
      </w:r>
    </w:p>
    <w:p w14:paraId="3F6FDD2F" w14:textId="77777777" w:rsidR="00D6519A" w:rsidRPr="00975825" w:rsidRDefault="00D6519A" w:rsidP="0061562D">
      <w:pPr>
        <w:pStyle w:val="NoSpacing"/>
        <w:numPr>
          <w:ilvl w:val="0"/>
          <w:numId w:val="17"/>
        </w:numPr>
        <w:ind w:left="1276" w:hanging="283"/>
        <w:jc w:val="both"/>
        <w:rPr>
          <w:rFonts w:ascii="Arial" w:eastAsiaTheme="minorHAnsi" w:hAnsi="Arial" w:cs="Arial"/>
          <w:i/>
          <w:iCs/>
          <w:color w:val="548DD4" w:themeColor="text2" w:themeTint="99"/>
          <w:sz w:val="20"/>
          <w:szCs w:val="20"/>
          <w:lang w:val="lv-LV" w:eastAsia="en-US"/>
        </w:rPr>
      </w:pPr>
      <w:r w:rsidRPr="00975825">
        <w:rPr>
          <w:rFonts w:ascii="Arial" w:eastAsiaTheme="minorHAnsi" w:hAnsi="Arial" w:cs="Arial"/>
          <w:i/>
          <w:iCs/>
          <w:color w:val="548DD4" w:themeColor="text2" w:themeTint="99"/>
          <w:sz w:val="20"/>
          <w:szCs w:val="20"/>
          <w:lang w:val="lv-LV" w:eastAsia="en-US"/>
        </w:rPr>
        <w:t xml:space="preserve">UAS </w:t>
      </w:r>
      <w:r w:rsidR="006F0E94">
        <w:rPr>
          <w:rFonts w:ascii="Arial" w:eastAsiaTheme="minorHAnsi" w:hAnsi="Arial" w:cs="Arial"/>
          <w:i/>
          <w:iCs/>
          <w:color w:val="548DD4" w:themeColor="text2" w:themeTint="99"/>
          <w:sz w:val="20"/>
          <w:szCs w:val="20"/>
          <w:lang w:val="lv-LV" w:eastAsia="en-US"/>
        </w:rPr>
        <w:t>ekspluatāciju</w:t>
      </w:r>
      <w:r w:rsidRPr="00975825">
        <w:rPr>
          <w:rFonts w:ascii="Arial" w:eastAsiaTheme="minorHAnsi" w:hAnsi="Arial" w:cs="Arial"/>
          <w:i/>
          <w:iCs/>
          <w:color w:val="548DD4" w:themeColor="text2" w:themeTint="99"/>
          <w:sz w:val="20"/>
          <w:szCs w:val="20"/>
          <w:lang w:val="lv-LV" w:eastAsia="en-US"/>
        </w:rPr>
        <w:t>, tostarp visiem neparastiem tehniskiem vai ekspluatācijas atgadījumiem, un citus datus, kas prasīti deklarācijā vai ekspluatācijas atļaujā, – vismaz 3 gadus;</w:t>
      </w:r>
    </w:p>
    <w:p w14:paraId="418530FC" w14:textId="77777777" w:rsidR="00D6519A" w:rsidRDefault="00D6519A" w:rsidP="0061562D">
      <w:pPr>
        <w:pStyle w:val="NoSpacing"/>
        <w:numPr>
          <w:ilvl w:val="0"/>
          <w:numId w:val="15"/>
        </w:numPr>
        <w:ind w:left="567" w:hanging="283"/>
        <w:jc w:val="both"/>
        <w:rPr>
          <w:rFonts w:ascii="Arial" w:eastAsiaTheme="minorHAnsi" w:hAnsi="Arial" w:cs="Arial"/>
          <w:i/>
          <w:iCs/>
          <w:color w:val="548DD4" w:themeColor="text2" w:themeTint="99"/>
          <w:sz w:val="20"/>
          <w:szCs w:val="20"/>
          <w:lang w:val="lv-LV" w:eastAsia="en-US"/>
        </w:rPr>
      </w:pPr>
      <w:r w:rsidRPr="00975825">
        <w:rPr>
          <w:rFonts w:ascii="Arial" w:eastAsiaTheme="minorHAnsi" w:hAnsi="Arial" w:cs="Arial"/>
          <w:i/>
          <w:iCs/>
          <w:color w:val="548DD4" w:themeColor="text2" w:themeTint="99"/>
          <w:sz w:val="20"/>
          <w:szCs w:val="20"/>
          <w:lang w:val="lv-LV" w:eastAsia="en-US"/>
        </w:rPr>
        <w:t xml:space="preserve">izmanto UAS, kas ir konstruētas vismaz tā, lai iespējamas atteices gadījumā UA neizlidotu ārpus ekspluatācijas telpas vai neizraisītu letālu negadījumu. Turklāt cilvēka un mašīnas </w:t>
      </w:r>
      <w:proofErr w:type="spellStart"/>
      <w:r w:rsidRPr="00975825">
        <w:rPr>
          <w:rFonts w:ascii="Arial" w:eastAsiaTheme="minorHAnsi" w:hAnsi="Arial" w:cs="Arial"/>
          <w:i/>
          <w:iCs/>
          <w:color w:val="548DD4" w:themeColor="text2" w:themeTint="99"/>
          <w:sz w:val="20"/>
          <w:szCs w:val="20"/>
          <w:lang w:val="lv-LV" w:eastAsia="en-US"/>
        </w:rPr>
        <w:t>saskarnēm</w:t>
      </w:r>
      <w:proofErr w:type="spellEnd"/>
      <w:r w:rsidRPr="00975825">
        <w:rPr>
          <w:rFonts w:ascii="Arial" w:eastAsiaTheme="minorHAnsi" w:hAnsi="Arial" w:cs="Arial"/>
          <w:i/>
          <w:iCs/>
          <w:color w:val="548DD4" w:themeColor="text2" w:themeTint="99"/>
          <w:sz w:val="20"/>
          <w:szCs w:val="20"/>
          <w:lang w:val="lv-LV" w:eastAsia="en-US"/>
        </w:rPr>
        <w:t xml:space="preserve"> jābūt tādām, lai līdz minimumam samazinātu pilota kļūdas risku un neizraisītu nepamatotu nogurumu;</w:t>
      </w:r>
    </w:p>
    <w:p w14:paraId="2DB51661" w14:textId="77777777" w:rsidR="00D6519A" w:rsidRDefault="00D6519A" w:rsidP="0061562D">
      <w:pPr>
        <w:pStyle w:val="NoSpacing"/>
        <w:numPr>
          <w:ilvl w:val="0"/>
          <w:numId w:val="15"/>
        </w:numPr>
        <w:ind w:left="567" w:hanging="283"/>
        <w:jc w:val="both"/>
        <w:rPr>
          <w:rFonts w:ascii="Arial" w:eastAsiaTheme="minorHAnsi" w:hAnsi="Arial" w:cs="Arial"/>
          <w:i/>
          <w:iCs/>
          <w:color w:val="548DD4" w:themeColor="text2" w:themeTint="99"/>
          <w:sz w:val="20"/>
          <w:szCs w:val="20"/>
          <w:lang w:val="lv-LV" w:eastAsia="en-US"/>
        </w:rPr>
      </w:pPr>
      <w:r w:rsidRPr="00975825">
        <w:rPr>
          <w:rFonts w:ascii="Arial" w:eastAsiaTheme="minorHAnsi" w:hAnsi="Arial" w:cs="Arial"/>
          <w:i/>
          <w:iCs/>
          <w:color w:val="548DD4" w:themeColor="text2" w:themeTint="99"/>
          <w:sz w:val="20"/>
          <w:szCs w:val="20"/>
          <w:lang w:val="lv-LV" w:eastAsia="en-US"/>
        </w:rPr>
        <w:t>uztur UAS drošai ekspluatācijai piemērotā stāvoklī, ko nodrošina šādā veidā:</w:t>
      </w:r>
    </w:p>
    <w:p w14:paraId="1728511F" w14:textId="77777777" w:rsidR="00D6519A" w:rsidRDefault="00D6519A" w:rsidP="0061562D">
      <w:pPr>
        <w:pStyle w:val="NoSpacing"/>
        <w:numPr>
          <w:ilvl w:val="1"/>
          <w:numId w:val="15"/>
        </w:numPr>
        <w:ind w:left="1276" w:hanging="283"/>
        <w:jc w:val="both"/>
        <w:rPr>
          <w:rFonts w:ascii="Arial" w:eastAsiaTheme="minorHAnsi" w:hAnsi="Arial" w:cs="Arial"/>
          <w:i/>
          <w:iCs/>
          <w:color w:val="548DD4" w:themeColor="text2" w:themeTint="99"/>
          <w:sz w:val="20"/>
          <w:szCs w:val="20"/>
          <w:lang w:val="lv-LV" w:eastAsia="en-US"/>
        </w:rPr>
      </w:pPr>
      <w:r w:rsidRPr="00975825">
        <w:rPr>
          <w:rFonts w:ascii="Arial" w:eastAsiaTheme="minorHAnsi" w:hAnsi="Arial" w:cs="Arial"/>
          <w:i/>
          <w:iCs/>
          <w:color w:val="548DD4" w:themeColor="text2" w:themeTint="99"/>
          <w:sz w:val="20"/>
          <w:szCs w:val="20"/>
          <w:lang w:val="lv-LV" w:eastAsia="en-US"/>
        </w:rPr>
        <w:t>nosakot tehniskās apkopes norādījumus un nodarbinot pienācīgi apmācītu un kvalificētu tehniskās apkopes personālu; un</w:t>
      </w:r>
    </w:p>
    <w:p w14:paraId="00BCC97D" w14:textId="77777777" w:rsidR="00D6519A" w:rsidRPr="00975825" w:rsidRDefault="00D6519A" w:rsidP="0061562D">
      <w:pPr>
        <w:pStyle w:val="NoSpacing"/>
        <w:numPr>
          <w:ilvl w:val="1"/>
          <w:numId w:val="15"/>
        </w:numPr>
        <w:ind w:left="1276" w:hanging="283"/>
        <w:jc w:val="both"/>
        <w:rPr>
          <w:rFonts w:ascii="Arial" w:eastAsiaTheme="minorHAnsi" w:hAnsi="Arial" w:cs="Arial"/>
          <w:i/>
          <w:iCs/>
          <w:color w:val="548DD4" w:themeColor="text2" w:themeTint="99"/>
          <w:sz w:val="20"/>
          <w:szCs w:val="20"/>
          <w:lang w:val="lv-LV" w:eastAsia="en-US"/>
        </w:rPr>
      </w:pPr>
      <w:r w:rsidRPr="00975825">
        <w:rPr>
          <w:rFonts w:ascii="Arial" w:eastAsiaTheme="minorHAnsi" w:hAnsi="Arial" w:cs="Arial"/>
          <w:i/>
          <w:iCs/>
          <w:color w:val="548DD4" w:themeColor="text2" w:themeTint="99"/>
          <w:sz w:val="20"/>
          <w:szCs w:val="20"/>
          <w:lang w:val="lv-LV" w:eastAsia="en-US"/>
        </w:rPr>
        <w:t>izmantojot bezpilota gaisa kuģi, kas konstruēts tā, lai līdz minimumam samazinātu troksni un citas emisijas, ņemot vērā plānoto operāciju veidu un ģeogrāfiskās teritorijas, kurās pastāv gaisa kuģu radītā trokšņa un citu emisiju problēma;</w:t>
      </w:r>
    </w:p>
    <w:p w14:paraId="658A6EDD" w14:textId="77777777" w:rsidR="00D6519A" w:rsidRDefault="00D6519A" w:rsidP="0061562D">
      <w:pPr>
        <w:pStyle w:val="NoSpacing"/>
        <w:numPr>
          <w:ilvl w:val="0"/>
          <w:numId w:val="15"/>
        </w:numPr>
        <w:ind w:left="567" w:hanging="283"/>
        <w:jc w:val="both"/>
        <w:rPr>
          <w:rFonts w:ascii="Arial" w:eastAsiaTheme="minorHAnsi" w:hAnsi="Arial" w:cs="Arial"/>
          <w:i/>
          <w:iCs/>
          <w:color w:val="548DD4" w:themeColor="text2" w:themeTint="99"/>
          <w:sz w:val="20"/>
          <w:szCs w:val="20"/>
          <w:lang w:val="lv-LV" w:eastAsia="en-US"/>
        </w:rPr>
      </w:pPr>
      <w:r w:rsidRPr="00975825">
        <w:rPr>
          <w:rFonts w:ascii="Arial" w:eastAsiaTheme="minorHAnsi" w:hAnsi="Arial" w:cs="Arial"/>
          <w:i/>
          <w:iCs/>
          <w:color w:val="548DD4" w:themeColor="text2" w:themeTint="99"/>
          <w:sz w:val="20"/>
          <w:szCs w:val="20"/>
          <w:lang w:val="lv-LV" w:eastAsia="en-US"/>
        </w:rPr>
        <w:t>izveido un pastāvīgi atjaunina katram lidojumam izraudzīto</w:t>
      </w:r>
      <w:r w:rsidR="006F0E94">
        <w:rPr>
          <w:rFonts w:ascii="Arial" w:eastAsiaTheme="minorHAnsi" w:hAnsi="Arial" w:cs="Arial"/>
          <w:i/>
          <w:iCs/>
          <w:color w:val="548DD4" w:themeColor="text2" w:themeTint="99"/>
          <w:sz w:val="20"/>
          <w:szCs w:val="20"/>
          <w:lang w:val="lv-LV" w:eastAsia="en-US"/>
        </w:rPr>
        <w:t>/norīkoto</w:t>
      </w:r>
      <w:r w:rsidRPr="00975825">
        <w:rPr>
          <w:rFonts w:ascii="Arial" w:eastAsiaTheme="minorHAnsi" w:hAnsi="Arial" w:cs="Arial"/>
          <w:i/>
          <w:iCs/>
          <w:color w:val="548DD4" w:themeColor="text2" w:themeTint="99"/>
          <w:sz w:val="20"/>
          <w:szCs w:val="20"/>
          <w:lang w:val="lv-LV" w:eastAsia="en-US"/>
        </w:rPr>
        <w:t xml:space="preserve"> tālvadības pilotu sarakstu;</w:t>
      </w:r>
    </w:p>
    <w:p w14:paraId="0ACC05CE" w14:textId="77777777" w:rsidR="00D6519A" w:rsidRDefault="00D6519A" w:rsidP="0061562D">
      <w:pPr>
        <w:pStyle w:val="NoSpacing"/>
        <w:numPr>
          <w:ilvl w:val="0"/>
          <w:numId w:val="15"/>
        </w:numPr>
        <w:ind w:left="567" w:hanging="283"/>
        <w:jc w:val="both"/>
        <w:rPr>
          <w:rFonts w:ascii="Arial" w:eastAsiaTheme="minorHAnsi" w:hAnsi="Arial" w:cs="Arial"/>
          <w:i/>
          <w:iCs/>
          <w:color w:val="548DD4" w:themeColor="text2" w:themeTint="99"/>
          <w:sz w:val="20"/>
          <w:szCs w:val="20"/>
          <w:lang w:val="lv-LV" w:eastAsia="en-US"/>
        </w:rPr>
      </w:pPr>
      <w:r w:rsidRPr="00975825">
        <w:rPr>
          <w:rFonts w:ascii="Arial" w:eastAsiaTheme="minorHAnsi" w:hAnsi="Arial" w:cs="Arial"/>
          <w:i/>
          <w:iCs/>
          <w:color w:val="548DD4" w:themeColor="text2" w:themeTint="99"/>
          <w:sz w:val="20"/>
          <w:szCs w:val="20"/>
          <w:lang w:val="lv-LV" w:eastAsia="en-US"/>
        </w:rPr>
        <w:t xml:space="preserve">izveido un pastāvīgi atjaunina to tehniskās apkopes darbinieku sarakstu, kurus </w:t>
      </w:r>
      <w:r>
        <w:rPr>
          <w:rFonts w:ascii="Arial" w:eastAsiaTheme="minorHAnsi" w:hAnsi="Arial" w:cs="Arial"/>
          <w:i/>
          <w:iCs/>
          <w:color w:val="548DD4" w:themeColor="text2" w:themeTint="99"/>
          <w:sz w:val="20"/>
          <w:szCs w:val="20"/>
          <w:lang w:val="lv-LV" w:eastAsia="en-US"/>
        </w:rPr>
        <w:t xml:space="preserve">UAS </w:t>
      </w:r>
      <w:r w:rsidRPr="00975825">
        <w:rPr>
          <w:rFonts w:ascii="Arial" w:eastAsiaTheme="minorHAnsi" w:hAnsi="Arial" w:cs="Arial"/>
          <w:i/>
          <w:iCs/>
          <w:color w:val="548DD4" w:themeColor="text2" w:themeTint="99"/>
          <w:sz w:val="20"/>
          <w:szCs w:val="20"/>
          <w:lang w:val="lv-LV" w:eastAsia="en-US"/>
        </w:rPr>
        <w:t>ekspluatants nodarbina tehniskās apkopes veikšanai; un</w:t>
      </w:r>
    </w:p>
    <w:p w14:paraId="500775E5" w14:textId="77777777" w:rsidR="00D6519A" w:rsidRPr="00975825" w:rsidRDefault="00D6519A" w:rsidP="0061562D">
      <w:pPr>
        <w:pStyle w:val="NoSpacing"/>
        <w:numPr>
          <w:ilvl w:val="0"/>
          <w:numId w:val="15"/>
        </w:numPr>
        <w:ind w:left="567" w:hanging="283"/>
        <w:jc w:val="both"/>
        <w:rPr>
          <w:rFonts w:ascii="Arial" w:eastAsiaTheme="minorHAnsi" w:hAnsi="Arial" w:cs="Arial"/>
          <w:i/>
          <w:iCs/>
          <w:color w:val="548DD4" w:themeColor="text2" w:themeTint="99"/>
          <w:sz w:val="20"/>
          <w:szCs w:val="20"/>
          <w:lang w:val="lv-LV" w:eastAsia="en-US"/>
        </w:rPr>
      </w:pPr>
      <w:r w:rsidRPr="00975825">
        <w:rPr>
          <w:rFonts w:ascii="Arial" w:eastAsiaTheme="minorHAnsi" w:hAnsi="Arial" w:cs="Arial"/>
          <w:i/>
          <w:iCs/>
          <w:color w:val="548DD4" w:themeColor="text2" w:themeTint="99"/>
          <w:sz w:val="20"/>
          <w:szCs w:val="20"/>
          <w:lang w:val="lv-LV" w:eastAsia="en-US"/>
        </w:rPr>
        <w:t>nodrošina, ka katrā bezpilota gaisa kuģī ir uzstādīta:</w:t>
      </w:r>
    </w:p>
    <w:p w14:paraId="4942A5A9" w14:textId="77777777" w:rsidR="00D6519A" w:rsidRDefault="00D6519A" w:rsidP="0061562D">
      <w:pPr>
        <w:pStyle w:val="NoSpacing"/>
        <w:numPr>
          <w:ilvl w:val="0"/>
          <w:numId w:val="18"/>
        </w:numPr>
        <w:ind w:left="1276" w:hanging="283"/>
        <w:jc w:val="both"/>
        <w:rPr>
          <w:rFonts w:ascii="Arial" w:eastAsiaTheme="minorHAnsi" w:hAnsi="Arial" w:cs="Arial"/>
          <w:i/>
          <w:iCs/>
          <w:color w:val="548DD4" w:themeColor="text2" w:themeTint="99"/>
          <w:sz w:val="20"/>
          <w:szCs w:val="20"/>
          <w:lang w:val="lv-LV" w:eastAsia="en-US"/>
        </w:rPr>
      </w:pPr>
      <w:r w:rsidRPr="00975825">
        <w:rPr>
          <w:rFonts w:ascii="Arial" w:eastAsiaTheme="minorHAnsi" w:hAnsi="Arial" w:cs="Arial"/>
          <w:i/>
          <w:iCs/>
          <w:color w:val="548DD4" w:themeColor="text2" w:themeTint="99"/>
          <w:sz w:val="20"/>
          <w:szCs w:val="20"/>
          <w:lang w:val="lv-LV" w:eastAsia="en-US"/>
        </w:rPr>
        <w:t xml:space="preserve">vismaz viena zaļa </w:t>
      </w:r>
      <w:proofErr w:type="spellStart"/>
      <w:r w:rsidRPr="00975825">
        <w:rPr>
          <w:rFonts w:ascii="Arial" w:eastAsiaTheme="minorHAnsi" w:hAnsi="Arial" w:cs="Arial"/>
          <w:i/>
          <w:iCs/>
          <w:color w:val="548DD4" w:themeColor="text2" w:themeTint="99"/>
          <w:sz w:val="20"/>
          <w:szCs w:val="20"/>
          <w:lang w:val="lv-LV" w:eastAsia="en-US"/>
        </w:rPr>
        <w:t>zibšņuguns</w:t>
      </w:r>
      <w:proofErr w:type="spellEnd"/>
      <w:r w:rsidRPr="00975825">
        <w:rPr>
          <w:rFonts w:ascii="Arial" w:eastAsiaTheme="minorHAnsi" w:hAnsi="Arial" w:cs="Arial"/>
          <w:i/>
          <w:iCs/>
          <w:color w:val="548DD4" w:themeColor="text2" w:themeTint="99"/>
          <w:sz w:val="20"/>
          <w:szCs w:val="20"/>
          <w:lang w:val="lv-LV" w:eastAsia="en-US"/>
        </w:rPr>
        <w:t xml:space="preserve"> bezpilota gaisa kuģa </w:t>
      </w:r>
      <w:proofErr w:type="spellStart"/>
      <w:r w:rsidRPr="00975825">
        <w:rPr>
          <w:rFonts w:ascii="Arial" w:eastAsiaTheme="minorHAnsi" w:hAnsi="Arial" w:cs="Arial"/>
          <w:i/>
          <w:iCs/>
          <w:color w:val="548DD4" w:themeColor="text2" w:themeTint="99"/>
          <w:sz w:val="20"/>
          <w:szCs w:val="20"/>
          <w:lang w:val="lv-LV" w:eastAsia="en-US"/>
        </w:rPr>
        <w:t>saredzamības</w:t>
      </w:r>
      <w:proofErr w:type="spellEnd"/>
      <w:r w:rsidRPr="00975825">
        <w:rPr>
          <w:rFonts w:ascii="Arial" w:eastAsiaTheme="minorHAnsi" w:hAnsi="Arial" w:cs="Arial"/>
          <w:i/>
          <w:iCs/>
          <w:color w:val="548DD4" w:themeColor="text2" w:themeTint="99"/>
          <w:sz w:val="20"/>
          <w:szCs w:val="20"/>
          <w:lang w:val="lv-LV" w:eastAsia="en-US"/>
        </w:rPr>
        <w:t xml:space="preserve"> nodrošināšanai naktī; un</w:t>
      </w:r>
    </w:p>
    <w:p w14:paraId="1CDA2B93" w14:textId="77777777" w:rsidR="00D6519A" w:rsidRPr="00975825" w:rsidRDefault="00D6519A" w:rsidP="0061562D">
      <w:pPr>
        <w:pStyle w:val="NoSpacing"/>
        <w:numPr>
          <w:ilvl w:val="0"/>
          <w:numId w:val="18"/>
        </w:numPr>
        <w:ind w:left="1276" w:hanging="283"/>
        <w:jc w:val="both"/>
        <w:rPr>
          <w:rFonts w:ascii="Arial" w:eastAsiaTheme="minorHAnsi" w:hAnsi="Arial" w:cs="Arial"/>
          <w:i/>
          <w:iCs/>
          <w:color w:val="548DD4" w:themeColor="text2" w:themeTint="99"/>
          <w:sz w:val="20"/>
          <w:szCs w:val="20"/>
          <w:lang w:val="lv-LV" w:eastAsia="en-US"/>
        </w:rPr>
      </w:pPr>
      <w:r w:rsidRPr="00975825">
        <w:rPr>
          <w:rFonts w:ascii="Arial" w:eastAsiaTheme="minorHAnsi" w:hAnsi="Arial" w:cs="Arial"/>
          <w:i/>
          <w:iCs/>
          <w:color w:val="548DD4" w:themeColor="text2" w:themeTint="99"/>
          <w:sz w:val="20"/>
          <w:szCs w:val="20"/>
          <w:lang w:val="lv-LV" w:eastAsia="en-US"/>
        </w:rPr>
        <w:t>aktīva un atjaunināta attālinātās identifikācijas sistēma.</w:t>
      </w:r>
    </w:p>
    <w:p w14:paraId="78C65E72" w14:textId="77777777" w:rsidR="00D6519A" w:rsidRDefault="00D6519A" w:rsidP="0061562D">
      <w:pPr>
        <w:pStyle w:val="NoSpacing"/>
        <w:numPr>
          <w:ilvl w:val="0"/>
          <w:numId w:val="15"/>
        </w:numPr>
        <w:ind w:left="599" w:hanging="276"/>
        <w:jc w:val="both"/>
        <w:rPr>
          <w:rFonts w:ascii="Arial" w:eastAsiaTheme="minorHAnsi" w:hAnsi="Arial" w:cs="Arial"/>
          <w:i/>
          <w:iCs/>
          <w:color w:val="548DD4" w:themeColor="text2" w:themeTint="99"/>
          <w:sz w:val="20"/>
          <w:szCs w:val="20"/>
          <w:lang w:val="lv-LV" w:eastAsia="en-US"/>
        </w:rPr>
      </w:pPr>
      <w:r w:rsidRPr="00526853">
        <w:rPr>
          <w:rFonts w:ascii="Arial" w:eastAsiaTheme="minorHAnsi" w:hAnsi="Arial" w:cs="Arial"/>
          <w:i/>
          <w:iCs/>
          <w:color w:val="548DD4" w:themeColor="text2" w:themeTint="99"/>
          <w:sz w:val="20"/>
          <w:szCs w:val="20"/>
          <w:lang w:val="lv-LV" w:eastAsia="en-US"/>
        </w:rPr>
        <w:t xml:space="preserve">sekot līdzi, lai </w:t>
      </w:r>
      <w:r>
        <w:rPr>
          <w:rFonts w:ascii="Arial" w:eastAsiaTheme="minorHAnsi" w:hAnsi="Arial" w:cs="Arial"/>
          <w:i/>
          <w:iCs/>
          <w:color w:val="548DD4" w:themeColor="text2" w:themeTint="99"/>
          <w:sz w:val="20"/>
          <w:szCs w:val="20"/>
          <w:lang w:val="lv-LV" w:eastAsia="en-US"/>
        </w:rPr>
        <w:t>UAS ekspluatantam</w:t>
      </w:r>
      <w:r w:rsidRPr="00526853">
        <w:rPr>
          <w:rFonts w:ascii="Arial" w:eastAsiaTheme="minorHAnsi" w:hAnsi="Arial" w:cs="Arial"/>
          <w:i/>
          <w:iCs/>
          <w:color w:val="548DD4" w:themeColor="text2" w:themeTint="99"/>
          <w:sz w:val="20"/>
          <w:szCs w:val="20"/>
          <w:lang w:val="lv-LV" w:eastAsia="en-US"/>
        </w:rPr>
        <w:t xml:space="preserve"> būtu </w:t>
      </w:r>
      <w:r>
        <w:rPr>
          <w:rFonts w:ascii="Arial" w:eastAsiaTheme="minorHAnsi" w:hAnsi="Arial" w:cs="Arial"/>
          <w:i/>
          <w:iCs/>
          <w:color w:val="548DD4" w:themeColor="text2" w:themeTint="99"/>
          <w:sz w:val="20"/>
          <w:szCs w:val="20"/>
          <w:lang w:val="lv-LV" w:eastAsia="en-US"/>
        </w:rPr>
        <w:t xml:space="preserve">atbilstoša un spēkā esoša </w:t>
      </w:r>
      <w:r w:rsidRPr="00526853">
        <w:rPr>
          <w:rFonts w:ascii="Arial" w:eastAsiaTheme="minorHAnsi" w:hAnsi="Arial" w:cs="Arial"/>
          <w:i/>
          <w:iCs/>
          <w:color w:val="548DD4" w:themeColor="text2" w:themeTint="99"/>
          <w:sz w:val="20"/>
          <w:szCs w:val="20"/>
          <w:lang w:val="lv-LV" w:eastAsia="en-US"/>
        </w:rPr>
        <w:t>civiltiesisk</w:t>
      </w:r>
      <w:r>
        <w:rPr>
          <w:rFonts w:ascii="Arial" w:eastAsiaTheme="minorHAnsi" w:hAnsi="Arial" w:cs="Arial"/>
          <w:i/>
          <w:iCs/>
          <w:color w:val="548DD4" w:themeColor="text2" w:themeTint="99"/>
          <w:sz w:val="20"/>
          <w:szCs w:val="20"/>
          <w:lang w:val="lv-LV" w:eastAsia="en-US"/>
        </w:rPr>
        <w:t>ās</w:t>
      </w:r>
      <w:r w:rsidRPr="00526853">
        <w:rPr>
          <w:rFonts w:ascii="Arial" w:eastAsiaTheme="minorHAnsi" w:hAnsi="Arial" w:cs="Arial"/>
          <w:i/>
          <w:iCs/>
          <w:color w:val="548DD4" w:themeColor="text2" w:themeTint="99"/>
          <w:sz w:val="20"/>
          <w:szCs w:val="20"/>
          <w:lang w:val="lv-LV" w:eastAsia="en-US"/>
        </w:rPr>
        <w:t xml:space="preserve"> atbildīb</w:t>
      </w:r>
      <w:r>
        <w:rPr>
          <w:rFonts w:ascii="Arial" w:eastAsiaTheme="minorHAnsi" w:hAnsi="Arial" w:cs="Arial"/>
          <w:i/>
          <w:iCs/>
          <w:color w:val="548DD4" w:themeColor="text2" w:themeTint="99"/>
          <w:sz w:val="20"/>
          <w:szCs w:val="20"/>
          <w:lang w:val="lv-LV" w:eastAsia="en-US"/>
        </w:rPr>
        <w:t>as apdrošināšanas polise</w:t>
      </w:r>
      <w:r w:rsidRPr="00526853">
        <w:rPr>
          <w:rFonts w:ascii="Arial" w:eastAsiaTheme="minorHAnsi" w:hAnsi="Arial" w:cs="Arial"/>
          <w:i/>
          <w:iCs/>
          <w:color w:val="548DD4" w:themeColor="text2" w:themeTint="99"/>
          <w:sz w:val="20"/>
          <w:szCs w:val="20"/>
          <w:lang w:val="lv-LV" w:eastAsia="en-US"/>
        </w:rPr>
        <w:t xml:space="preserve"> pret zaudējumiem, kurus bezpilota gaisa kuģis varētu radīt trešās personas veselībai, dzīvībai vai mantai, kā arī videi, saskaņā ar normatīvajos dokumentos noteiktajiem minimālajiem atbildības limitiem;</w:t>
      </w:r>
    </w:p>
    <w:p w14:paraId="6D223685" w14:textId="77777777" w:rsidR="00C8670C" w:rsidRPr="00D6519A" w:rsidRDefault="00D6519A" w:rsidP="0061562D">
      <w:pPr>
        <w:pStyle w:val="NoSpacing"/>
        <w:numPr>
          <w:ilvl w:val="0"/>
          <w:numId w:val="15"/>
        </w:numPr>
        <w:ind w:left="599" w:hanging="276"/>
        <w:jc w:val="both"/>
        <w:rPr>
          <w:rFonts w:ascii="Arial" w:eastAsiaTheme="minorHAnsi" w:hAnsi="Arial" w:cs="Arial"/>
          <w:i/>
          <w:iCs/>
          <w:color w:val="548DD4" w:themeColor="text2" w:themeTint="99"/>
          <w:sz w:val="20"/>
          <w:szCs w:val="20"/>
          <w:lang w:val="lv-LV" w:eastAsia="en-US"/>
        </w:rPr>
      </w:pPr>
      <w:r w:rsidRPr="00975825">
        <w:rPr>
          <w:rFonts w:ascii="Arial" w:eastAsiaTheme="minorHAnsi" w:hAnsi="Arial" w:cs="Arial"/>
          <w:i/>
          <w:iCs/>
          <w:color w:val="548DD4" w:themeColor="text2" w:themeTint="99"/>
          <w:sz w:val="20"/>
          <w:szCs w:val="20"/>
          <w:lang w:val="lv-LV" w:eastAsia="en-US"/>
        </w:rPr>
        <w:t xml:space="preserve">saņemt </w:t>
      </w:r>
      <w:r>
        <w:rPr>
          <w:rFonts w:ascii="Arial" w:eastAsiaTheme="minorHAnsi" w:hAnsi="Arial" w:cs="Arial"/>
          <w:i/>
          <w:iCs/>
          <w:color w:val="548DD4" w:themeColor="text2" w:themeTint="99"/>
          <w:sz w:val="20"/>
          <w:szCs w:val="20"/>
          <w:lang w:val="lv-LV" w:eastAsia="en-US"/>
        </w:rPr>
        <w:t xml:space="preserve">UAS operācijām </w:t>
      </w:r>
      <w:r w:rsidRPr="00975825">
        <w:rPr>
          <w:rFonts w:ascii="Arial" w:eastAsiaTheme="minorHAnsi" w:hAnsi="Arial" w:cs="Arial"/>
          <w:i/>
          <w:iCs/>
          <w:color w:val="548DD4" w:themeColor="text2" w:themeTint="99"/>
          <w:sz w:val="20"/>
          <w:szCs w:val="20"/>
          <w:lang w:val="lv-LV" w:eastAsia="en-US"/>
        </w:rPr>
        <w:t>nepieciešamās atļaujas un saskaņojumus.</w:t>
      </w:r>
      <w:r w:rsidR="00894B94" w:rsidRPr="00D6519A">
        <w:rPr>
          <w:rFonts w:ascii="Arial" w:hAnsi="Arial" w:cs="Arial"/>
          <w:i/>
          <w:color w:val="548DD4" w:themeColor="text2" w:themeTint="99"/>
          <w:sz w:val="20"/>
          <w:szCs w:val="20"/>
        </w:rPr>
        <w:t>]</w:t>
      </w:r>
    </w:p>
    <w:p w14:paraId="549276F0" w14:textId="77777777" w:rsidR="00C8670C" w:rsidRPr="00006E78" w:rsidRDefault="00C8670C" w:rsidP="00C8670C">
      <w:pPr>
        <w:pStyle w:val="Default"/>
        <w:jc w:val="both"/>
        <w:rPr>
          <w:rFonts w:ascii="Arial" w:hAnsi="Arial" w:cs="Arial"/>
          <w:sz w:val="20"/>
          <w:szCs w:val="20"/>
        </w:rPr>
      </w:pPr>
    </w:p>
    <w:p w14:paraId="11E9C150" w14:textId="77777777" w:rsidR="00BE1441" w:rsidRPr="00006E78" w:rsidRDefault="00894B94" w:rsidP="00F76A41">
      <w:pPr>
        <w:pStyle w:val="Heading2"/>
        <w:rPr>
          <w:lang w:val="lv-LV"/>
        </w:rPr>
      </w:pPr>
      <w:bookmarkStart w:id="13" w:name="_Toc116478002"/>
      <w:r w:rsidRPr="00006E78">
        <w:rPr>
          <w:lang w:val="lv-LV"/>
        </w:rPr>
        <w:t>A2</w:t>
      </w:r>
      <w:r w:rsidR="00E12634">
        <w:rPr>
          <w:lang w:val="lv-LV"/>
        </w:rPr>
        <w:t>.</w:t>
      </w:r>
      <w:r w:rsidRPr="00006E78">
        <w:rPr>
          <w:lang w:val="lv-LV"/>
        </w:rPr>
        <w:t xml:space="preserve"> </w:t>
      </w:r>
      <w:r w:rsidR="00240B5A">
        <w:rPr>
          <w:lang w:val="lv-LV"/>
        </w:rPr>
        <w:t xml:space="preserve">UAS </w:t>
      </w:r>
      <w:r w:rsidR="0069778C">
        <w:rPr>
          <w:lang w:val="lv-LV"/>
        </w:rPr>
        <w:t>ekspluatācijā</w:t>
      </w:r>
      <w:r w:rsidR="00240B5A">
        <w:rPr>
          <w:lang w:val="lv-LV"/>
        </w:rPr>
        <w:t xml:space="preserve"> </w:t>
      </w:r>
      <w:r w:rsidR="002408A3">
        <w:rPr>
          <w:lang w:val="lv-LV"/>
        </w:rPr>
        <w:t>tieši iesaistītais personāls</w:t>
      </w:r>
      <w:bookmarkEnd w:id="13"/>
    </w:p>
    <w:p w14:paraId="4FA9D1A9" w14:textId="77777777" w:rsidR="00F159E8" w:rsidRPr="00006E78" w:rsidRDefault="00F159E8" w:rsidP="00F159E8">
      <w:pPr>
        <w:pStyle w:val="Heading3"/>
        <w:rPr>
          <w:lang w:val="lv-LV"/>
        </w:rPr>
      </w:pPr>
      <w:bookmarkStart w:id="14" w:name="_Toc116478003"/>
      <w:r w:rsidRPr="00006E78">
        <w:rPr>
          <w:lang w:val="lv-LV"/>
        </w:rPr>
        <w:t>A2.1</w:t>
      </w:r>
      <w:r w:rsidR="00E12634">
        <w:rPr>
          <w:lang w:val="lv-LV"/>
        </w:rPr>
        <w:t>.</w:t>
      </w:r>
      <w:r w:rsidRPr="00006E78">
        <w:rPr>
          <w:lang w:val="lv-LV"/>
        </w:rPr>
        <w:t xml:space="preserve"> </w:t>
      </w:r>
      <w:r w:rsidR="002408A3">
        <w:rPr>
          <w:lang w:val="lv-LV"/>
        </w:rPr>
        <w:t>Personāla sastāvs</w:t>
      </w:r>
      <w:bookmarkEnd w:id="14"/>
    </w:p>
    <w:p w14:paraId="40DD11B1" w14:textId="77777777" w:rsidR="002408A3" w:rsidRDefault="00F159E8" w:rsidP="00F159E8">
      <w:pPr>
        <w:pStyle w:val="Default"/>
        <w:jc w:val="both"/>
        <w:rPr>
          <w:rFonts w:ascii="Arial" w:hAnsi="Arial" w:cs="Arial"/>
          <w:i/>
          <w:iCs/>
          <w:color w:val="548DD4" w:themeColor="text2" w:themeTint="99"/>
          <w:sz w:val="20"/>
          <w:szCs w:val="20"/>
        </w:rPr>
      </w:pPr>
      <w:r w:rsidRPr="00006E78">
        <w:rPr>
          <w:rFonts w:ascii="Arial" w:hAnsi="Arial" w:cs="Arial"/>
          <w:i/>
          <w:iCs/>
          <w:color w:val="548DD4" w:themeColor="text2" w:themeTint="99"/>
          <w:sz w:val="20"/>
          <w:szCs w:val="20"/>
        </w:rPr>
        <w:t>[</w:t>
      </w:r>
      <w:r w:rsidR="002408A3">
        <w:rPr>
          <w:rFonts w:ascii="Arial" w:hAnsi="Arial" w:cs="Arial"/>
          <w:i/>
          <w:iCs/>
          <w:color w:val="548DD4" w:themeColor="text2" w:themeTint="99"/>
          <w:sz w:val="20"/>
          <w:szCs w:val="20"/>
        </w:rPr>
        <w:t xml:space="preserve">Šajā </w:t>
      </w:r>
      <w:r w:rsidR="001F5A03">
        <w:rPr>
          <w:rFonts w:ascii="Arial" w:hAnsi="Arial" w:cs="Arial"/>
          <w:i/>
          <w:iCs/>
          <w:color w:val="548DD4" w:themeColor="text2" w:themeTint="99"/>
          <w:sz w:val="20"/>
          <w:szCs w:val="20"/>
        </w:rPr>
        <w:t>sadaļā tiek</w:t>
      </w:r>
      <w:r w:rsidR="002408A3">
        <w:rPr>
          <w:rFonts w:ascii="Arial" w:hAnsi="Arial" w:cs="Arial"/>
          <w:i/>
          <w:iCs/>
          <w:color w:val="548DD4" w:themeColor="text2" w:themeTint="99"/>
          <w:sz w:val="20"/>
          <w:szCs w:val="20"/>
        </w:rPr>
        <w:t xml:space="preserve"> norād</w:t>
      </w:r>
      <w:r w:rsidR="00ED220A">
        <w:rPr>
          <w:rFonts w:ascii="Arial" w:hAnsi="Arial" w:cs="Arial"/>
          <w:i/>
          <w:iCs/>
          <w:color w:val="548DD4" w:themeColor="text2" w:themeTint="99"/>
          <w:sz w:val="20"/>
          <w:szCs w:val="20"/>
        </w:rPr>
        <w:t>īta</w:t>
      </w:r>
      <w:r w:rsidR="002408A3">
        <w:rPr>
          <w:rFonts w:ascii="Arial" w:hAnsi="Arial" w:cs="Arial"/>
          <w:i/>
          <w:iCs/>
          <w:color w:val="548DD4" w:themeColor="text2" w:themeTint="99"/>
          <w:sz w:val="20"/>
          <w:szCs w:val="20"/>
        </w:rPr>
        <w:t xml:space="preserve"> informācij</w:t>
      </w:r>
      <w:r w:rsidR="001F5A03">
        <w:rPr>
          <w:rFonts w:ascii="Arial" w:hAnsi="Arial" w:cs="Arial"/>
          <w:i/>
          <w:iCs/>
          <w:color w:val="548DD4" w:themeColor="text2" w:themeTint="99"/>
          <w:sz w:val="20"/>
          <w:szCs w:val="20"/>
        </w:rPr>
        <w:t>a</w:t>
      </w:r>
      <w:r w:rsidR="002408A3">
        <w:rPr>
          <w:rFonts w:ascii="Arial" w:hAnsi="Arial" w:cs="Arial"/>
          <w:i/>
          <w:iCs/>
          <w:color w:val="548DD4" w:themeColor="text2" w:themeTint="99"/>
          <w:sz w:val="20"/>
          <w:szCs w:val="20"/>
        </w:rPr>
        <w:t xml:space="preserve"> par </w:t>
      </w:r>
      <w:r w:rsidR="001F5A03">
        <w:rPr>
          <w:rFonts w:ascii="Arial" w:hAnsi="Arial" w:cs="Arial"/>
          <w:i/>
          <w:iCs/>
          <w:color w:val="548DD4" w:themeColor="text2" w:themeTint="99"/>
          <w:sz w:val="20"/>
          <w:szCs w:val="20"/>
        </w:rPr>
        <w:t>norīkotā</w:t>
      </w:r>
      <w:r w:rsidR="002408A3">
        <w:rPr>
          <w:rFonts w:ascii="Arial" w:hAnsi="Arial" w:cs="Arial"/>
          <w:i/>
          <w:iCs/>
          <w:color w:val="548DD4" w:themeColor="text2" w:themeTint="99"/>
          <w:sz w:val="20"/>
          <w:szCs w:val="20"/>
        </w:rPr>
        <w:t xml:space="preserve"> personāla sastāvu, kas ir tieši iesaistīts un atbildīgs par UAS </w:t>
      </w:r>
      <w:r w:rsidR="0069778C">
        <w:rPr>
          <w:rFonts w:ascii="Arial" w:hAnsi="Arial" w:cs="Arial"/>
          <w:i/>
          <w:iCs/>
          <w:color w:val="548DD4" w:themeColor="text2" w:themeTint="99"/>
          <w:sz w:val="20"/>
          <w:szCs w:val="20"/>
        </w:rPr>
        <w:t>ekspluatāciju</w:t>
      </w:r>
      <w:r w:rsidR="002408A3">
        <w:rPr>
          <w:rFonts w:ascii="Arial" w:hAnsi="Arial" w:cs="Arial"/>
          <w:i/>
          <w:iCs/>
          <w:color w:val="548DD4" w:themeColor="text2" w:themeTint="99"/>
          <w:sz w:val="20"/>
          <w:szCs w:val="20"/>
        </w:rPr>
        <w:t xml:space="preserve"> (piemēram, tālvadības pilot</w:t>
      </w:r>
      <w:r w:rsidR="0069778C">
        <w:rPr>
          <w:rFonts w:ascii="Arial" w:hAnsi="Arial" w:cs="Arial"/>
          <w:i/>
          <w:iCs/>
          <w:color w:val="548DD4" w:themeColor="text2" w:themeTint="99"/>
          <w:sz w:val="20"/>
          <w:szCs w:val="20"/>
        </w:rPr>
        <w:t>i</w:t>
      </w:r>
      <w:r w:rsidR="002408A3">
        <w:rPr>
          <w:rFonts w:ascii="Arial" w:hAnsi="Arial" w:cs="Arial"/>
          <w:i/>
          <w:iCs/>
          <w:color w:val="548DD4" w:themeColor="text2" w:themeTint="99"/>
          <w:sz w:val="20"/>
          <w:szCs w:val="20"/>
        </w:rPr>
        <w:t xml:space="preserve">, novērotāji, </w:t>
      </w:r>
      <w:r w:rsidR="0069778C">
        <w:rPr>
          <w:rFonts w:ascii="Arial" w:hAnsi="Arial" w:cs="Arial"/>
          <w:i/>
          <w:iCs/>
          <w:color w:val="548DD4" w:themeColor="text2" w:themeTint="99"/>
          <w:sz w:val="20"/>
          <w:szCs w:val="20"/>
        </w:rPr>
        <w:t>instruktori, tehniķi u.c.). Personāla sastāvs var atšķirties atkarībā</w:t>
      </w:r>
      <w:r w:rsidR="002408A3">
        <w:rPr>
          <w:rFonts w:ascii="Arial" w:hAnsi="Arial" w:cs="Arial"/>
          <w:i/>
          <w:iCs/>
          <w:color w:val="548DD4" w:themeColor="text2" w:themeTint="99"/>
          <w:sz w:val="20"/>
          <w:szCs w:val="20"/>
        </w:rPr>
        <w:t xml:space="preserve"> no darbības veida, UAS </w:t>
      </w:r>
      <w:r w:rsidR="0069778C">
        <w:rPr>
          <w:rFonts w:ascii="Arial" w:hAnsi="Arial" w:cs="Arial"/>
          <w:i/>
          <w:iCs/>
          <w:color w:val="548DD4" w:themeColor="text2" w:themeTint="99"/>
          <w:sz w:val="20"/>
          <w:szCs w:val="20"/>
        </w:rPr>
        <w:t xml:space="preserve">tipa un </w:t>
      </w:r>
      <w:r w:rsidR="002408A3">
        <w:rPr>
          <w:rFonts w:ascii="Arial" w:hAnsi="Arial" w:cs="Arial"/>
          <w:i/>
          <w:iCs/>
          <w:color w:val="548DD4" w:themeColor="text2" w:themeTint="99"/>
          <w:sz w:val="20"/>
          <w:szCs w:val="20"/>
        </w:rPr>
        <w:t>sarežģītības</w:t>
      </w:r>
      <w:r w:rsidR="0069778C">
        <w:rPr>
          <w:rFonts w:ascii="Arial" w:hAnsi="Arial" w:cs="Arial"/>
          <w:i/>
          <w:iCs/>
          <w:color w:val="548DD4" w:themeColor="text2" w:themeTint="99"/>
          <w:sz w:val="20"/>
          <w:szCs w:val="20"/>
        </w:rPr>
        <w:t xml:space="preserve"> pakāpes</w:t>
      </w:r>
      <w:r w:rsidR="002408A3">
        <w:rPr>
          <w:rFonts w:ascii="Arial" w:hAnsi="Arial" w:cs="Arial"/>
          <w:i/>
          <w:iCs/>
          <w:color w:val="548DD4" w:themeColor="text2" w:themeTint="99"/>
          <w:sz w:val="20"/>
          <w:szCs w:val="20"/>
        </w:rPr>
        <w:t xml:space="preserve">. </w:t>
      </w:r>
      <w:r w:rsidR="0069778C">
        <w:rPr>
          <w:rFonts w:ascii="Arial" w:hAnsi="Arial" w:cs="Arial"/>
          <w:i/>
          <w:iCs/>
          <w:color w:val="548DD4" w:themeColor="text2" w:themeTint="99"/>
          <w:sz w:val="20"/>
          <w:szCs w:val="20"/>
        </w:rPr>
        <w:t>N</w:t>
      </w:r>
      <w:r w:rsidR="002408A3">
        <w:rPr>
          <w:rFonts w:ascii="Arial" w:hAnsi="Arial" w:cs="Arial"/>
          <w:i/>
          <w:iCs/>
          <w:color w:val="548DD4" w:themeColor="text2" w:themeTint="99"/>
          <w:sz w:val="20"/>
          <w:szCs w:val="20"/>
        </w:rPr>
        <w:t xml:space="preserve">av nepieciešams </w:t>
      </w:r>
      <w:r w:rsidR="0069778C">
        <w:rPr>
          <w:rFonts w:ascii="Arial" w:hAnsi="Arial" w:cs="Arial"/>
          <w:i/>
          <w:iCs/>
          <w:color w:val="548DD4" w:themeColor="text2" w:themeTint="99"/>
          <w:sz w:val="20"/>
          <w:szCs w:val="20"/>
        </w:rPr>
        <w:t>uzskaitīt norīkoto</w:t>
      </w:r>
      <w:r w:rsidR="002408A3">
        <w:rPr>
          <w:rFonts w:ascii="Arial" w:hAnsi="Arial" w:cs="Arial"/>
          <w:i/>
          <w:iCs/>
          <w:color w:val="548DD4" w:themeColor="text2" w:themeTint="99"/>
          <w:sz w:val="20"/>
          <w:szCs w:val="20"/>
        </w:rPr>
        <w:t xml:space="preserve"> </w:t>
      </w:r>
      <w:r w:rsidR="0069778C">
        <w:rPr>
          <w:rFonts w:ascii="Arial" w:hAnsi="Arial" w:cs="Arial"/>
          <w:i/>
          <w:iCs/>
          <w:color w:val="548DD4" w:themeColor="text2" w:themeTint="99"/>
          <w:sz w:val="20"/>
          <w:szCs w:val="20"/>
        </w:rPr>
        <w:t>personu</w:t>
      </w:r>
      <w:r w:rsidR="002408A3">
        <w:rPr>
          <w:rFonts w:ascii="Arial" w:hAnsi="Arial" w:cs="Arial"/>
          <w:i/>
          <w:iCs/>
          <w:color w:val="548DD4" w:themeColor="text2" w:themeTint="99"/>
          <w:sz w:val="20"/>
          <w:szCs w:val="20"/>
        </w:rPr>
        <w:t xml:space="preserve"> vārdus (ja </w:t>
      </w:r>
      <w:r w:rsidR="0069778C">
        <w:rPr>
          <w:rFonts w:ascii="Arial" w:hAnsi="Arial" w:cs="Arial"/>
          <w:i/>
          <w:iCs/>
          <w:color w:val="548DD4" w:themeColor="text2" w:themeTint="99"/>
          <w:sz w:val="20"/>
          <w:szCs w:val="20"/>
        </w:rPr>
        <w:t>norīkošanas</w:t>
      </w:r>
      <w:r w:rsidR="002408A3">
        <w:rPr>
          <w:rFonts w:ascii="Arial" w:hAnsi="Arial" w:cs="Arial"/>
          <w:i/>
          <w:iCs/>
          <w:color w:val="548DD4" w:themeColor="text2" w:themeTint="99"/>
          <w:sz w:val="20"/>
          <w:szCs w:val="20"/>
        </w:rPr>
        <w:t xml:space="preserve"> process ir skaidri aprakstīts A1.2. </w:t>
      </w:r>
      <w:r w:rsidR="0069778C">
        <w:rPr>
          <w:rFonts w:ascii="Arial" w:hAnsi="Arial" w:cs="Arial"/>
          <w:i/>
          <w:iCs/>
          <w:color w:val="548DD4" w:themeColor="text2" w:themeTint="99"/>
          <w:sz w:val="20"/>
          <w:szCs w:val="20"/>
        </w:rPr>
        <w:t>sa</w:t>
      </w:r>
      <w:r w:rsidR="002408A3">
        <w:rPr>
          <w:rFonts w:ascii="Arial" w:hAnsi="Arial" w:cs="Arial"/>
          <w:i/>
          <w:iCs/>
          <w:color w:val="548DD4" w:themeColor="text2" w:themeTint="99"/>
          <w:sz w:val="20"/>
          <w:szCs w:val="20"/>
        </w:rPr>
        <w:t>daļā un šādu sar</w:t>
      </w:r>
      <w:r w:rsidR="0069778C">
        <w:rPr>
          <w:rFonts w:ascii="Arial" w:hAnsi="Arial" w:cs="Arial"/>
          <w:i/>
          <w:iCs/>
          <w:color w:val="548DD4" w:themeColor="text2" w:themeTint="99"/>
          <w:sz w:val="20"/>
          <w:szCs w:val="20"/>
        </w:rPr>
        <w:t>a</w:t>
      </w:r>
      <w:r w:rsidR="002408A3">
        <w:rPr>
          <w:rFonts w:ascii="Arial" w:hAnsi="Arial" w:cs="Arial"/>
          <w:i/>
          <w:iCs/>
          <w:color w:val="548DD4" w:themeColor="text2" w:themeTint="99"/>
          <w:sz w:val="20"/>
          <w:szCs w:val="20"/>
        </w:rPr>
        <w:t xml:space="preserve">kstu UAS ekspluatants var </w:t>
      </w:r>
      <w:r w:rsidR="00F76D7A">
        <w:rPr>
          <w:rFonts w:ascii="Arial" w:hAnsi="Arial" w:cs="Arial"/>
          <w:i/>
          <w:iCs/>
          <w:color w:val="548DD4" w:themeColor="text2" w:themeTint="99"/>
          <w:sz w:val="20"/>
          <w:szCs w:val="20"/>
        </w:rPr>
        <w:t>sniegt jebkurā laikā</w:t>
      </w:r>
      <w:r w:rsidR="0069778C">
        <w:rPr>
          <w:rFonts w:ascii="Arial" w:hAnsi="Arial" w:cs="Arial"/>
          <w:i/>
          <w:iCs/>
          <w:color w:val="548DD4" w:themeColor="text2" w:themeTint="99"/>
          <w:sz w:val="20"/>
          <w:szCs w:val="20"/>
        </w:rPr>
        <w:t xml:space="preserve"> pēc </w:t>
      </w:r>
      <w:r w:rsidR="00F76D7A">
        <w:rPr>
          <w:rFonts w:ascii="Arial" w:hAnsi="Arial" w:cs="Arial"/>
          <w:i/>
          <w:iCs/>
          <w:color w:val="548DD4" w:themeColor="text2" w:themeTint="99"/>
          <w:sz w:val="20"/>
          <w:szCs w:val="20"/>
        </w:rPr>
        <w:t>kompetentā</w:t>
      </w:r>
      <w:r w:rsidR="0069778C">
        <w:rPr>
          <w:rFonts w:ascii="Arial" w:hAnsi="Arial" w:cs="Arial"/>
          <w:i/>
          <w:iCs/>
          <w:color w:val="548DD4" w:themeColor="text2" w:themeTint="99"/>
          <w:sz w:val="20"/>
          <w:szCs w:val="20"/>
        </w:rPr>
        <w:t>s</w:t>
      </w:r>
      <w:r w:rsidR="00F76D7A">
        <w:rPr>
          <w:rFonts w:ascii="Arial" w:hAnsi="Arial" w:cs="Arial"/>
          <w:i/>
          <w:iCs/>
          <w:color w:val="548DD4" w:themeColor="text2" w:themeTint="99"/>
          <w:sz w:val="20"/>
          <w:szCs w:val="20"/>
        </w:rPr>
        <w:t xml:space="preserve"> iestāde</w:t>
      </w:r>
      <w:r w:rsidR="0069778C">
        <w:rPr>
          <w:rFonts w:ascii="Arial" w:hAnsi="Arial" w:cs="Arial"/>
          <w:i/>
          <w:iCs/>
          <w:color w:val="548DD4" w:themeColor="text2" w:themeTint="99"/>
          <w:sz w:val="20"/>
          <w:szCs w:val="20"/>
        </w:rPr>
        <w:t>s</w:t>
      </w:r>
      <w:r w:rsidR="00F76D7A">
        <w:rPr>
          <w:rFonts w:ascii="Arial" w:hAnsi="Arial" w:cs="Arial"/>
          <w:i/>
          <w:iCs/>
          <w:color w:val="548DD4" w:themeColor="text2" w:themeTint="99"/>
          <w:sz w:val="20"/>
          <w:szCs w:val="20"/>
        </w:rPr>
        <w:t xml:space="preserve"> (</w:t>
      </w:r>
      <w:r w:rsidR="0069778C">
        <w:rPr>
          <w:rFonts w:ascii="Arial" w:hAnsi="Arial" w:cs="Arial"/>
          <w:i/>
          <w:iCs/>
          <w:color w:val="548DD4" w:themeColor="text2" w:themeTint="99"/>
          <w:sz w:val="20"/>
          <w:szCs w:val="20"/>
        </w:rPr>
        <w:t>p</w:t>
      </w:r>
      <w:r w:rsidR="00F76D7A">
        <w:rPr>
          <w:rFonts w:ascii="Arial" w:hAnsi="Arial" w:cs="Arial"/>
          <w:i/>
          <w:iCs/>
          <w:color w:val="548DD4" w:themeColor="text2" w:themeTint="99"/>
          <w:sz w:val="20"/>
          <w:szCs w:val="20"/>
        </w:rPr>
        <w:t>iem</w:t>
      </w:r>
      <w:r w:rsidR="0069778C">
        <w:rPr>
          <w:rFonts w:ascii="Arial" w:hAnsi="Arial" w:cs="Arial"/>
          <w:i/>
          <w:iCs/>
          <w:color w:val="548DD4" w:themeColor="text2" w:themeTint="99"/>
          <w:sz w:val="20"/>
          <w:szCs w:val="20"/>
        </w:rPr>
        <w:t>ēram,</w:t>
      </w:r>
      <w:r w:rsidR="00F76D7A">
        <w:rPr>
          <w:rFonts w:ascii="Arial" w:hAnsi="Arial" w:cs="Arial"/>
          <w:i/>
          <w:iCs/>
          <w:color w:val="548DD4" w:themeColor="text2" w:themeTint="99"/>
          <w:sz w:val="20"/>
          <w:szCs w:val="20"/>
        </w:rPr>
        <w:t xml:space="preserve"> Civilās aviācijas aģentūra</w:t>
      </w:r>
      <w:r w:rsidR="0069778C">
        <w:rPr>
          <w:rFonts w:ascii="Arial" w:hAnsi="Arial" w:cs="Arial"/>
          <w:i/>
          <w:iCs/>
          <w:color w:val="548DD4" w:themeColor="text2" w:themeTint="99"/>
          <w:sz w:val="20"/>
          <w:szCs w:val="20"/>
        </w:rPr>
        <w:t>s</w:t>
      </w:r>
      <w:r w:rsidR="00F76D7A">
        <w:rPr>
          <w:rFonts w:ascii="Arial" w:hAnsi="Arial" w:cs="Arial"/>
          <w:i/>
          <w:iCs/>
          <w:color w:val="548DD4" w:themeColor="text2" w:themeTint="99"/>
          <w:sz w:val="20"/>
          <w:szCs w:val="20"/>
        </w:rPr>
        <w:t xml:space="preserve">) </w:t>
      </w:r>
      <w:r w:rsidR="0069778C">
        <w:rPr>
          <w:rFonts w:ascii="Arial" w:hAnsi="Arial" w:cs="Arial"/>
          <w:i/>
          <w:iCs/>
          <w:color w:val="548DD4" w:themeColor="text2" w:themeTint="99"/>
          <w:sz w:val="20"/>
          <w:szCs w:val="20"/>
        </w:rPr>
        <w:t>pieprasījuma.</w:t>
      </w:r>
    </w:p>
    <w:p w14:paraId="7BFC9035" w14:textId="77777777" w:rsidR="002408A3" w:rsidRDefault="002408A3" w:rsidP="00F159E8">
      <w:pPr>
        <w:pStyle w:val="Default"/>
        <w:jc w:val="both"/>
        <w:rPr>
          <w:rFonts w:ascii="Arial" w:hAnsi="Arial" w:cs="Arial"/>
          <w:i/>
          <w:color w:val="548DD4" w:themeColor="text2" w:themeTint="99"/>
          <w:sz w:val="20"/>
          <w:szCs w:val="20"/>
        </w:rPr>
      </w:pPr>
    </w:p>
    <w:p w14:paraId="23354A73" w14:textId="77777777" w:rsidR="00F159E8" w:rsidRPr="00006E78" w:rsidRDefault="00F76D7A" w:rsidP="00316C65">
      <w:pPr>
        <w:pStyle w:val="Default"/>
        <w:jc w:val="both"/>
        <w:rPr>
          <w:rFonts w:ascii="Arial" w:hAnsi="Arial" w:cs="Arial"/>
          <w:i/>
          <w:color w:val="548DD4" w:themeColor="text2" w:themeTint="99"/>
          <w:sz w:val="20"/>
          <w:szCs w:val="20"/>
        </w:rPr>
      </w:pPr>
      <w:r>
        <w:rPr>
          <w:rFonts w:ascii="Arial" w:hAnsi="Arial" w:cs="Arial"/>
          <w:i/>
          <w:color w:val="548DD4" w:themeColor="text2" w:themeTint="99"/>
          <w:sz w:val="20"/>
          <w:szCs w:val="20"/>
        </w:rPr>
        <w:t xml:space="preserve">Ja </w:t>
      </w:r>
      <w:r w:rsidR="0069778C">
        <w:rPr>
          <w:rFonts w:ascii="Arial" w:hAnsi="Arial" w:cs="Arial"/>
          <w:i/>
          <w:color w:val="548DD4" w:themeColor="text2" w:themeTint="99"/>
          <w:sz w:val="20"/>
          <w:szCs w:val="20"/>
        </w:rPr>
        <w:t>UAS lidojumu izpildē tiek iesaistītas vairākas personas</w:t>
      </w:r>
      <w:r>
        <w:rPr>
          <w:rFonts w:ascii="Arial" w:hAnsi="Arial" w:cs="Arial"/>
          <w:i/>
          <w:color w:val="548DD4" w:themeColor="text2" w:themeTint="99"/>
          <w:sz w:val="20"/>
          <w:szCs w:val="20"/>
        </w:rPr>
        <w:t>, ir jābūt ievies</w:t>
      </w:r>
      <w:r w:rsidR="007D2907">
        <w:rPr>
          <w:rFonts w:ascii="Arial" w:hAnsi="Arial" w:cs="Arial"/>
          <w:i/>
          <w:color w:val="548DD4" w:themeColor="text2" w:themeTint="99"/>
          <w:sz w:val="20"/>
          <w:szCs w:val="20"/>
        </w:rPr>
        <w:t>tai</w:t>
      </w:r>
      <w:r>
        <w:rPr>
          <w:rFonts w:ascii="Arial" w:hAnsi="Arial" w:cs="Arial"/>
          <w:i/>
          <w:color w:val="548DD4" w:themeColor="text2" w:themeTint="99"/>
          <w:sz w:val="20"/>
          <w:szCs w:val="20"/>
        </w:rPr>
        <w:t xml:space="preserve"> </w:t>
      </w:r>
      <w:r w:rsidR="007D2907">
        <w:rPr>
          <w:rFonts w:ascii="Arial" w:hAnsi="Arial" w:cs="Arial"/>
          <w:i/>
          <w:color w:val="548DD4" w:themeColor="text2" w:themeTint="99"/>
          <w:sz w:val="20"/>
          <w:szCs w:val="20"/>
        </w:rPr>
        <w:t xml:space="preserve">koordinācijas </w:t>
      </w:r>
      <w:r>
        <w:rPr>
          <w:rFonts w:ascii="Arial" w:hAnsi="Arial" w:cs="Arial"/>
          <w:i/>
          <w:color w:val="548DD4" w:themeColor="text2" w:themeTint="99"/>
          <w:sz w:val="20"/>
          <w:szCs w:val="20"/>
        </w:rPr>
        <w:t>procedūra</w:t>
      </w:r>
      <w:r w:rsidR="007D2907">
        <w:rPr>
          <w:rFonts w:ascii="Arial" w:hAnsi="Arial" w:cs="Arial"/>
          <w:i/>
          <w:color w:val="548DD4" w:themeColor="text2" w:themeTint="99"/>
          <w:sz w:val="20"/>
          <w:szCs w:val="20"/>
        </w:rPr>
        <w:t>i</w:t>
      </w:r>
      <w:r w:rsidR="0069778C">
        <w:rPr>
          <w:rFonts w:ascii="Arial" w:hAnsi="Arial" w:cs="Arial"/>
          <w:i/>
          <w:color w:val="548DD4" w:themeColor="text2" w:themeTint="99"/>
          <w:sz w:val="20"/>
          <w:szCs w:val="20"/>
        </w:rPr>
        <w:t>,</w:t>
      </w:r>
      <w:r w:rsidR="007D2907">
        <w:rPr>
          <w:rFonts w:ascii="Arial" w:hAnsi="Arial" w:cs="Arial"/>
          <w:i/>
          <w:color w:val="548DD4" w:themeColor="text2" w:themeTint="99"/>
          <w:sz w:val="20"/>
          <w:szCs w:val="20"/>
        </w:rPr>
        <w:t xml:space="preserve"> </w:t>
      </w:r>
      <w:r w:rsidR="0069778C">
        <w:rPr>
          <w:rFonts w:ascii="Arial" w:hAnsi="Arial" w:cs="Arial"/>
          <w:i/>
          <w:color w:val="548DD4" w:themeColor="text2" w:themeTint="99"/>
          <w:sz w:val="20"/>
          <w:szCs w:val="20"/>
        </w:rPr>
        <w:t xml:space="preserve">kurā tiek skaidri aprakstīts, kā šīs personas savstarpēji sadarbojas un kāds ir </w:t>
      </w:r>
      <w:r w:rsidR="00526853">
        <w:rPr>
          <w:rFonts w:ascii="Arial" w:hAnsi="Arial" w:cs="Arial"/>
          <w:i/>
          <w:color w:val="548DD4" w:themeColor="text2" w:themeTint="99"/>
          <w:sz w:val="20"/>
          <w:szCs w:val="20"/>
        </w:rPr>
        <w:t>savstarpējais</w:t>
      </w:r>
      <w:r w:rsidR="0069778C">
        <w:rPr>
          <w:rFonts w:ascii="Arial" w:hAnsi="Arial" w:cs="Arial"/>
          <w:i/>
          <w:color w:val="548DD4" w:themeColor="text2" w:themeTint="99"/>
          <w:sz w:val="20"/>
          <w:szCs w:val="20"/>
        </w:rPr>
        <w:t xml:space="preserve"> pienākum</w:t>
      </w:r>
      <w:r w:rsidR="00526853">
        <w:rPr>
          <w:rFonts w:ascii="Arial" w:hAnsi="Arial" w:cs="Arial"/>
          <w:i/>
          <w:color w:val="548DD4" w:themeColor="text2" w:themeTint="99"/>
          <w:sz w:val="20"/>
          <w:szCs w:val="20"/>
        </w:rPr>
        <w:t>u</w:t>
      </w:r>
      <w:r w:rsidR="0069778C">
        <w:rPr>
          <w:rFonts w:ascii="Arial" w:hAnsi="Arial" w:cs="Arial"/>
          <w:i/>
          <w:color w:val="548DD4" w:themeColor="text2" w:themeTint="99"/>
          <w:sz w:val="20"/>
          <w:szCs w:val="20"/>
        </w:rPr>
        <w:t xml:space="preserve"> un atbildība</w:t>
      </w:r>
      <w:r w:rsidR="00526853">
        <w:rPr>
          <w:rFonts w:ascii="Arial" w:hAnsi="Arial" w:cs="Arial"/>
          <w:i/>
          <w:color w:val="548DD4" w:themeColor="text2" w:themeTint="99"/>
          <w:sz w:val="20"/>
          <w:szCs w:val="20"/>
        </w:rPr>
        <w:t>s sadalījums</w:t>
      </w:r>
      <w:r w:rsidR="0069778C">
        <w:rPr>
          <w:rFonts w:ascii="Arial" w:hAnsi="Arial" w:cs="Arial"/>
          <w:i/>
          <w:color w:val="548DD4" w:themeColor="text2" w:themeTint="99"/>
          <w:sz w:val="20"/>
          <w:szCs w:val="20"/>
        </w:rPr>
        <w:t>.</w:t>
      </w:r>
      <w:r w:rsidR="00F159E8" w:rsidRPr="00006E78">
        <w:rPr>
          <w:rFonts w:ascii="Arial" w:hAnsi="Arial" w:cs="Arial"/>
          <w:i/>
          <w:color w:val="548DD4" w:themeColor="text2" w:themeTint="99"/>
          <w:sz w:val="20"/>
          <w:szCs w:val="20"/>
        </w:rPr>
        <w:t>]</w:t>
      </w:r>
    </w:p>
    <w:p w14:paraId="4E75E7BB" w14:textId="77777777" w:rsidR="00316C65" w:rsidRPr="00006E78" w:rsidRDefault="00316C65" w:rsidP="00316C65">
      <w:pPr>
        <w:pStyle w:val="Default"/>
        <w:jc w:val="both"/>
        <w:rPr>
          <w:rFonts w:ascii="Arial" w:hAnsi="Arial" w:cs="Arial"/>
          <w:i/>
          <w:color w:val="548DD4" w:themeColor="text2" w:themeTint="99"/>
          <w:sz w:val="20"/>
          <w:szCs w:val="20"/>
        </w:rPr>
      </w:pPr>
    </w:p>
    <w:p w14:paraId="1C47D57D" w14:textId="77777777" w:rsidR="00AA49A1" w:rsidRPr="00006E78" w:rsidRDefault="00F34A3B" w:rsidP="007D0A7C">
      <w:pPr>
        <w:pStyle w:val="Heading3"/>
        <w:rPr>
          <w:lang w:val="lv-LV"/>
        </w:rPr>
      </w:pPr>
      <w:bookmarkStart w:id="15" w:name="_Toc116478004"/>
      <w:r w:rsidRPr="00006E78">
        <w:rPr>
          <w:lang w:val="lv-LV"/>
        </w:rPr>
        <w:lastRenderedPageBreak/>
        <w:t>A2.</w:t>
      </w:r>
      <w:r w:rsidR="00F159E8" w:rsidRPr="00006E78">
        <w:rPr>
          <w:lang w:val="lv-LV"/>
        </w:rPr>
        <w:t>2</w:t>
      </w:r>
      <w:r w:rsidR="00E12634">
        <w:rPr>
          <w:lang w:val="lv-LV"/>
        </w:rPr>
        <w:t>.</w:t>
      </w:r>
      <w:r w:rsidRPr="00006E78">
        <w:rPr>
          <w:lang w:val="lv-LV"/>
        </w:rPr>
        <w:t xml:space="preserve"> </w:t>
      </w:r>
      <w:r w:rsidR="00FE70C1">
        <w:rPr>
          <w:lang w:val="lv-LV"/>
        </w:rPr>
        <w:t>Pienākumi un atbildība</w:t>
      </w:r>
      <w:bookmarkEnd w:id="15"/>
    </w:p>
    <w:p w14:paraId="0AD5ED1D" w14:textId="77777777" w:rsidR="00526853" w:rsidRDefault="00FE6EC9" w:rsidP="00BA54F9">
      <w:pPr>
        <w:pStyle w:val="Default"/>
        <w:jc w:val="both"/>
        <w:rPr>
          <w:rFonts w:ascii="Arial" w:hAnsi="Arial" w:cs="Arial"/>
          <w:i/>
          <w:iCs/>
          <w:color w:val="548DD4" w:themeColor="text2" w:themeTint="99"/>
          <w:sz w:val="20"/>
          <w:szCs w:val="20"/>
        </w:rPr>
      </w:pPr>
      <w:r w:rsidRPr="00006E78">
        <w:rPr>
          <w:rFonts w:ascii="Arial" w:hAnsi="Arial" w:cs="Arial"/>
          <w:i/>
          <w:iCs/>
          <w:color w:val="548DD4" w:themeColor="text2" w:themeTint="99"/>
          <w:sz w:val="20"/>
          <w:szCs w:val="20"/>
        </w:rPr>
        <w:t>[</w:t>
      </w:r>
      <w:r w:rsidR="00FE70C1">
        <w:rPr>
          <w:rFonts w:ascii="Arial" w:hAnsi="Arial" w:cs="Arial"/>
          <w:i/>
          <w:color w:val="548DD4" w:themeColor="text2" w:themeTint="99"/>
          <w:sz w:val="20"/>
          <w:szCs w:val="20"/>
        </w:rPr>
        <w:t xml:space="preserve">Šajā </w:t>
      </w:r>
      <w:r w:rsidR="00526853">
        <w:rPr>
          <w:rFonts w:ascii="Arial" w:hAnsi="Arial" w:cs="Arial"/>
          <w:i/>
          <w:iCs/>
          <w:color w:val="548DD4" w:themeColor="text2" w:themeTint="99"/>
          <w:sz w:val="20"/>
          <w:szCs w:val="20"/>
        </w:rPr>
        <w:t xml:space="preserve">sadaļā tiek iekļauts apraksts par UAS ekspluatācijā </w:t>
      </w:r>
      <w:r w:rsidR="00ED220A">
        <w:rPr>
          <w:rFonts w:ascii="Arial" w:hAnsi="Arial" w:cs="Arial"/>
          <w:i/>
          <w:iCs/>
          <w:color w:val="548DD4" w:themeColor="text2" w:themeTint="99"/>
          <w:sz w:val="20"/>
          <w:szCs w:val="20"/>
        </w:rPr>
        <w:t>iesaistītā</w:t>
      </w:r>
      <w:r w:rsidR="00526853">
        <w:rPr>
          <w:rFonts w:ascii="Arial" w:hAnsi="Arial" w:cs="Arial"/>
          <w:i/>
          <w:iCs/>
          <w:color w:val="548DD4" w:themeColor="text2" w:themeTint="99"/>
          <w:sz w:val="20"/>
          <w:szCs w:val="20"/>
        </w:rPr>
        <w:t xml:space="preserve"> personāla pozīcijām, kā arī detalizēts pienākumu un atbildību uzskaitījums.</w:t>
      </w:r>
    </w:p>
    <w:p w14:paraId="4BF616B3" w14:textId="77777777" w:rsidR="00526853" w:rsidRDefault="00526853" w:rsidP="00BA54F9">
      <w:pPr>
        <w:pStyle w:val="Default"/>
        <w:jc w:val="both"/>
        <w:rPr>
          <w:rFonts w:ascii="Arial" w:hAnsi="Arial" w:cs="Arial"/>
          <w:i/>
          <w:iCs/>
          <w:color w:val="548DD4" w:themeColor="text2" w:themeTint="99"/>
          <w:sz w:val="20"/>
          <w:szCs w:val="20"/>
        </w:rPr>
      </w:pPr>
    </w:p>
    <w:p w14:paraId="3AD1AE77" w14:textId="77777777" w:rsidR="00786F75" w:rsidRPr="00D6519A" w:rsidRDefault="00975825" w:rsidP="00D6519A">
      <w:pPr>
        <w:pStyle w:val="Default"/>
        <w:jc w:val="both"/>
        <w:rPr>
          <w:rFonts w:ascii="Arial" w:hAnsi="Arial" w:cs="Arial"/>
          <w:i/>
          <w:iCs/>
          <w:color w:val="548DD4" w:themeColor="text2" w:themeTint="99"/>
          <w:sz w:val="20"/>
          <w:szCs w:val="20"/>
        </w:rPr>
      </w:pPr>
      <w:r>
        <w:rPr>
          <w:rFonts w:ascii="Arial" w:hAnsi="Arial" w:cs="Arial"/>
          <w:i/>
          <w:iCs/>
          <w:color w:val="548DD4" w:themeColor="text2" w:themeTint="99"/>
          <w:sz w:val="20"/>
          <w:szCs w:val="20"/>
        </w:rPr>
        <w:t>Piemēram:</w:t>
      </w:r>
    </w:p>
    <w:p w14:paraId="191ED21E" w14:textId="77777777" w:rsidR="00526853" w:rsidRPr="00786F75" w:rsidRDefault="00526853" w:rsidP="00786F75">
      <w:pPr>
        <w:spacing w:before="120"/>
        <w:rPr>
          <w:rFonts w:ascii="Arial" w:hAnsi="Arial" w:cs="Arial"/>
          <w:i/>
          <w:iCs/>
          <w:color w:val="548DD4" w:themeColor="text2" w:themeTint="99"/>
          <w:sz w:val="20"/>
          <w:szCs w:val="20"/>
          <w:u w:val="single"/>
        </w:rPr>
      </w:pPr>
      <w:bookmarkStart w:id="16" w:name="_Toc49268727"/>
      <w:r w:rsidRPr="00786F75">
        <w:rPr>
          <w:rFonts w:ascii="Arial" w:hAnsi="Arial" w:cs="Arial"/>
          <w:i/>
          <w:iCs/>
          <w:color w:val="548DD4" w:themeColor="text2" w:themeTint="99"/>
          <w:sz w:val="20"/>
          <w:szCs w:val="20"/>
          <w:u w:val="single"/>
        </w:rPr>
        <w:t>Tālvadības pilots</w:t>
      </w:r>
      <w:bookmarkEnd w:id="16"/>
    </w:p>
    <w:p w14:paraId="4E6F75EE" w14:textId="77777777" w:rsidR="006800D9" w:rsidRPr="006800D9" w:rsidRDefault="00526853" w:rsidP="003448CA">
      <w:pPr>
        <w:spacing w:after="0" w:line="264" w:lineRule="auto"/>
        <w:rPr>
          <w:rFonts w:ascii="Arial" w:hAnsi="Arial" w:cs="Arial"/>
          <w:i/>
          <w:iCs/>
          <w:color w:val="548DD4" w:themeColor="text2" w:themeTint="99"/>
          <w:sz w:val="20"/>
          <w:szCs w:val="20"/>
        </w:rPr>
      </w:pPr>
      <w:r w:rsidRPr="00526853">
        <w:rPr>
          <w:rFonts w:ascii="Arial" w:hAnsi="Arial" w:cs="Arial"/>
          <w:i/>
          <w:iCs/>
          <w:color w:val="548DD4" w:themeColor="text2" w:themeTint="99"/>
          <w:sz w:val="20"/>
          <w:szCs w:val="20"/>
        </w:rPr>
        <w:t>Tālvadības pilots ir atbildīgs par drošu bezpilota gaisa kuģa lidojumu izpildi</w:t>
      </w:r>
      <w:r w:rsidR="006800D9">
        <w:rPr>
          <w:rFonts w:ascii="Arial" w:hAnsi="Arial" w:cs="Arial"/>
          <w:i/>
          <w:iCs/>
          <w:color w:val="548DD4" w:themeColor="text2" w:themeTint="99"/>
          <w:sz w:val="20"/>
          <w:szCs w:val="20"/>
        </w:rPr>
        <w:t xml:space="preserve"> un:</w:t>
      </w:r>
    </w:p>
    <w:p w14:paraId="250C0BAC" w14:textId="77777777" w:rsidR="006800D9" w:rsidRDefault="006800D9" w:rsidP="0061562D">
      <w:pPr>
        <w:pStyle w:val="ListParagraph"/>
        <w:numPr>
          <w:ilvl w:val="0"/>
          <w:numId w:val="19"/>
        </w:numPr>
        <w:spacing w:after="60"/>
        <w:ind w:left="567" w:hanging="294"/>
        <w:rPr>
          <w:rFonts w:ascii="Arial" w:hAnsi="Arial" w:cs="Arial"/>
          <w:i/>
          <w:iCs/>
          <w:color w:val="548DD4" w:themeColor="text2" w:themeTint="99"/>
          <w:sz w:val="20"/>
          <w:szCs w:val="20"/>
        </w:rPr>
      </w:pPr>
      <w:r w:rsidRPr="006800D9">
        <w:rPr>
          <w:rFonts w:ascii="Arial" w:hAnsi="Arial" w:cs="Arial"/>
          <w:i/>
          <w:iCs/>
          <w:color w:val="548DD4" w:themeColor="text2" w:themeTint="99"/>
          <w:sz w:val="20"/>
          <w:szCs w:val="20"/>
        </w:rPr>
        <w:t xml:space="preserve">nepilda pienākumus, ja ir </w:t>
      </w:r>
      <w:proofErr w:type="spellStart"/>
      <w:r w:rsidRPr="006800D9">
        <w:rPr>
          <w:rFonts w:ascii="Arial" w:hAnsi="Arial" w:cs="Arial"/>
          <w:i/>
          <w:iCs/>
          <w:color w:val="548DD4" w:themeColor="text2" w:themeTint="99"/>
          <w:sz w:val="20"/>
          <w:szCs w:val="20"/>
        </w:rPr>
        <w:t>psihoaktīvu</w:t>
      </w:r>
      <w:proofErr w:type="spellEnd"/>
      <w:r w:rsidRPr="006800D9">
        <w:rPr>
          <w:rFonts w:ascii="Arial" w:hAnsi="Arial" w:cs="Arial"/>
          <w:i/>
          <w:iCs/>
          <w:color w:val="548DD4" w:themeColor="text2" w:themeTint="99"/>
          <w:sz w:val="20"/>
          <w:szCs w:val="20"/>
        </w:rPr>
        <w:t xml:space="preserve"> vielu ietekmē vai alkohola reibumā vai nespēj pilnvērtīgi veikt savus uzdevumus traumas, noguruma, medikamentu lietošanas, slimības vai citu iemeslu dēļ;</w:t>
      </w:r>
    </w:p>
    <w:p w14:paraId="5A2881A7" w14:textId="77777777" w:rsidR="006800D9" w:rsidRDefault="006800D9" w:rsidP="0061562D">
      <w:pPr>
        <w:pStyle w:val="ListParagraph"/>
        <w:numPr>
          <w:ilvl w:val="0"/>
          <w:numId w:val="19"/>
        </w:numPr>
        <w:spacing w:after="60"/>
        <w:ind w:left="567" w:hanging="294"/>
        <w:rPr>
          <w:rFonts w:ascii="Arial" w:hAnsi="Arial" w:cs="Arial"/>
          <w:i/>
          <w:iCs/>
          <w:color w:val="548DD4" w:themeColor="text2" w:themeTint="99"/>
          <w:sz w:val="20"/>
          <w:szCs w:val="20"/>
        </w:rPr>
      </w:pPr>
      <w:r w:rsidRPr="006800D9">
        <w:rPr>
          <w:rFonts w:ascii="Arial" w:hAnsi="Arial" w:cs="Arial"/>
          <w:i/>
          <w:iCs/>
          <w:color w:val="548DD4" w:themeColor="text2" w:themeTint="99"/>
          <w:sz w:val="20"/>
          <w:szCs w:val="20"/>
        </w:rPr>
        <w:t>ir ieguvis atbilstošu tālvadības pilota kompetenci, kā noteikts ekspluatācijas atļaujā un UAS ekspluatācijas laikā var uzrādīt kompetences apliecinājumu;</w:t>
      </w:r>
    </w:p>
    <w:p w14:paraId="5F02B809" w14:textId="77777777" w:rsidR="006800D9" w:rsidRPr="006800D9" w:rsidRDefault="006800D9" w:rsidP="0061562D">
      <w:pPr>
        <w:pStyle w:val="ListParagraph"/>
        <w:numPr>
          <w:ilvl w:val="0"/>
          <w:numId w:val="19"/>
        </w:numPr>
        <w:spacing w:after="60"/>
        <w:ind w:left="567" w:hanging="294"/>
        <w:rPr>
          <w:rFonts w:ascii="Arial" w:hAnsi="Arial" w:cs="Arial"/>
          <w:i/>
          <w:iCs/>
          <w:color w:val="548DD4" w:themeColor="text2" w:themeTint="99"/>
          <w:sz w:val="20"/>
          <w:szCs w:val="20"/>
        </w:rPr>
      </w:pPr>
      <w:r w:rsidRPr="006800D9">
        <w:rPr>
          <w:rFonts w:ascii="Arial" w:hAnsi="Arial" w:cs="Arial"/>
          <w:i/>
          <w:iCs/>
          <w:color w:val="548DD4" w:themeColor="text2" w:themeTint="99"/>
          <w:sz w:val="20"/>
          <w:szCs w:val="20"/>
        </w:rPr>
        <w:t>ir iepazinies ar UAS ražotāja sniegtajiem norādījumiem.</w:t>
      </w:r>
    </w:p>
    <w:p w14:paraId="065B1F58" w14:textId="77777777" w:rsidR="006800D9" w:rsidRPr="00526853" w:rsidRDefault="006800D9" w:rsidP="00526853">
      <w:pPr>
        <w:spacing w:after="60" w:line="264" w:lineRule="auto"/>
        <w:rPr>
          <w:rFonts w:ascii="Arial" w:hAnsi="Arial" w:cs="Arial"/>
          <w:i/>
          <w:iCs/>
          <w:color w:val="548DD4" w:themeColor="text2" w:themeTint="99"/>
          <w:sz w:val="20"/>
          <w:szCs w:val="20"/>
        </w:rPr>
      </w:pPr>
    </w:p>
    <w:p w14:paraId="70CE1FEC" w14:textId="77777777" w:rsidR="00526853" w:rsidRPr="00526853" w:rsidRDefault="00526853" w:rsidP="00526853">
      <w:pPr>
        <w:spacing w:line="264" w:lineRule="auto"/>
        <w:rPr>
          <w:rFonts w:ascii="Arial" w:hAnsi="Arial" w:cs="Arial"/>
          <w:i/>
          <w:iCs/>
          <w:color w:val="548DD4" w:themeColor="text2" w:themeTint="99"/>
          <w:sz w:val="20"/>
          <w:szCs w:val="20"/>
        </w:rPr>
      </w:pPr>
      <w:r w:rsidRPr="00526853">
        <w:rPr>
          <w:rFonts w:ascii="Arial" w:hAnsi="Arial" w:cs="Arial"/>
          <w:i/>
          <w:iCs/>
          <w:color w:val="548DD4" w:themeColor="text2" w:themeTint="99"/>
          <w:sz w:val="20"/>
          <w:szCs w:val="20"/>
        </w:rPr>
        <w:t>Tālvadības pilota pienākumi:</w:t>
      </w:r>
    </w:p>
    <w:p w14:paraId="2EABA057" w14:textId="77777777" w:rsidR="006800D9" w:rsidRDefault="006800D9" w:rsidP="0061562D">
      <w:pPr>
        <w:pStyle w:val="ListParagraph"/>
        <w:numPr>
          <w:ilvl w:val="0"/>
          <w:numId w:val="20"/>
        </w:numPr>
        <w:spacing w:after="0"/>
        <w:ind w:left="567" w:hanging="283"/>
        <w:jc w:val="both"/>
        <w:rPr>
          <w:rFonts w:ascii="Arial" w:hAnsi="Arial" w:cs="Arial"/>
          <w:i/>
          <w:iCs/>
          <w:color w:val="548DD4" w:themeColor="text2" w:themeTint="99"/>
          <w:sz w:val="20"/>
          <w:szCs w:val="20"/>
        </w:rPr>
      </w:pPr>
      <w:r w:rsidRPr="006800D9">
        <w:rPr>
          <w:rFonts w:ascii="Arial" w:hAnsi="Arial" w:cs="Arial"/>
          <w:i/>
          <w:iCs/>
          <w:color w:val="548DD4" w:themeColor="text2" w:themeTint="99"/>
          <w:sz w:val="20"/>
          <w:szCs w:val="20"/>
        </w:rPr>
        <w:t>pirms UAS operācijas sākšanas tālvadības pilots izpilda visus turpmāk norādītos pienākumus:</w:t>
      </w:r>
    </w:p>
    <w:p w14:paraId="0932E9F9" w14:textId="77777777" w:rsidR="006800D9" w:rsidRDefault="006800D9" w:rsidP="0061562D">
      <w:pPr>
        <w:pStyle w:val="ListParagraph"/>
        <w:numPr>
          <w:ilvl w:val="1"/>
          <w:numId w:val="20"/>
        </w:numPr>
        <w:spacing w:after="0"/>
        <w:ind w:left="1276" w:hanging="283"/>
        <w:jc w:val="both"/>
        <w:rPr>
          <w:rFonts w:ascii="Arial" w:hAnsi="Arial" w:cs="Arial"/>
          <w:i/>
          <w:iCs/>
          <w:color w:val="548DD4" w:themeColor="text2" w:themeTint="99"/>
          <w:sz w:val="20"/>
          <w:szCs w:val="20"/>
        </w:rPr>
      </w:pPr>
      <w:r w:rsidRPr="006800D9">
        <w:rPr>
          <w:rFonts w:ascii="Arial" w:hAnsi="Arial" w:cs="Arial"/>
          <w:i/>
          <w:iCs/>
          <w:color w:val="548DD4" w:themeColor="text2" w:themeTint="99"/>
          <w:sz w:val="20"/>
          <w:szCs w:val="20"/>
        </w:rPr>
        <w:t>iegūst atjauninātu plānotajai operācijai būtisku informāciju par jebkuru</w:t>
      </w:r>
      <w:r>
        <w:rPr>
          <w:rFonts w:ascii="Arial" w:hAnsi="Arial" w:cs="Arial"/>
          <w:i/>
          <w:iCs/>
          <w:color w:val="548DD4" w:themeColor="text2" w:themeTint="99"/>
          <w:sz w:val="20"/>
          <w:szCs w:val="20"/>
        </w:rPr>
        <w:t xml:space="preserve"> UAS</w:t>
      </w:r>
      <w:r w:rsidRPr="006800D9">
        <w:rPr>
          <w:rFonts w:ascii="Arial" w:hAnsi="Arial" w:cs="Arial"/>
          <w:i/>
          <w:iCs/>
          <w:color w:val="548DD4" w:themeColor="text2" w:themeTint="99"/>
          <w:sz w:val="20"/>
          <w:szCs w:val="20"/>
        </w:rPr>
        <w:t xml:space="preserve"> ģeogrāfisko zonu, kas noteikta saskaņā ar </w:t>
      </w:r>
      <w:r>
        <w:rPr>
          <w:rFonts w:ascii="Arial" w:hAnsi="Arial" w:cs="Arial"/>
          <w:i/>
          <w:iCs/>
          <w:color w:val="548DD4" w:themeColor="text2" w:themeTint="99"/>
          <w:sz w:val="20"/>
          <w:szCs w:val="20"/>
        </w:rPr>
        <w:t xml:space="preserve">Regulas (ES) 2019/947 </w:t>
      </w:r>
      <w:r w:rsidRPr="006800D9">
        <w:rPr>
          <w:rFonts w:ascii="Arial" w:hAnsi="Arial" w:cs="Arial"/>
          <w:i/>
          <w:iCs/>
          <w:color w:val="548DD4" w:themeColor="text2" w:themeTint="99"/>
          <w:sz w:val="20"/>
          <w:szCs w:val="20"/>
        </w:rPr>
        <w:t>15. pantu;</w:t>
      </w:r>
    </w:p>
    <w:p w14:paraId="0146AA10" w14:textId="77777777" w:rsidR="006800D9" w:rsidRDefault="006800D9" w:rsidP="0061562D">
      <w:pPr>
        <w:pStyle w:val="ListParagraph"/>
        <w:numPr>
          <w:ilvl w:val="1"/>
          <w:numId w:val="20"/>
        </w:numPr>
        <w:spacing w:after="0"/>
        <w:ind w:left="1276" w:hanging="283"/>
        <w:jc w:val="both"/>
        <w:rPr>
          <w:rFonts w:ascii="Arial" w:hAnsi="Arial" w:cs="Arial"/>
          <w:i/>
          <w:iCs/>
          <w:color w:val="548DD4" w:themeColor="text2" w:themeTint="99"/>
          <w:sz w:val="20"/>
          <w:szCs w:val="20"/>
        </w:rPr>
      </w:pPr>
      <w:r w:rsidRPr="006800D9">
        <w:rPr>
          <w:rFonts w:ascii="Arial" w:hAnsi="Arial" w:cs="Arial"/>
          <w:i/>
          <w:iCs/>
          <w:color w:val="548DD4" w:themeColor="text2" w:themeTint="99"/>
          <w:sz w:val="20"/>
          <w:szCs w:val="20"/>
        </w:rPr>
        <w:t>pārliecinās, ka ekspluatācijas vide ir saderīga ar atļautajiem vai deklarētajiem ierobežojumiem un nosacījumiem;</w:t>
      </w:r>
    </w:p>
    <w:p w14:paraId="0EF6C88F" w14:textId="77777777" w:rsidR="006800D9" w:rsidRDefault="006800D9" w:rsidP="0061562D">
      <w:pPr>
        <w:pStyle w:val="ListParagraph"/>
        <w:numPr>
          <w:ilvl w:val="1"/>
          <w:numId w:val="20"/>
        </w:numPr>
        <w:spacing w:after="0"/>
        <w:ind w:left="1276" w:hanging="283"/>
        <w:jc w:val="both"/>
        <w:rPr>
          <w:rFonts w:ascii="Arial" w:hAnsi="Arial" w:cs="Arial"/>
          <w:i/>
          <w:iCs/>
          <w:color w:val="548DD4" w:themeColor="text2" w:themeTint="99"/>
          <w:sz w:val="20"/>
          <w:szCs w:val="20"/>
        </w:rPr>
      </w:pPr>
      <w:r w:rsidRPr="006800D9">
        <w:rPr>
          <w:rFonts w:ascii="Arial" w:hAnsi="Arial" w:cs="Arial"/>
          <w:i/>
          <w:iCs/>
          <w:color w:val="548DD4" w:themeColor="text2" w:themeTint="99"/>
          <w:sz w:val="20"/>
          <w:szCs w:val="20"/>
        </w:rPr>
        <w:t>pārliecinās, ka UAS stāvoklis ļauj droši veikt plānoto lidojumu, un attiecīgā gadījumā pārbauda, vai tiešā attālinātā identifikācija ir aktīva un atjaunināta;</w:t>
      </w:r>
    </w:p>
    <w:p w14:paraId="2C78D7E4" w14:textId="77777777" w:rsidR="006800D9" w:rsidRDefault="006800D9" w:rsidP="0061562D">
      <w:pPr>
        <w:pStyle w:val="ListParagraph"/>
        <w:numPr>
          <w:ilvl w:val="1"/>
          <w:numId w:val="20"/>
        </w:numPr>
        <w:spacing w:after="0"/>
        <w:ind w:left="1276" w:hanging="283"/>
        <w:jc w:val="both"/>
        <w:rPr>
          <w:rFonts w:ascii="Arial" w:hAnsi="Arial" w:cs="Arial"/>
          <w:i/>
          <w:iCs/>
          <w:color w:val="548DD4" w:themeColor="text2" w:themeTint="99"/>
          <w:sz w:val="20"/>
          <w:szCs w:val="20"/>
        </w:rPr>
      </w:pPr>
      <w:r w:rsidRPr="006800D9">
        <w:rPr>
          <w:rFonts w:ascii="Arial" w:hAnsi="Arial" w:cs="Arial"/>
          <w:i/>
          <w:iCs/>
          <w:color w:val="548DD4" w:themeColor="text2" w:themeTint="99"/>
          <w:sz w:val="20"/>
          <w:szCs w:val="20"/>
        </w:rPr>
        <w:t xml:space="preserve">nodrošina, ka informācija par operāciju ir darīta pieejama attiecīgajai gaisa satiksmes vadības pakalpojumu (ATS) struktūrvienībai, citiem gaisa telpas lietotājiem un attiecīgajām ieinteresētajām personām, kā to paredz ekspluatācijas atļauja vai nosacījumi, </w:t>
      </w:r>
      <w:r>
        <w:rPr>
          <w:rFonts w:ascii="Arial" w:hAnsi="Arial" w:cs="Arial"/>
          <w:i/>
          <w:iCs/>
          <w:color w:val="548DD4" w:themeColor="text2" w:themeTint="99"/>
          <w:sz w:val="20"/>
          <w:szCs w:val="20"/>
        </w:rPr>
        <w:t>kas publicēti</w:t>
      </w:r>
      <w:r w:rsidRPr="006800D9">
        <w:rPr>
          <w:rFonts w:ascii="Arial" w:hAnsi="Arial" w:cs="Arial"/>
          <w:i/>
          <w:iCs/>
          <w:color w:val="548DD4" w:themeColor="text2" w:themeTint="99"/>
          <w:sz w:val="20"/>
          <w:szCs w:val="20"/>
        </w:rPr>
        <w:t xml:space="preserve"> attiecībā uz operācijas ģeogrāfisko zonu saskaņā ar </w:t>
      </w:r>
      <w:r>
        <w:rPr>
          <w:rFonts w:ascii="Arial" w:hAnsi="Arial" w:cs="Arial"/>
          <w:i/>
          <w:iCs/>
          <w:color w:val="548DD4" w:themeColor="text2" w:themeTint="99"/>
          <w:sz w:val="20"/>
          <w:szCs w:val="20"/>
        </w:rPr>
        <w:t xml:space="preserve">Regulas (ES) 2019/947 </w:t>
      </w:r>
      <w:r w:rsidRPr="006800D9">
        <w:rPr>
          <w:rFonts w:ascii="Arial" w:hAnsi="Arial" w:cs="Arial"/>
          <w:i/>
          <w:iCs/>
          <w:color w:val="548DD4" w:themeColor="text2" w:themeTint="99"/>
          <w:sz w:val="20"/>
          <w:szCs w:val="20"/>
        </w:rPr>
        <w:t>15. pantu.</w:t>
      </w:r>
    </w:p>
    <w:p w14:paraId="32FEFED0" w14:textId="77777777" w:rsidR="009F1C6C" w:rsidRDefault="009F1C6C" w:rsidP="0061562D">
      <w:pPr>
        <w:pStyle w:val="ListParagraph"/>
        <w:numPr>
          <w:ilvl w:val="1"/>
          <w:numId w:val="20"/>
        </w:numPr>
        <w:spacing w:after="0"/>
        <w:ind w:left="1276" w:hanging="283"/>
        <w:jc w:val="both"/>
        <w:rPr>
          <w:rFonts w:ascii="Arial" w:hAnsi="Arial" w:cs="Arial"/>
          <w:i/>
          <w:iCs/>
          <w:color w:val="548DD4" w:themeColor="text2" w:themeTint="99"/>
          <w:sz w:val="20"/>
          <w:szCs w:val="20"/>
        </w:rPr>
      </w:pPr>
      <w:r>
        <w:rPr>
          <w:rFonts w:ascii="Arial" w:hAnsi="Arial" w:cs="Arial"/>
          <w:i/>
          <w:iCs/>
          <w:color w:val="548DD4" w:themeColor="text2" w:themeTint="99"/>
          <w:sz w:val="20"/>
          <w:szCs w:val="20"/>
        </w:rPr>
        <w:t xml:space="preserve">pārliecinās, ka ERP aprīkojums, kā aprakstīts </w:t>
      </w:r>
      <w:r w:rsidRPr="008716C7">
        <w:rPr>
          <w:rFonts w:ascii="Arial" w:hAnsi="Arial" w:cs="Arial"/>
          <w:i/>
          <w:iCs/>
          <w:color w:val="548DD4" w:themeColor="text2" w:themeTint="99"/>
          <w:sz w:val="20"/>
          <w:szCs w:val="20"/>
        </w:rPr>
        <w:t xml:space="preserve">sadaļā B.4.3. </w:t>
      </w:r>
      <w:r>
        <w:rPr>
          <w:rFonts w:ascii="Arial" w:hAnsi="Arial" w:cs="Arial"/>
          <w:i/>
          <w:iCs/>
          <w:color w:val="548DD4" w:themeColor="text2" w:themeTint="99"/>
          <w:sz w:val="20"/>
          <w:szCs w:val="20"/>
        </w:rPr>
        <w:t xml:space="preserve">atrodas tam paredzētajā vietā un ir darba </w:t>
      </w:r>
      <w:r w:rsidR="00DB4AE2">
        <w:rPr>
          <w:rFonts w:ascii="Arial" w:hAnsi="Arial" w:cs="Arial"/>
          <w:i/>
          <w:iCs/>
          <w:color w:val="548DD4" w:themeColor="text2" w:themeTint="99"/>
          <w:sz w:val="20"/>
          <w:szCs w:val="20"/>
        </w:rPr>
        <w:t>kartībā</w:t>
      </w:r>
      <w:r>
        <w:rPr>
          <w:rFonts w:ascii="Arial" w:hAnsi="Arial" w:cs="Arial"/>
          <w:i/>
          <w:iCs/>
          <w:color w:val="548DD4" w:themeColor="text2" w:themeTint="99"/>
          <w:sz w:val="20"/>
          <w:szCs w:val="20"/>
        </w:rPr>
        <w:t>;</w:t>
      </w:r>
    </w:p>
    <w:p w14:paraId="7B823D80" w14:textId="77777777" w:rsidR="006800D9" w:rsidRDefault="006800D9" w:rsidP="0061562D">
      <w:pPr>
        <w:pStyle w:val="ListParagraph"/>
        <w:numPr>
          <w:ilvl w:val="0"/>
          <w:numId w:val="20"/>
        </w:numPr>
        <w:spacing w:after="0"/>
        <w:ind w:left="567" w:hanging="283"/>
        <w:jc w:val="both"/>
        <w:rPr>
          <w:rFonts w:ascii="Arial" w:hAnsi="Arial" w:cs="Arial"/>
          <w:i/>
          <w:iCs/>
          <w:color w:val="548DD4" w:themeColor="text2" w:themeTint="99"/>
          <w:sz w:val="20"/>
          <w:szCs w:val="20"/>
        </w:rPr>
      </w:pPr>
      <w:r>
        <w:rPr>
          <w:rFonts w:ascii="Arial" w:hAnsi="Arial" w:cs="Arial"/>
          <w:i/>
          <w:iCs/>
          <w:color w:val="548DD4" w:themeColor="text2" w:themeTint="99"/>
          <w:sz w:val="20"/>
          <w:szCs w:val="20"/>
        </w:rPr>
        <w:t>l</w:t>
      </w:r>
      <w:r w:rsidRPr="006800D9">
        <w:rPr>
          <w:rFonts w:ascii="Arial" w:hAnsi="Arial" w:cs="Arial"/>
          <w:i/>
          <w:iCs/>
          <w:color w:val="548DD4" w:themeColor="text2" w:themeTint="99"/>
          <w:sz w:val="20"/>
          <w:szCs w:val="20"/>
        </w:rPr>
        <w:t>idojuma laikā tālvadības pilots:</w:t>
      </w:r>
    </w:p>
    <w:p w14:paraId="4E7E4814" w14:textId="77777777" w:rsidR="006800D9" w:rsidRDefault="006800D9" w:rsidP="0061562D">
      <w:pPr>
        <w:pStyle w:val="ListParagraph"/>
        <w:numPr>
          <w:ilvl w:val="1"/>
          <w:numId w:val="20"/>
        </w:numPr>
        <w:spacing w:after="0"/>
        <w:ind w:left="1276" w:hanging="283"/>
        <w:jc w:val="both"/>
        <w:rPr>
          <w:rFonts w:ascii="Arial" w:hAnsi="Arial" w:cs="Arial"/>
          <w:i/>
          <w:iCs/>
          <w:color w:val="548DD4" w:themeColor="text2" w:themeTint="99"/>
          <w:sz w:val="20"/>
          <w:szCs w:val="20"/>
        </w:rPr>
      </w:pPr>
      <w:r w:rsidRPr="006800D9">
        <w:rPr>
          <w:rFonts w:ascii="Arial" w:hAnsi="Arial" w:cs="Arial"/>
          <w:i/>
          <w:iCs/>
          <w:color w:val="548DD4" w:themeColor="text2" w:themeTint="99"/>
          <w:sz w:val="20"/>
          <w:szCs w:val="20"/>
        </w:rPr>
        <w:t>ievēro atļautos vai deklarētos ierobežojumus un nosacījumus;</w:t>
      </w:r>
    </w:p>
    <w:p w14:paraId="5DA01123" w14:textId="77777777" w:rsidR="006800D9" w:rsidRDefault="006800D9" w:rsidP="0061562D">
      <w:pPr>
        <w:pStyle w:val="ListParagraph"/>
        <w:numPr>
          <w:ilvl w:val="1"/>
          <w:numId w:val="20"/>
        </w:numPr>
        <w:spacing w:after="0"/>
        <w:ind w:left="1276" w:hanging="283"/>
        <w:jc w:val="both"/>
        <w:rPr>
          <w:rFonts w:ascii="Arial" w:hAnsi="Arial" w:cs="Arial"/>
          <w:i/>
          <w:iCs/>
          <w:color w:val="548DD4" w:themeColor="text2" w:themeTint="99"/>
          <w:sz w:val="20"/>
          <w:szCs w:val="20"/>
        </w:rPr>
      </w:pPr>
      <w:r w:rsidRPr="006800D9">
        <w:rPr>
          <w:rFonts w:ascii="Arial" w:hAnsi="Arial" w:cs="Arial"/>
          <w:i/>
          <w:iCs/>
          <w:color w:val="548DD4" w:themeColor="text2" w:themeTint="99"/>
          <w:sz w:val="20"/>
          <w:szCs w:val="20"/>
        </w:rPr>
        <w:t>izvairās no jebkāda riska, ka var notikt sadursme ar pilotētu gaisa kuģi, un pārtrauc lidojumu, ja tā turpināšana var apdraudēt citus gaisa kuģus, cilvēkus, dzīvniekus, vidi vai īpašumu;</w:t>
      </w:r>
    </w:p>
    <w:p w14:paraId="60BE5ECE" w14:textId="77777777" w:rsidR="006800D9" w:rsidRDefault="006800D9" w:rsidP="0061562D">
      <w:pPr>
        <w:pStyle w:val="ListParagraph"/>
        <w:numPr>
          <w:ilvl w:val="1"/>
          <w:numId w:val="20"/>
        </w:numPr>
        <w:spacing w:after="0"/>
        <w:ind w:left="1276" w:hanging="283"/>
        <w:jc w:val="both"/>
        <w:rPr>
          <w:rFonts w:ascii="Arial" w:hAnsi="Arial" w:cs="Arial"/>
          <w:i/>
          <w:iCs/>
          <w:color w:val="548DD4" w:themeColor="text2" w:themeTint="99"/>
          <w:sz w:val="20"/>
          <w:szCs w:val="20"/>
        </w:rPr>
      </w:pPr>
      <w:r w:rsidRPr="006800D9">
        <w:rPr>
          <w:rFonts w:ascii="Arial" w:hAnsi="Arial" w:cs="Arial"/>
          <w:i/>
          <w:iCs/>
          <w:color w:val="548DD4" w:themeColor="text2" w:themeTint="99"/>
          <w:sz w:val="20"/>
          <w:szCs w:val="20"/>
        </w:rPr>
        <w:t xml:space="preserve">ievēro ekspluatācijas ierobežojumus ģeogrāfiskajās zonās, kas noteiktas saskaņā ar </w:t>
      </w:r>
      <w:r>
        <w:rPr>
          <w:rFonts w:ascii="Arial" w:hAnsi="Arial" w:cs="Arial"/>
          <w:i/>
          <w:iCs/>
          <w:color w:val="548DD4" w:themeColor="text2" w:themeTint="99"/>
          <w:sz w:val="20"/>
          <w:szCs w:val="20"/>
        </w:rPr>
        <w:t xml:space="preserve">Regulas (ES) 2019/947 </w:t>
      </w:r>
      <w:r w:rsidRPr="006800D9">
        <w:rPr>
          <w:rFonts w:ascii="Arial" w:hAnsi="Arial" w:cs="Arial"/>
          <w:i/>
          <w:iCs/>
          <w:color w:val="548DD4" w:themeColor="text2" w:themeTint="99"/>
          <w:sz w:val="20"/>
          <w:szCs w:val="20"/>
        </w:rPr>
        <w:t>15. pantu;</w:t>
      </w:r>
    </w:p>
    <w:p w14:paraId="0247DEAE" w14:textId="77777777" w:rsidR="006800D9" w:rsidRDefault="006800D9" w:rsidP="0061562D">
      <w:pPr>
        <w:pStyle w:val="ListParagraph"/>
        <w:numPr>
          <w:ilvl w:val="1"/>
          <w:numId w:val="20"/>
        </w:numPr>
        <w:spacing w:after="0"/>
        <w:ind w:left="1276" w:hanging="283"/>
        <w:jc w:val="both"/>
        <w:rPr>
          <w:rFonts w:ascii="Arial" w:hAnsi="Arial" w:cs="Arial"/>
          <w:i/>
          <w:iCs/>
          <w:color w:val="548DD4" w:themeColor="text2" w:themeTint="99"/>
          <w:sz w:val="20"/>
          <w:szCs w:val="20"/>
        </w:rPr>
      </w:pPr>
      <w:r w:rsidRPr="006800D9">
        <w:rPr>
          <w:rFonts w:ascii="Arial" w:hAnsi="Arial" w:cs="Arial"/>
          <w:i/>
          <w:iCs/>
          <w:color w:val="548DD4" w:themeColor="text2" w:themeTint="99"/>
          <w:sz w:val="20"/>
          <w:szCs w:val="20"/>
        </w:rPr>
        <w:t xml:space="preserve">ievēro </w:t>
      </w:r>
      <w:r>
        <w:rPr>
          <w:rFonts w:ascii="Arial" w:hAnsi="Arial" w:cs="Arial"/>
          <w:i/>
          <w:iCs/>
          <w:color w:val="548DD4" w:themeColor="text2" w:themeTint="99"/>
          <w:sz w:val="20"/>
          <w:szCs w:val="20"/>
        </w:rPr>
        <w:t>šajā rokasgrāmatā iekļautās</w:t>
      </w:r>
      <w:r w:rsidRPr="006800D9">
        <w:rPr>
          <w:rFonts w:ascii="Arial" w:hAnsi="Arial" w:cs="Arial"/>
          <w:i/>
          <w:iCs/>
          <w:color w:val="548DD4" w:themeColor="text2" w:themeTint="99"/>
          <w:sz w:val="20"/>
          <w:szCs w:val="20"/>
        </w:rPr>
        <w:t xml:space="preserve"> procedūras;</w:t>
      </w:r>
    </w:p>
    <w:p w14:paraId="1A366486" w14:textId="77777777" w:rsidR="00F159E8" w:rsidRPr="006800D9" w:rsidRDefault="006800D9" w:rsidP="0061562D">
      <w:pPr>
        <w:pStyle w:val="ListParagraph"/>
        <w:numPr>
          <w:ilvl w:val="1"/>
          <w:numId w:val="20"/>
        </w:numPr>
        <w:spacing w:after="0"/>
        <w:ind w:left="1276" w:hanging="283"/>
        <w:jc w:val="both"/>
        <w:rPr>
          <w:rFonts w:ascii="Arial" w:hAnsi="Arial" w:cs="Arial"/>
          <w:i/>
          <w:iCs/>
          <w:color w:val="548DD4" w:themeColor="text2" w:themeTint="99"/>
          <w:sz w:val="20"/>
          <w:szCs w:val="20"/>
        </w:rPr>
      </w:pPr>
      <w:r w:rsidRPr="006800D9">
        <w:rPr>
          <w:rFonts w:ascii="Arial" w:hAnsi="Arial" w:cs="Arial"/>
          <w:i/>
          <w:iCs/>
          <w:color w:val="548DD4" w:themeColor="text2" w:themeTint="99"/>
          <w:sz w:val="20"/>
          <w:szCs w:val="20"/>
        </w:rPr>
        <w:t xml:space="preserve">nevada </w:t>
      </w:r>
      <w:r>
        <w:rPr>
          <w:rFonts w:ascii="Arial" w:hAnsi="Arial" w:cs="Arial"/>
          <w:i/>
          <w:iCs/>
          <w:color w:val="548DD4" w:themeColor="text2" w:themeTint="99"/>
          <w:sz w:val="20"/>
          <w:szCs w:val="20"/>
        </w:rPr>
        <w:t xml:space="preserve">bezpilota </w:t>
      </w:r>
      <w:r w:rsidRPr="006800D9">
        <w:rPr>
          <w:rFonts w:ascii="Arial" w:hAnsi="Arial" w:cs="Arial"/>
          <w:i/>
          <w:iCs/>
          <w:color w:val="548DD4" w:themeColor="text2" w:themeTint="99"/>
          <w:sz w:val="20"/>
          <w:szCs w:val="20"/>
        </w:rPr>
        <w:t>gaisa kuģ</w:t>
      </w:r>
      <w:r>
        <w:rPr>
          <w:rFonts w:ascii="Arial" w:hAnsi="Arial" w:cs="Arial"/>
          <w:i/>
          <w:iCs/>
          <w:color w:val="548DD4" w:themeColor="text2" w:themeTint="99"/>
          <w:sz w:val="20"/>
          <w:szCs w:val="20"/>
        </w:rPr>
        <w:t>i</w:t>
      </w:r>
      <w:r w:rsidRPr="006800D9">
        <w:rPr>
          <w:rFonts w:ascii="Arial" w:hAnsi="Arial" w:cs="Arial"/>
          <w:i/>
          <w:iCs/>
          <w:color w:val="548DD4" w:themeColor="text2" w:themeTint="99"/>
          <w:sz w:val="20"/>
          <w:szCs w:val="20"/>
        </w:rPr>
        <w:t xml:space="preserve"> tuvu teritorijām vai teritorijās, kurās notiek ārkārtas reaģēšanas darbi, izņemot gadījumus, kad ir saņemta attiecīga atļauja no atbildīgajiem ārkārtas reaģēšanas dienestiem.</w:t>
      </w:r>
      <w:r w:rsidR="00FE6EC9" w:rsidRPr="006800D9">
        <w:rPr>
          <w:rFonts w:ascii="Arial" w:hAnsi="Arial" w:cs="Arial"/>
          <w:i/>
          <w:color w:val="548DD4" w:themeColor="text2" w:themeTint="99"/>
          <w:sz w:val="20"/>
          <w:szCs w:val="20"/>
        </w:rPr>
        <w:t>]</w:t>
      </w:r>
    </w:p>
    <w:p w14:paraId="33BB1BB6" w14:textId="77777777" w:rsidR="00F34A3B" w:rsidRPr="00006E78" w:rsidRDefault="00F34A3B" w:rsidP="00BA54F9">
      <w:pPr>
        <w:pStyle w:val="Default"/>
        <w:jc w:val="both"/>
        <w:rPr>
          <w:rFonts w:ascii="Arial" w:hAnsi="Arial" w:cs="Arial"/>
          <w:i/>
          <w:iCs/>
          <w:sz w:val="20"/>
          <w:szCs w:val="20"/>
        </w:rPr>
      </w:pPr>
    </w:p>
    <w:p w14:paraId="2C22D3FC" w14:textId="77777777" w:rsidR="006C7F15" w:rsidRPr="00006E78" w:rsidRDefault="00F159E8" w:rsidP="007D0A7C">
      <w:pPr>
        <w:pStyle w:val="Heading3"/>
        <w:rPr>
          <w:lang w:val="lv-LV"/>
        </w:rPr>
      </w:pPr>
      <w:bookmarkStart w:id="17" w:name="_Toc116478005"/>
      <w:r w:rsidRPr="00006E78">
        <w:rPr>
          <w:lang w:val="lv-LV"/>
        </w:rPr>
        <w:t>A2.</w:t>
      </w:r>
      <w:r w:rsidR="00256985" w:rsidRPr="00006E78">
        <w:rPr>
          <w:lang w:val="lv-LV"/>
        </w:rPr>
        <w:t>3</w:t>
      </w:r>
      <w:r w:rsidR="00E12634">
        <w:rPr>
          <w:lang w:val="lv-LV"/>
        </w:rPr>
        <w:t>.</w:t>
      </w:r>
      <w:r w:rsidRPr="00006E78">
        <w:rPr>
          <w:lang w:val="lv-LV"/>
        </w:rPr>
        <w:t xml:space="preserve"> </w:t>
      </w:r>
      <w:r w:rsidR="004C055C">
        <w:rPr>
          <w:lang w:val="lv-LV"/>
        </w:rPr>
        <w:t>Personāla veselības prasības</w:t>
      </w:r>
      <w:bookmarkEnd w:id="17"/>
    </w:p>
    <w:p w14:paraId="4F2B2D3C" w14:textId="77777777" w:rsidR="00D571D7" w:rsidRDefault="00F159E8" w:rsidP="00F159E8">
      <w:pPr>
        <w:pStyle w:val="Default"/>
        <w:jc w:val="both"/>
        <w:rPr>
          <w:rFonts w:ascii="Arial" w:hAnsi="Arial" w:cs="Arial"/>
          <w:i/>
          <w:iCs/>
          <w:color w:val="548DD4" w:themeColor="text2" w:themeTint="99"/>
          <w:sz w:val="20"/>
          <w:szCs w:val="20"/>
        </w:rPr>
      </w:pPr>
      <w:r w:rsidRPr="00006E78">
        <w:rPr>
          <w:rFonts w:ascii="Arial" w:hAnsi="Arial" w:cs="Arial"/>
          <w:i/>
          <w:iCs/>
          <w:color w:val="548DD4" w:themeColor="text2" w:themeTint="99"/>
          <w:sz w:val="20"/>
          <w:szCs w:val="20"/>
        </w:rPr>
        <w:t>[</w:t>
      </w:r>
      <w:r w:rsidR="004C055C">
        <w:rPr>
          <w:rFonts w:ascii="Arial" w:hAnsi="Arial" w:cs="Arial"/>
          <w:i/>
          <w:iCs/>
          <w:color w:val="548DD4" w:themeColor="text2" w:themeTint="99"/>
          <w:sz w:val="20"/>
          <w:szCs w:val="20"/>
        </w:rPr>
        <w:t xml:space="preserve">Šajā </w:t>
      </w:r>
      <w:r w:rsidR="006800D9">
        <w:rPr>
          <w:rFonts w:ascii="Arial" w:hAnsi="Arial" w:cs="Arial"/>
          <w:i/>
          <w:iCs/>
          <w:color w:val="548DD4" w:themeColor="text2" w:themeTint="99"/>
          <w:sz w:val="20"/>
          <w:szCs w:val="20"/>
        </w:rPr>
        <w:t>sadaļā tiek aprakstītas</w:t>
      </w:r>
      <w:r w:rsidR="004C055C">
        <w:rPr>
          <w:rFonts w:ascii="Arial" w:hAnsi="Arial" w:cs="Arial"/>
          <w:i/>
          <w:iCs/>
          <w:color w:val="548DD4" w:themeColor="text2" w:themeTint="99"/>
          <w:sz w:val="20"/>
          <w:szCs w:val="20"/>
        </w:rPr>
        <w:t xml:space="preserve"> </w:t>
      </w:r>
      <w:r w:rsidR="001D7FCE">
        <w:rPr>
          <w:rFonts w:ascii="Arial" w:hAnsi="Arial" w:cs="Arial"/>
          <w:i/>
          <w:iCs/>
          <w:color w:val="548DD4" w:themeColor="text2" w:themeTint="99"/>
          <w:sz w:val="20"/>
          <w:szCs w:val="20"/>
        </w:rPr>
        <w:t xml:space="preserve">UAS ekspluatanta noteiktās veselības prasības personālam, kas tieši iesaistīts UAS </w:t>
      </w:r>
      <w:r w:rsidR="003448CA">
        <w:rPr>
          <w:rFonts w:ascii="Arial" w:hAnsi="Arial" w:cs="Arial"/>
          <w:i/>
          <w:iCs/>
          <w:color w:val="548DD4" w:themeColor="text2" w:themeTint="99"/>
          <w:sz w:val="20"/>
          <w:szCs w:val="20"/>
        </w:rPr>
        <w:t>ekspluatācijā</w:t>
      </w:r>
      <w:r w:rsidR="001D7FCE">
        <w:rPr>
          <w:rFonts w:ascii="Arial" w:hAnsi="Arial" w:cs="Arial"/>
          <w:i/>
          <w:iCs/>
          <w:color w:val="548DD4" w:themeColor="text2" w:themeTint="99"/>
          <w:sz w:val="20"/>
          <w:szCs w:val="20"/>
        </w:rPr>
        <w:t>, ieskaitot, jebkuras piemērotās procedūras, vadlīnijas vai atsauces, kas tiek izmantotas</w:t>
      </w:r>
      <w:r w:rsidR="00D571D7">
        <w:rPr>
          <w:rFonts w:ascii="Arial" w:hAnsi="Arial" w:cs="Arial"/>
          <w:i/>
          <w:iCs/>
          <w:color w:val="548DD4" w:themeColor="text2" w:themeTint="99"/>
          <w:sz w:val="20"/>
          <w:szCs w:val="20"/>
        </w:rPr>
        <w:t>,</w:t>
      </w:r>
      <w:r w:rsidR="001D7FCE">
        <w:rPr>
          <w:rFonts w:ascii="Arial" w:hAnsi="Arial" w:cs="Arial"/>
          <w:i/>
          <w:iCs/>
          <w:color w:val="548DD4" w:themeColor="text2" w:themeTint="99"/>
          <w:sz w:val="20"/>
          <w:szCs w:val="20"/>
        </w:rPr>
        <w:t xml:space="preserve"> lai nodrošinātu, ka lidojumos iesaistīt</w:t>
      </w:r>
      <w:r w:rsidR="00F6715C">
        <w:rPr>
          <w:rFonts w:ascii="Arial" w:hAnsi="Arial" w:cs="Arial"/>
          <w:i/>
          <w:iCs/>
          <w:color w:val="548DD4" w:themeColor="text2" w:themeTint="99"/>
          <w:sz w:val="20"/>
          <w:szCs w:val="20"/>
        </w:rPr>
        <w:t>ais personāl</w:t>
      </w:r>
      <w:r w:rsidR="006800D9">
        <w:rPr>
          <w:rFonts w:ascii="Arial" w:hAnsi="Arial" w:cs="Arial"/>
          <w:i/>
          <w:iCs/>
          <w:color w:val="548DD4" w:themeColor="text2" w:themeTint="99"/>
          <w:sz w:val="20"/>
          <w:szCs w:val="20"/>
        </w:rPr>
        <w:t>am</w:t>
      </w:r>
      <w:r w:rsidR="00F6715C">
        <w:rPr>
          <w:rFonts w:ascii="Arial" w:hAnsi="Arial" w:cs="Arial"/>
          <w:i/>
          <w:iCs/>
          <w:color w:val="548DD4" w:themeColor="text2" w:themeTint="99"/>
          <w:sz w:val="20"/>
          <w:szCs w:val="20"/>
        </w:rPr>
        <w:t xml:space="preserve"> ir atbilstoš</w:t>
      </w:r>
      <w:r w:rsidR="006800D9">
        <w:rPr>
          <w:rFonts w:ascii="Arial" w:hAnsi="Arial" w:cs="Arial"/>
          <w:i/>
          <w:iCs/>
          <w:color w:val="548DD4" w:themeColor="text2" w:themeTint="99"/>
          <w:sz w:val="20"/>
          <w:szCs w:val="20"/>
        </w:rPr>
        <w:t>s</w:t>
      </w:r>
      <w:r w:rsidR="00F6715C">
        <w:rPr>
          <w:rFonts w:ascii="Arial" w:hAnsi="Arial" w:cs="Arial"/>
          <w:i/>
          <w:iCs/>
          <w:color w:val="548DD4" w:themeColor="text2" w:themeTint="99"/>
          <w:sz w:val="20"/>
          <w:szCs w:val="20"/>
        </w:rPr>
        <w:t xml:space="preserve"> veselības stāvokl</w:t>
      </w:r>
      <w:r w:rsidR="006800D9">
        <w:rPr>
          <w:rFonts w:ascii="Arial" w:hAnsi="Arial" w:cs="Arial"/>
          <w:i/>
          <w:iCs/>
          <w:color w:val="548DD4" w:themeColor="text2" w:themeTint="99"/>
          <w:sz w:val="20"/>
          <w:szCs w:val="20"/>
        </w:rPr>
        <w:t>is</w:t>
      </w:r>
      <w:r w:rsidR="00F6715C">
        <w:rPr>
          <w:rFonts w:ascii="Arial" w:hAnsi="Arial" w:cs="Arial"/>
          <w:i/>
          <w:iCs/>
          <w:color w:val="548DD4" w:themeColor="text2" w:themeTint="99"/>
          <w:sz w:val="20"/>
          <w:szCs w:val="20"/>
        </w:rPr>
        <w:t xml:space="preserve"> un </w:t>
      </w:r>
      <w:r w:rsidR="006800D9">
        <w:rPr>
          <w:rFonts w:ascii="Arial" w:hAnsi="Arial" w:cs="Arial"/>
          <w:i/>
          <w:iCs/>
          <w:color w:val="548DD4" w:themeColor="text2" w:themeTint="99"/>
          <w:sz w:val="20"/>
          <w:szCs w:val="20"/>
        </w:rPr>
        <w:t xml:space="preserve">tas </w:t>
      </w:r>
      <w:r w:rsidR="00F6715C">
        <w:rPr>
          <w:rFonts w:ascii="Arial" w:hAnsi="Arial" w:cs="Arial"/>
          <w:i/>
          <w:iCs/>
          <w:color w:val="548DD4" w:themeColor="text2" w:themeTint="99"/>
          <w:sz w:val="20"/>
          <w:szCs w:val="20"/>
        </w:rPr>
        <w:t>spēj droši veikt plānotās darbības</w:t>
      </w:r>
      <w:r w:rsidR="002927E0">
        <w:rPr>
          <w:rFonts w:ascii="Arial" w:hAnsi="Arial" w:cs="Arial"/>
          <w:i/>
          <w:iCs/>
          <w:color w:val="548DD4" w:themeColor="text2" w:themeTint="99"/>
          <w:sz w:val="20"/>
          <w:szCs w:val="20"/>
        </w:rPr>
        <w:t>. UAS ekspluatants var ieviest vadlīnijas personālam</w:t>
      </w:r>
      <w:r w:rsidR="003932A8">
        <w:rPr>
          <w:rFonts w:ascii="Arial" w:hAnsi="Arial" w:cs="Arial"/>
          <w:i/>
          <w:iCs/>
          <w:color w:val="548DD4" w:themeColor="text2" w:themeTint="99"/>
          <w:sz w:val="20"/>
          <w:szCs w:val="20"/>
        </w:rPr>
        <w:t>, ar mērķi, skaidrot veselības</w:t>
      </w:r>
      <w:r w:rsidR="00980CC6">
        <w:rPr>
          <w:rFonts w:ascii="Arial" w:hAnsi="Arial" w:cs="Arial"/>
          <w:i/>
          <w:iCs/>
          <w:color w:val="548DD4" w:themeColor="text2" w:themeTint="99"/>
          <w:sz w:val="20"/>
          <w:szCs w:val="20"/>
        </w:rPr>
        <w:t xml:space="preserve"> un</w:t>
      </w:r>
      <w:r w:rsidR="003932A8">
        <w:rPr>
          <w:rFonts w:ascii="Arial" w:hAnsi="Arial" w:cs="Arial"/>
          <w:i/>
          <w:iCs/>
          <w:color w:val="548DD4" w:themeColor="text2" w:themeTint="99"/>
          <w:sz w:val="20"/>
          <w:szCs w:val="20"/>
        </w:rPr>
        <w:t xml:space="preserve"> tās stāvokļa prasība</w:t>
      </w:r>
      <w:r w:rsidR="00980CC6">
        <w:rPr>
          <w:rFonts w:ascii="Arial" w:hAnsi="Arial" w:cs="Arial"/>
          <w:i/>
          <w:iCs/>
          <w:color w:val="548DD4" w:themeColor="text2" w:themeTint="99"/>
          <w:sz w:val="20"/>
          <w:szCs w:val="20"/>
        </w:rPr>
        <w:t xml:space="preserve">s, </w:t>
      </w:r>
      <w:r w:rsidR="003932A8">
        <w:rPr>
          <w:rFonts w:ascii="Arial" w:hAnsi="Arial" w:cs="Arial"/>
          <w:i/>
          <w:iCs/>
          <w:color w:val="548DD4" w:themeColor="text2" w:themeTint="99"/>
          <w:sz w:val="20"/>
          <w:szCs w:val="20"/>
        </w:rPr>
        <w:t>nogurum</w:t>
      </w:r>
      <w:r w:rsidR="00980CC6">
        <w:rPr>
          <w:rFonts w:ascii="Arial" w:hAnsi="Arial" w:cs="Arial"/>
          <w:i/>
          <w:iCs/>
          <w:color w:val="548DD4" w:themeColor="text2" w:themeTint="99"/>
          <w:sz w:val="20"/>
          <w:szCs w:val="20"/>
        </w:rPr>
        <w:t>a pazīmes un ietekmi</w:t>
      </w:r>
      <w:r w:rsidR="003932A8">
        <w:rPr>
          <w:rFonts w:ascii="Arial" w:hAnsi="Arial" w:cs="Arial"/>
          <w:i/>
          <w:iCs/>
          <w:color w:val="548DD4" w:themeColor="text2" w:themeTint="99"/>
          <w:sz w:val="20"/>
          <w:szCs w:val="20"/>
        </w:rPr>
        <w:t xml:space="preserve">, ieskaitot piesardzības pasākumus attiecībā uz laikapstākļu ietekmi </w:t>
      </w:r>
      <w:r w:rsidR="00804A7B">
        <w:rPr>
          <w:rFonts w:ascii="Arial" w:hAnsi="Arial" w:cs="Arial"/>
          <w:i/>
          <w:iCs/>
          <w:color w:val="548DD4" w:themeColor="text2" w:themeTint="99"/>
          <w:sz w:val="20"/>
          <w:szCs w:val="20"/>
        </w:rPr>
        <w:t>darbības vietā (</w:t>
      </w:r>
      <w:r w:rsidR="00183430">
        <w:rPr>
          <w:rFonts w:ascii="Arial" w:hAnsi="Arial" w:cs="Arial"/>
          <w:i/>
          <w:iCs/>
          <w:color w:val="548DD4" w:themeColor="text2" w:themeTint="99"/>
          <w:sz w:val="20"/>
          <w:szCs w:val="20"/>
        </w:rPr>
        <w:t>prasības attiecībā uz alkohola, narkotiku un zāļu lietošanu, miegu un antidepresantiem, medikament</w:t>
      </w:r>
      <w:r w:rsidR="00980CC6">
        <w:rPr>
          <w:rFonts w:ascii="Arial" w:hAnsi="Arial" w:cs="Arial"/>
          <w:i/>
          <w:iCs/>
          <w:color w:val="548DD4" w:themeColor="text2" w:themeTint="99"/>
          <w:sz w:val="20"/>
          <w:szCs w:val="20"/>
        </w:rPr>
        <w:t>u</w:t>
      </w:r>
      <w:r w:rsidR="00183430">
        <w:rPr>
          <w:rFonts w:ascii="Arial" w:hAnsi="Arial" w:cs="Arial"/>
          <w:i/>
          <w:iCs/>
          <w:color w:val="548DD4" w:themeColor="text2" w:themeTint="99"/>
          <w:sz w:val="20"/>
          <w:szCs w:val="20"/>
        </w:rPr>
        <w:t xml:space="preserve"> un vakcīnu</w:t>
      </w:r>
      <w:r w:rsidR="00980CC6">
        <w:rPr>
          <w:rFonts w:ascii="Arial" w:hAnsi="Arial" w:cs="Arial"/>
          <w:i/>
          <w:iCs/>
          <w:color w:val="548DD4" w:themeColor="text2" w:themeTint="99"/>
          <w:sz w:val="20"/>
          <w:szCs w:val="20"/>
        </w:rPr>
        <w:t xml:space="preserve"> lietošanu</w:t>
      </w:r>
      <w:r w:rsidR="00183430">
        <w:rPr>
          <w:rFonts w:ascii="Arial" w:hAnsi="Arial" w:cs="Arial"/>
          <w:i/>
          <w:iCs/>
          <w:color w:val="548DD4" w:themeColor="text2" w:themeTint="99"/>
          <w:sz w:val="20"/>
          <w:szCs w:val="20"/>
        </w:rPr>
        <w:t xml:space="preserve">, </w:t>
      </w:r>
      <w:r w:rsidR="00980CC6">
        <w:rPr>
          <w:rFonts w:ascii="Arial" w:hAnsi="Arial" w:cs="Arial"/>
          <w:i/>
          <w:iCs/>
          <w:color w:val="548DD4" w:themeColor="text2" w:themeTint="99"/>
          <w:sz w:val="20"/>
          <w:szCs w:val="20"/>
        </w:rPr>
        <w:t xml:space="preserve">lidojumu veikšanas un darba </w:t>
      </w:r>
      <w:r w:rsidR="00D571D7">
        <w:rPr>
          <w:rFonts w:ascii="Arial" w:hAnsi="Arial" w:cs="Arial"/>
          <w:i/>
          <w:iCs/>
          <w:color w:val="548DD4" w:themeColor="text2" w:themeTint="99"/>
          <w:sz w:val="20"/>
          <w:szCs w:val="20"/>
        </w:rPr>
        <w:t>pienākumu</w:t>
      </w:r>
      <w:r w:rsidR="00980CC6">
        <w:rPr>
          <w:rFonts w:ascii="Arial" w:hAnsi="Arial" w:cs="Arial"/>
          <w:i/>
          <w:iCs/>
          <w:color w:val="548DD4" w:themeColor="text2" w:themeTint="99"/>
          <w:sz w:val="20"/>
          <w:szCs w:val="20"/>
        </w:rPr>
        <w:t xml:space="preserve"> pildīšanas laika perioda ierobežojumiem, stresu un atpūtu)</w:t>
      </w:r>
      <w:r w:rsidR="002C7965">
        <w:rPr>
          <w:rFonts w:ascii="Arial" w:hAnsi="Arial" w:cs="Arial"/>
          <w:i/>
          <w:iCs/>
          <w:color w:val="548DD4" w:themeColor="text2" w:themeTint="99"/>
          <w:sz w:val="20"/>
          <w:szCs w:val="20"/>
        </w:rPr>
        <w:t>.</w:t>
      </w:r>
    </w:p>
    <w:p w14:paraId="46732399" w14:textId="77777777" w:rsidR="00D571D7" w:rsidRDefault="00D571D7" w:rsidP="00F159E8">
      <w:pPr>
        <w:pStyle w:val="Default"/>
        <w:jc w:val="both"/>
        <w:rPr>
          <w:rFonts w:ascii="Arial" w:hAnsi="Arial" w:cs="Arial"/>
          <w:iCs/>
          <w:color w:val="548DD4" w:themeColor="text2" w:themeTint="99"/>
          <w:sz w:val="20"/>
          <w:szCs w:val="20"/>
        </w:rPr>
      </w:pPr>
    </w:p>
    <w:p w14:paraId="4A298564" w14:textId="77777777" w:rsidR="00D571D7" w:rsidRPr="00D571D7" w:rsidRDefault="00D571D7" w:rsidP="00F159E8">
      <w:pPr>
        <w:pStyle w:val="Default"/>
        <w:jc w:val="both"/>
        <w:rPr>
          <w:rFonts w:ascii="Arial" w:hAnsi="Arial" w:cs="Arial"/>
          <w:i/>
          <w:iCs/>
          <w:color w:val="548DD4" w:themeColor="text2" w:themeTint="99"/>
          <w:sz w:val="20"/>
          <w:szCs w:val="20"/>
        </w:rPr>
      </w:pPr>
      <w:r w:rsidRPr="00D571D7">
        <w:rPr>
          <w:rFonts w:ascii="Arial" w:hAnsi="Arial" w:cs="Arial"/>
          <w:i/>
          <w:iCs/>
          <w:color w:val="548DD4" w:themeColor="text2" w:themeTint="99"/>
          <w:sz w:val="20"/>
          <w:szCs w:val="20"/>
        </w:rPr>
        <w:t>Piemēram:</w:t>
      </w:r>
    </w:p>
    <w:p w14:paraId="35EF1AE1" w14:textId="77777777" w:rsidR="00D571D7" w:rsidRPr="00D571D7" w:rsidRDefault="00D571D7" w:rsidP="00D571D7">
      <w:pPr>
        <w:pStyle w:val="Default"/>
        <w:jc w:val="both"/>
        <w:rPr>
          <w:rFonts w:ascii="Arial" w:hAnsi="Arial" w:cs="Arial"/>
          <w:i/>
          <w:iCs/>
          <w:color w:val="548DD4" w:themeColor="text2" w:themeTint="99"/>
          <w:sz w:val="20"/>
          <w:szCs w:val="20"/>
        </w:rPr>
      </w:pPr>
      <w:r>
        <w:rPr>
          <w:rFonts w:ascii="Arial" w:hAnsi="Arial" w:cs="Arial"/>
          <w:i/>
          <w:iCs/>
          <w:color w:val="548DD4" w:themeColor="text2" w:themeTint="99"/>
          <w:sz w:val="20"/>
          <w:szCs w:val="20"/>
        </w:rPr>
        <w:t xml:space="preserve">UA lidojumā iesaistītajām personām </w:t>
      </w:r>
      <w:r w:rsidRPr="00D571D7">
        <w:rPr>
          <w:rFonts w:ascii="Arial" w:hAnsi="Arial" w:cs="Arial"/>
          <w:i/>
          <w:iCs/>
          <w:color w:val="548DD4" w:themeColor="text2" w:themeTint="99"/>
          <w:sz w:val="20"/>
          <w:szCs w:val="20"/>
        </w:rPr>
        <w:t>atļauts pildīt pienākumus, ja tie ir spējīgi uzrādīt:</w:t>
      </w:r>
    </w:p>
    <w:p w14:paraId="30E70381" w14:textId="77777777" w:rsidR="00D571D7" w:rsidRPr="00D571D7" w:rsidRDefault="00D571D7" w:rsidP="003853E4">
      <w:pPr>
        <w:pStyle w:val="Default"/>
        <w:numPr>
          <w:ilvl w:val="0"/>
          <w:numId w:val="32"/>
        </w:numPr>
        <w:ind w:left="709"/>
        <w:jc w:val="both"/>
        <w:rPr>
          <w:rFonts w:ascii="Arial" w:hAnsi="Arial" w:cs="Arial"/>
          <w:i/>
          <w:iCs/>
          <w:color w:val="548DD4" w:themeColor="text2" w:themeTint="99"/>
          <w:sz w:val="20"/>
          <w:szCs w:val="20"/>
        </w:rPr>
      </w:pPr>
      <w:r w:rsidRPr="00D571D7">
        <w:rPr>
          <w:rFonts w:ascii="Arial" w:hAnsi="Arial" w:cs="Arial"/>
          <w:i/>
          <w:iCs/>
          <w:color w:val="548DD4" w:themeColor="text2" w:themeTint="99"/>
          <w:sz w:val="20"/>
          <w:szCs w:val="20"/>
        </w:rPr>
        <w:t>derīgu transportlīdzekļu vadītāja vai šaujamieroča īpašnieka medicīnisko uzziņu; vai</w:t>
      </w:r>
    </w:p>
    <w:p w14:paraId="297E3692" w14:textId="77777777" w:rsidR="00D571D7" w:rsidRPr="00D571D7" w:rsidRDefault="00D571D7" w:rsidP="003853E4">
      <w:pPr>
        <w:pStyle w:val="Default"/>
        <w:numPr>
          <w:ilvl w:val="0"/>
          <w:numId w:val="32"/>
        </w:numPr>
        <w:ind w:left="709"/>
        <w:jc w:val="both"/>
        <w:rPr>
          <w:rFonts w:ascii="Arial" w:hAnsi="Arial" w:cs="Arial"/>
          <w:i/>
          <w:iCs/>
          <w:color w:val="548DD4" w:themeColor="text2" w:themeTint="99"/>
          <w:sz w:val="20"/>
          <w:szCs w:val="20"/>
        </w:rPr>
      </w:pPr>
      <w:r w:rsidRPr="00D571D7">
        <w:rPr>
          <w:rFonts w:ascii="Arial" w:hAnsi="Arial" w:cs="Arial"/>
          <w:i/>
          <w:iCs/>
          <w:color w:val="548DD4" w:themeColor="text2" w:themeTint="99"/>
          <w:sz w:val="20"/>
          <w:szCs w:val="20"/>
        </w:rPr>
        <w:t>derīgu dokumentu, kas apliecina veselības stāvokļa atbilstību specializēto profesiju pārstāvjiem noteiktajām prasībām.</w:t>
      </w:r>
    </w:p>
    <w:p w14:paraId="6A00362F" w14:textId="77777777" w:rsidR="00D571D7" w:rsidRPr="00D571D7" w:rsidRDefault="00D571D7" w:rsidP="00D571D7">
      <w:pPr>
        <w:pStyle w:val="Default"/>
        <w:jc w:val="both"/>
        <w:rPr>
          <w:rFonts w:ascii="Arial" w:hAnsi="Arial" w:cs="Arial"/>
          <w:i/>
          <w:iCs/>
          <w:color w:val="548DD4" w:themeColor="text2" w:themeTint="99"/>
          <w:sz w:val="20"/>
          <w:szCs w:val="20"/>
        </w:rPr>
      </w:pPr>
    </w:p>
    <w:p w14:paraId="252B9D4A" w14:textId="77777777" w:rsidR="00D571D7" w:rsidRPr="00D571D7" w:rsidRDefault="00D571D7" w:rsidP="00D47042">
      <w:pPr>
        <w:pStyle w:val="Default"/>
        <w:jc w:val="both"/>
        <w:rPr>
          <w:rFonts w:ascii="Arial" w:hAnsi="Arial" w:cs="Arial"/>
          <w:i/>
          <w:iCs/>
          <w:color w:val="548DD4" w:themeColor="text2" w:themeTint="99"/>
          <w:sz w:val="20"/>
          <w:szCs w:val="20"/>
        </w:rPr>
      </w:pPr>
      <w:r w:rsidRPr="00D571D7">
        <w:rPr>
          <w:rFonts w:ascii="Arial" w:hAnsi="Arial" w:cs="Arial"/>
          <w:i/>
          <w:iCs/>
          <w:color w:val="548DD4" w:themeColor="text2" w:themeTint="99"/>
          <w:sz w:val="20"/>
          <w:szCs w:val="20"/>
        </w:rPr>
        <w:lastRenderedPageBreak/>
        <w:t>Papildus tam katra</w:t>
      </w:r>
      <w:r>
        <w:rPr>
          <w:rFonts w:ascii="Arial" w:hAnsi="Arial" w:cs="Arial"/>
          <w:i/>
          <w:iCs/>
          <w:color w:val="548DD4" w:themeColor="text2" w:themeTint="99"/>
          <w:sz w:val="20"/>
          <w:szCs w:val="20"/>
        </w:rPr>
        <w:t>s</w:t>
      </w:r>
      <w:r w:rsidRPr="00D571D7">
        <w:rPr>
          <w:rFonts w:ascii="Arial" w:hAnsi="Arial" w:cs="Arial"/>
          <w:i/>
          <w:iCs/>
          <w:color w:val="548DD4" w:themeColor="text2" w:themeTint="99"/>
          <w:sz w:val="20"/>
          <w:szCs w:val="20"/>
        </w:rPr>
        <w:t xml:space="preserve"> norīkotā</w:t>
      </w:r>
      <w:r>
        <w:rPr>
          <w:rFonts w:ascii="Arial" w:hAnsi="Arial" w:cs="Arial"/>
          <w:i/>
          <w:iCs/>
          <w:color w:val="548DD4" w:themeColor="text2" w:themeTint="99"/>
          <w:sz w:val="20"/>
          <w:szCs w:val="20"/>
        </w:rPr>
        <w:t>s</w:t>
      </w:r>
      <w:r w:rsidRPr="00D571D7">
        <w:rPr>
          <w:rFonts w:ascii="Arial" w:hAnsi="Arial" w:cs="Arial"/>
          <w:i/>
          <w:iCs/>
          <w:color w:val="548DD4" w:themeColor="text2" w:themeTint="99"/>
          <w:sz w:val="20"/>
          <w:szCs w:val="20"/>
        </w:rPr>
        <w:t xml:space="preserve"> </w:t>
      </w:r>
      <w:r>
        <w:rPr>
          <w:rFonts w:ascii="Arial" w:hAnsi="Arial" w:cs="Arial"/>
          <w:i/>
          <w:iCs/>
          <w:color w:val="548DD4" w:themeColor="text2" w:themeTint="99"/>
          <w:sz w:val="20"/>
          <w:szCs w:val="20"/>
        </w:rPr>
        <w:t xml:space="preserve">UAS </w:t>
      </w:r>
      <w:r w:rsidR="00AD16C9">
        <w:rPr>
          <w:rFonts w:ascii="Arial" w:hAnsi="Arial" w:cs="Arial"/>
          <w:i/>
          <w:iCs/>
          <w:color w:val="548DD4" w:themeColor="text2" w:themeTint="99"/>
          <w:sz w:val="20"/>
          <w:szCs w:val="20"/>
        </w:rPr>
        <w:t>ekspluatācijā</w:t>
      </w:r>
      <w:r>
        <w:rPr>
          <w:rFonts w:ascii="Arial" w:hAnsi="Arial" w:cs="Arial"/>
          <w:i/>
          <w:iCs/>
          <w:color w:val="548DD4" w:themeColor="text2" w:themeTint="99"/>
          <w:sz w:val="20"/>
          <w:szCs w:val="20"/>
        </w:rPr>
        <w:t xml:space="preserve"> iesaistītās personas </w:t>
      </w:r>
      <w:r w:rsidRPr="00D571D7">
        <w:rPr>
          <w:rFonts w:ascii="Arial" w:hAnsi="Arial" w:cs="Arial"/>
          <w:i/>
          <w:iCs/>
          <w:color w:val="548DD4" w:themeColor="text2" w:themeTint="99"/>
          <w:sz w:val="20"/>
          <w:szCs w:val="20"/>
        </w:rPr>
        <w:t>pienākums un uzdevums ir pārliecināties par savu veselības stāvokli un spēju veikt drošus UA lidojumus. Gadījumā, ja UA lidojumā ir iesaistītas vairākas personas un kādai no tām ir slikta pašsajūta, kas neļauj pildīt tai uzdotos pienākumus, par to nekavējoties jāziņo Tālvadības pilotam vai citai atbildīgajai personai.</w:t>
      </w:r>
    </w:p>
    <w:p w14:paraId="153DEF29" w14:textId="77777777" w:rsidR="00D47042" w:rsidRDefault="00D47042" w:rsidP="00D571D7">
      <w:pPr>
        <w:pStyle w:val="Default"/>
        <w:jc w:val="both"/>
        <w:rPr>
          <w:rFonts w:ascii="Arial" w:hAnsi="Arial" w:cs="Arial"/>
          <w:i/>
          <w:iCs/>
          <w:color w:val="548DD4" w:themeColor="text2" w:themeTint="99"/>
          <w:sz w:val="20"/>
          <w:szCs w:val="20"/>
        </w:rPr>
      </w:pPr>
    </w:p>
    <w:p w14:paraId="040CB21E" w14:textId="77777777" w:rsidR="00D571D7" w:rsidRDefault="00D571D7" w:rsidP="00D571D7">
      <w:pPr>
        <w:pStyle w:val="Default"/>
        <w:jc w:val="both"/>
        <w:rPr>
          <w:rFonts w:ascii="Arial" w:hAnsi="Arial" w:cs="Arial"/>
          <w:i/>
          <w:iCs/>
          <w:color w:val="548DD4" w:themeColor="text2" w:themeTint="99"/>
          <w:sz w:val="20"/>
          <w:szCs w:val="20"/>
        </w:rPr>
      </w:pPr>
      <w:r w:rsidRPr="00D571D7">
        <w:rPr>
          <w:rFonts w:ascii="Arial" w:hAnsi="Arial" w:cs="Arial"/>
          <w:i/>
          <w:iCs/>
          <w:color w:val="548DD4" w:themeColor="text2" w:themeTint="99"/>
          <w:sz w:val="20"/>
          <w:szCs w:val="20"/>
        </w:rPr>
        <w:t xml:space="preserve">Lai nodrošinātu, ka nogurums un stress neapdraud lidojumu drošumu, </w:t>
      </w:r>
      <w:r w:rsidR="00D47042" w:rsidRPr="00D47042">
        <w:rPr>
          <w:rFonts w:ascii="Arial" w:hAnsi="Arial" w:cs="Arial"/>
          <w:i/>
          <w:iCs/>
          <w:color w:val="548DD4" w:themeColor="text2" w:themeTint="99"/>
          <w:sz w:val="20"/>
          <w:szCs w:val="20"/>
        </w:rPr>
        <w:t>Tālvadības pilot</w:t>
      </w:r>
      <w:r w:rsidR="00D47042">
        <w:rPr>
          <w:rFonts w:ascii="Arial" w:hAnsi="Arial" w:cs="Arial"/>
          <w:i/>
          <w:iCs/>
          <w:color w:val="548DD4" w:themeColor="text2" w:themeTint="99"/>
          <w:sz w:val="20"/>
          <w:szCs w:val="20"/>
        </w:rPr>
        <w:t>iem</w:t>
      </w:r>
      <w:r w:rsidR="00D47042" w:rsidRPr="00D47042">
        <w:rPr>
          <w:rFonts w:ascii="Arial" w:hAnsi="Arial" w:cs="Arial"/>
          <w:i/>
          <w:iCs/>
          <w:color w:val="548DD4" w:themeColor="text2" w:themeTint="99"/>
          <w:sz w:val="20"/>
          <w:szCs w:val="20"/>
        </w:rPr>
        <w:t xml:space="preserve"> 24 stundu periodā nav atļauts pildīt savus pienākumus ilgāk par 12 stundām, kuru laikā, ievērojot periodiskus atpūtas brīžus, kopējais bezpilota gaisa kuģu lidojumu laiks nedrīkst pārsniegt 6 stundas.</w:t>
      </w:r>
    </w:p>
    <w:p w14:paraId="7619E18B" w14:textId="77777777" w:rsidR="00D47042" w:rsidRPr="00D571D7" w:rsidRDefault="00D47042" w:rsidP="00D571D7">
      <w:pPr>
        <w:pStyle w:val="Default"/>
        <w:jc w:val="both"/>
        <w:rPr>
          <w:rFonts w:ascii="Arial" w:hAnsi="Arial" w:cs="Arial"/>
          <w:i/>
          <w:iCs/>
          <w:color w:val="548DD4" w:themeColor="text2" w:themeTint="99"/>
          <w:sz w:val="20"/>
          <w:szCs w:val="20"/>
        </w:rPr>
      </w:pPr>
    </w:p>
    <w:p w14:paraId="59EE779F" w14:textId="77777777" w:rsidR="004C055C" w:rsidRPr="00D571D7" w:rsidRDefault="00D571D7" w:rsidP="00D571D7">
      <w:pPr>
        <w:pStyle w:val="Default"/>
        <w:jc w:val="both"/>
        <w:rPr>
          <w:rFonts w:ascii="Arial" w:hAnsi="Arial" w:cs="Arial"/>
          <w:i/>
          <w:iCs/>
          <w:color w:val="548DD4" w:themeColor="text2" w:themeTint="99"/>
          <w:sz w:val="20"/>
          <w:szCs w:val="20"/>
        </w:rPr>
      </w:pPr>
      <w:r w:rsidRPr="00D571D7">
        <w:rPr>
          <w:rFonts w:ascii="Arial" w:hAnsi="Arial" w:cs="Arial"/>
          <w:i/>
          <w:iCs/>
          <w:color w:val="548DD4" w:themeColor="text2" w:themeTint="99"/>
          <w:sz w:val="20"/>
          <w:szCs w:val="20"/>
        </w:rPr>
        <w:t>Aizliegts pildīt tālvadības pilota un lidojumu novērotāja pienākumus, atrodoties alkoholisko, narkotisko, psihotropo vai citu apreibinošu vielu ietekmē. Medikamentu lietošanas gadījumā ir jāpārliecinās par to izraisītajiem blakusefektiem.</w:t>
      </w:r>
      <w:r w:rsidR="002C7965" w:rsidRPr="00D571D7">
        <w:rPr>
          <w:rFonts w:ascii="Arial" w:hAnsi="Arial" w:cs="Arial"/>
          <w:i/>
          <w:iCs/>
          <w:color w:val="548DD4" w:themeColor="text2" w:themeTint="99"/>
          <w:sz w:val="20"/>
          <w:szCs w:val="20"/>
        </w:rPr>
        <w:t>]</w:t>
      </w:r>
    </w:p>
    <w:p w14:paraId="2C6FFEC8" w14:textId="77777777" w:rsidR="0039746F" w:rsidRPr="00006E78" w:rsidRDefault="00D23830" w:rsidP="007D0A7C">
      <w:pPr>
        <w:pStyle w:val="Heading3"/>
        <w:rPr>
          <w:lang w:val="lv-LV"/>
        </w:rPr>
      </w:pPr>
      <w:r w:rsidRPr="00006E78">
        <w:rPr>
          <w:lang w:val="lv-LV"/>
        </w:rPr>
        <w:br/>
      </w:r>
      <w:bookmarkStart w:id="18" w:name="_Toc116478006"/>
      <w:r w:rsidR="00222392" w:rsidRPr="00006E78">
        <w:rPr>
          <w:lang w:val="lv-LV"/>
        </w:rPr>
        <w:t>A2.</w:t>
      </w:r>
      <w:r w:rsidR="00256985" w:rsidRPr="00006E78">
        <w:rPr>
          <w:lang w:val="lv-LV"/>
        </w:rPr>
        <w:t>4</w:t>
      </w:r>
      <w:r w:rsidR="00E12634">
        <w:rPr>
          <w:lang w:val="lv-LV"/>
        </w:rPr>
        <w:t>.</w:t>
      </w:r>
      <w:r w:rsidR="00222392" w:rsidRPr="00006E78">
        <w:rPr>
          <w:lang w:val="lv-LV"/>
        </w:rPr>
        <w:t xml:space="preserve"> </w:t>
      </w:r>
      <w:r w:rsidR="007B1726">
        <w:rPr>
          <w:lang w:val="lv-LV"/>
        </w:rPr>
        <w:t>Vairāku tipu UAS ekspluatācija</w:t>
      </w:r>
      <w:bookmarkEnd w:id="18"/>
    </w:p>
    <w:p w14:paraId="5F8E0756" w14:textId="77777777" w:rsidR="00096E1A" w:rsidRPr="00AD2531" w:rsidRDefault="00F159E8" w:rsidP="00F159E8">
      <w:pPr>
        <w:jc w:val="both"/>
        <w:rPr>
          <w:rFonts w:ascii="Arial" w:hAnsi="Arial" w:cs="Arial"/>
          <w:i/>
          <w:iCs/>
          <w:color w:val="548DD4" w:themeColor="text2" w:themeTint="99"/>
          <w:sz w:val="20"/>
          <w:szCs w:val="20"/>
        </w:rPr>
      </w:pPr>
      <w:r w:rsidRPr="00006E78">
        <w:rPr>
          <w:rFonts w:ascii="Arial" w:hAnsi="Arial" w:cs="Arial"/>
          <w:i/>
          <w:iCs/>
          <w:color w:val="548DD4" w:themeColor="text2" w:themeTint="99"/>
          <w:sz w:val="20"/>
          <w:szCs w:val="20"/>
        </w:rPr>
        <w:t>[</w:t>
      </w:r>
      <w:r w:rsidR="007B1726">
        <w:rPr>
          <w:rFonts w:ascii="Arial" w:hAnsi="Arial" w:cs="Arial"/>
          <w:i/>
          <w:iCs/>
          <w:color w:val="548DD4" w:themeColor="text2" w:themeTint="99"/>
          <w:sz w:val="20"/>
          <w:szCs w:val="20"/>
        </w:rPr>
        <w:t xml:space="preserve">Šajā </w:t>
      </w:r>
      <w:r w:rsidR="002C7965">
        <w:rPr>
          <w:rFonts w:ascii="Arial" w:hAnsi="Arial" w:cs="Arial"/>
          <w:i/>
          <w:iCs/>
          <w:color w:val="548DD4" w:themeColor="text2" w:themeTint="99"/>
          <w:sz w:val="20"/>
          <w:szCs w:val="20"/>
        </w:rPr>
        <w:t xml:space="preserve">sadaļā tiek aprakstīts, vai un kā </w:t>
      </w:r>
      <w:r w:rsidR="003448CA">
        <w:rPr>
          <w:rFonts w:ascii="Arial" w:hAnsi="Arial" w:cs="Arial"/>
          <w:i/>
          <w:iCs/>
          <w:color w:val="548DD4" w:themeColor="text2" w:themeTint="99"/>
          <w:sz w:val="20"/>
          <w:szCs w:val="20"/>
        </w:rPr>
        <w:t xml:space="preserve">tiek </w:t>
      </w:r>
      <w:r w:rsidR="007B1726">
        <w:rPr>
          <w:rFonts w:ascii="Arial" w:hAnsi="Arial" w:cs="Arial"/>
          <w:i/>
          <w:iCs/>
          <w:color w:val="548DD4" w:themeColor="text2" w:themeTint="99"/>
          <w:sz w:val="20"/>
          <w:szCs w:val="20"/>
        </w:rPr>
        <w:t>ekspluatēti vairāku</w:t>
      </w:r>
      <w:r w:rsidR="002C7965">
        <w:rPr>
          <w:rFonts w:ascii="Arial" w:hAnsi="Arial" w:cs="Arial"/>
          <w:i/>
          <w:iCs/>
          <w:color w:val="548DD4" w:themeColor="text2" w:themeTint="99"/>
          <w:sz w:val="20"/>
          <w:szCs w:val="20"/>
        </w:rPr>
        <w:t xml:space="preserve"> kategoriju/</w:t>
      </w:r>
      <w:r w:rsidR="007B1726">
        <w:rPr>
          <w:rFonts w:ascii="Arial" w:hAnsi="Arial" w:cs="Arial"/>
          <w:i/>
          <w:iCs/>
          <w:color w:val="548DD4" w:themeColor="text2" w:themeTint="99"/>
          <w:sz w:val="20"/>
          <w:szCs w:val="20"/>
        </w:rPr>
        <w:t xml:space="preserve">tipu UAS, aprakstot arī </w:t>
      </w:r>
      <w:r w:rsidR="003448CA">
        <w:rPr>
          <w:rFonts w:ascii="Arial" w:hAnsi="Arial" w:cs="Arial"/>
          <w:i/>
          <w:iCs/>
          <w:color w:val="548DD4" w:themeColor="text2" w:themeTint="99"/>
          <w:sz w:val="20"/>
          <w:szCs w:val="20"/>
        </w:rPr>
        <w:t>specifiskus nosacījumu un</w:t>
      </w:r>
      <w:r w:rsidR="00AD2531">
        <w:rPr>
          <w:rFonts w:ascii="Arial" w:hAnsi="Arial" w:cs="Arial"/>
          <w:i/>
          <w:iCs/>
          <w:color w:val="548DD4" w:themeColor="text2" w:themeTint="99"/>
          <w:sz w:val="20"/>
          <w:szCs w:val="20"/>
        </w:rPr>
        <w:t xml:space="preserve"> </w:t>
      </w:r>
      <w:r w:rsidR="007B1726">
        <w:rPr>
          <w:rFonts w:ascii="Arial" w:hAnsi="Arial" w:cs="Arial"/>
          <w:i/>
          <w:iCs/>
          <w:color w:val="548DD4" w:themeColor="text2" w:themeTint="99"/>
          <w:sz w:val="20"/>
          <w:szCs w:val="20"/>
        </w:rPr>
        <w:t>ierobežojumus</w:t>
      </w:r>
      <w:r w:rsidR="00AD2531">
        <w:rPr>
          <w:rFonts w:ascii="Arial" w:hAnsi="Arial" w:cs="Arial"/>
          <w:i/>
          <w:iCs/>
          <w:color w:val="548DD4" w:themeColor="text2" w:themeTint="99"/>
          <w:sz w:val="20"/>
          <w:szCs w:val="20"/>
        </w:rPr>
        <w:t>, kas jāievēro tālvadības pilotiem ekspluatējot attiecīgo UAS</w:t>
      </w:r>
      <w:r w:rsidR="00301EB5" w:rsidRPr="00006E78">
        <w:rPr>
          <w:rFonts w:ascii="Arial" w:hAnsi="Arial" w:cs="Arial"/>
          <w:i/>
          <w:color w:val="548DD4" w:themeColor="text2" w:themeTint="99"/>
          <w:sz w:val="20"/>
          <w:szCs w:val="20"/>
        </w:rPr>
        <w:t>.</w:t>
      </w:r>
      <w:r w:rsidRPr="00006E78">
        <w:rPr>
          <w:rFonts w:ascii="Arial" w:hAnsi="Arial" w:cs="Arial"/>
          <w:i/>
          <w:color w:val="548DD4" w:themeColor="text2" w:themeTint="99"/>
          <w:sz w:val="20"/>
          <w:szCs w:val="20"/>
        </w:rPr>
        <w:t>]</w:t>
      </w:r>
    </w:p>
    <w:p w14:paraId="66BC4F6C" w14:textId="77777777" w:rsidR="00D23830" w:rsidRDefault="00222392" w:rsidP="00F76A41">
      <w:pPr>
        <w:pStyle w:val="Heading2"/>
        <w:rPr>
          <w:lang w:val="lv-LV"/>
        </w:rPr>
      </w:pPr>
      <w:bookmarkStart w:id="19" w:name="_Toc116478007"/>
      <w:r w:rsidRPr="00006E78">
        <w:rPr>
          <w:lang w:val="lv-LV"/>
        </w:rPr>
        <w:t>A3</w:t>
      </w:r>
      <w:r w:rsidR="00E12634">
        <w:rPr>
          <w:lang w:val="lv-LV"/>
        </w:rPr>
        <w:t>.</w:t>
      </w:r>
      <w:r w:rsidRPr="00006E78">
        <w:rPr>
          <w:lang w:val="lv-LV"/>
        </w:rPr>
        <w:t xml:space="preserve"> </w:t>
      </w:r>
      <w:r w:rsidR="00AD2531">
        <w:rPr>
          <w:lang w:val="lv-LV"/>
        </w:rPr>
        <w:t>Drošuma pārvaldība</w:t>
      </w:r>
      <w:bookmarkEnd w:id="19"/>
    </w:p>
    <w:p w14:paraId="613FD2A0" w14:textId="77777777" w:rsidR="00DE26E5" w:rsidRDefault="003448CA" w:rsidP="003448CA">
      <w:pPr>
        <w:rPr>
          <w:rFonts w:ascii="Arial" w:hAnsi="Arial" w:cs="Arial"/>
          <w:i/>
          <w:iCs/>
          <w:color w:val="548DD4" w:themeColor="text2" w:themeTint="99"/>
          <w:sz w:val="20"/>
          <w:szCs w:val="20"/>
        </w:rPr>
      </w:pPr>
      <w:r w:rsidRPr="00006E78">
        <w:rPr>
          <w:rFonts w:ascii="Arial" w:hAnsi="Arial" w:cs="Arial"/>
          <w:i/>
          <w:iCs/>
          <w:color w:val="548DD4" w:themeColor="text2" w:themeTint="99"/>
          <w:sz w:val="20"/>
          <w:szCs w:val="20"/>
        </w:rPr>
        <w:t>[</w:t>
      </w:r>
      <w:r w:rsidR="00DE26E5" w:rsidRPr="00BB0B0C">
        <w:rPr>
          <w:rFonts w:ascii="Arial" w:hAnsi="Arial" w:cs="Arial"/>
          <w:i/>
          <w:color w:val="548DD4" w:themeColor="text2" w:themeTint="99"/>
          <w:sz w:val="20"/>
          <w:szCs w:val="20"/>
        </w:rPr>
        <w:t>Specifisk</w:t>
      </w:r>
      <w:r w:rsidR="00DE26E5">
        <w:rPr>
          <w:rFonts w:ascii="Arial" w:hAnsi="Arial" w:cs="Arial"/>
          <w:i/>
          <w:color w:val="548DD4" w:themeColor="text2" w:themeTint="99"/>
          <w:sz w:val="20"/>
          <w:szCs w:val="20"/>
        </w:rPr>
        <w:t>ajā kategorijā ietilpst</w:t>
      </w:r>
      <w:r w:rsidR="00DE26E5" w:rsidRPr="00BB0B0C">
        <w:rPr>
          <w:rFonts w:ascii="Arial" w:hAnsi="Arial" w:cs="Arial"/>
          <w:i/>
          <w:color w:val="548DD4" w:themeColor="text2" w:themeTint="99"/>
          <w:sz w:val="20"/>
          <w:szCs w:val="20"/>
        </w:rPr>
        <w:t xml:space="preserve"> </w:t>
      </w:r>
      <w:r w:rsidR="00DE26E5">
        <w:rPr>
          <w:rFonts w:ascii="Arial" w:hAnsi="Arial" w:cs="Arial"/>
          <w:i/>
          <w:color w:val="548DD4" w:themeColor="text2" w:themeTint="99"/>
          <w:sz w:val="20"/>
          <w:szCs w:val="20"/>
        </w:rPr>
        <w:t xml:space="preserve">paaugstināta riska </w:t>
      </w:r>
      <w:r w:rsidR="00DE26E5" w:rsidRPr="00BB0B0C">
        <w:rPr>
          <w:rFonts w:ascii="Arial" w:hAnsi="Arial" w:cs="Arial"/>
          <w:i/>
          <w:color w:val="548DD4" w:themeColor="text2" w:themeTint="99"/>
          <w:sz w:val="20"/>
          <w:szCs w:val="20"/>
        </w:rPr>
        <w:t xml:space="preserve">darbības, tādēļ drošuma pārvaldība ir īpaši svarīga. </w:t>
      </w:r>
      <w:r>
        <w:rPr>
          <w:rFonts w:ascii="Arial" w:hAnsi="Arial" w:cs="Arial"/>
          <w:i/>
          <w:iCs/>
          <w:color w:val="548DD4" w:themeColor="text2" w:themeTint="99"/>
          <w:sz w:val="20"/>
          <w:szCs w:val="20"/>
        </w:rPr>
        <w:t>Šajā sadaļā tiek aprakstīts, kā UAS ekspluatants veic drošuma pārvaldību, aptverto drošuma politiku un mērķus, kā arī iekšējās uzraudzības kārtību un procesus.</w:t>
      </w:r>
    </w:p>
    <w:p w14:paraId="68802FA5" w14:textId="77777777" w:rsidR="003448CA" w:rsidRPr="003448CA" w:rsidRDefault="00DE26E5" w:rsidP="00DE26E5">
      <w:pPr>
        <w:ind w:right="-2"/>
      </w:pPr>
      <w:r w:rsidRPr="00BB0B0C">
        <w:rPr>
          <w:rFonts w:ascii="Arial" w:hAnsi="Arial" w:cs="Arial"/>
          <w:i/>
          <w:color w:val="548DD4" w:themeColor="text2" w:themeTint="99"/>
          <w:sz w:val="20"/>
          <w:szCs w:val="20"/>
        </w:rPr>
        <w:t xml:space="preserve">Šajā </w:t>
      </w:r>
      <w:r>
        <w:rPr>
          <w:rFonts w:ascii="Arial" w:hAnsi="Arial" w:cs="Arial"/>
          <w:i/>
          <w:color w:val="548DD4" w:themeColor="text2" w:themeTint="99"/>
          <w:sz w:val="20"/>
          <w:szCs w:val="20"/>
        </w:rPr>
        <w:t>sadaļā tiek aprakstīts,</w:t>
      </w:r>
      <w:r w:rsidRPr="00BB0B0C">
        <w:rPr>
          <w:rFonts w:ascii="Arial" w:hAnsi="Arial" w:cs="Arial"/>
          <w:i/>
          <w:color w:val="548DD4" w:themeColor="text2" w:themeTint="99"/>
          <w:sz w:val="20"/>
          <w:szCs w:val="20"/>
        </w:rPr>
        <w:t xml:space="preserve"> kā UAS ekspluatant</w:t>
      </w:r>
      <w:r>
        <w:rPr>
          <w:rFonts w:ascii="Arial" w:hAnsi="Arial" w:cs="Arial"/>
          <w:i/>
          <w:color w:val="548DD4" w:themeColor="text2" w:themeTint="99"/>
          <w:sz w:val="20"/>
          <w:szCs w:val="20"/>
        </w:rPr>
        <w:t xml:space="preserve">s </w:t>
      </w:r>
      <w:r w:rsidRPr="00BB0B0C">
        <w:rPr>
          <w:rFonts w:ascii="Arial" w:hAnsi="Arial" w:cs="Arial"/>
          <w:i/>
          <w:color w:val="548DD4" w:themeColor="text2" w:themeTint="99"/>
          <w:sz w:val="20"/>
          <w:szCs w:val="20"/>
        </w:rPr>
        <w:t>piemēro drošuma vadības sistēm</w:t>
      </w:r>
      <w:r>
        <w:rPr>
          <w:rFonts w:ascii="Arial" w:hAnsi="Arial" w:cs="Arial"/>
          <w:i/>
          <w:color w:val="548DD4" w:themeColor="text2" w:themeTint="99"/>
          <w:sz w:val="20"/>
          <w:szCs w:val="20"/>
        </w:rPr>
        <w:t>u</w:t>
      </w:r>
      <w:r w:rsidRPr="00BB0B0C">
        <w:rPr>
          <w:rFonts w:ascii="Arial" w:hAnsi="Arial" w:cs="Arial"/>
          <w:i/>
          <w:color w:val="548DD4" w:themeColor="text2" w:themeTint="99"/>
          <w:sz w:val="20"/>
          <w:szCs w:val="20"/>
        </w:rPr>
        <w:t>, ja ir prasība tādu ieviest.</w:t>
      </w:r>
      <w:r w:rsidR="003448CA">
        <w:rPr>
          <w:rFonts w:ascii="Arial" w:hAnsi="Arial" w:cs="Arial"/>
          <w:i/>
          <w:iCs/>
          <w:color w:val="548DD4" w:themeColor="text2" w:themeTint="99"/>
          <w:sz w:val="20"/>
          <w:szCs w:val="20"/>
        </w:rPr>
        <w:t xml:space="preserve">] </w:t>
      </w:r>
    </w:p>
    <w:p w14:paraId="18B0BFE2" w14:textId="77777777" w:rsidR="005F5899" w:rsidRPr="00006E78" w:rsidRDefault="00222392" w:rsidP="007D0A7C">
      <w:pPr>
        <w:pStyle w:val="Heading3"/>
        <w:rPr>
          <w:lang w:val="lv-LV"/>
        </w:rPr>
      </w:pPr>
      <w:bookmarkStart w:id="20" w:name="_Toc116478008"/>
      <w:r w:rsidRPr="00006E78">
        <w:rPr>
          <w:lang w:val="lv-LV"/>
        </w:rPr>
        <w:t>A3.1</w:t>
      </w:r>
      <w:r w:rsidR="00E12634">
        <w:rPr>
          <w:lang w:val="lv-LV"/>
        </w:rPr>
        <w:t>.</w:t>
      </w:r>
      <w:r w:rsidRPr="00006E78">
        <w:rPr>
          <w:lang w:val="lv-LV"/>
        </w:rPr>
        <w:t xml:space="preserve"> </w:t>
      </w:r>
      <w:r w:rsidR="00AD2531">
        <w:rPr>
          <w:lang w:val="lv-LV"/>
        </w:rPr>
        <w:t>Risku vadība</w:t>
      </w:r>
      <w:bookmarkEnd w:id="20"/>
    </w:p>
    <w:p w14:paraId="4905B947" w14:textId="796DCA04" w:rsidR="005E74CC" w:rsidRPr="00BB0B0C" w:rsidRDefault="00222392" w:rsidP="00222392">
      <w:pPr>
        <w:pStyle w:val="Default"/>
        <w:jc w:val="both"/>
        <w:rPr>
          <w:rFonts w:ascii="Arial" w:hAnsi="Arial" w:cs="Arial"/>
          <w:i/>
          <w:color w:val="548DD4" w:themeColor="text2" w:themeTint="99"/>
          <w:sz w:val="20"/>
          <w:szCs w:val="20"/>
        </w:rPr>
      </w:pPr>
      <w:bookmarkStart w:id="21" w:name="_Hlk74232800"/>
      <w:r w:rsidRPr="00BB0B0C">
        <w:rPr>
          <w:rFonts w:ascii="Arial" w:hAnsi="Arial" w:cs="Arial"/>
          <w:i/>
          <w:color w:val="548DD4" w:themeColor="text2" w:themeTint="99"/>
          <w:sz w:val="20"/>
          <w:szCs w:val="20"/>
        </w:rPr>
        <w:t>[</w:t>
      </w:r>
      <w:r w:rsidR="00DE26E5" w:rsidRPr="00BB0B0C">
        <w:rPr>
          <w:rFonts w:ascii="Arial" w:hAnsi="Arial" w:cs="Arial"/>
          <w:i/>
          <w:color w:val="548DD4" w:themeColor="text2" w:themeTint="99"/>
          <w:sz w:val="20"/>
          <w:szCs w:val="20"/>
        </w:rPr>
        <w:t xml:space="preserve">Šajā </w:t>
      </w:r>
      <w:r w:rsidR="00DE26E5">
        <w:rPr>
          <w:rFonts w:ascii="Arial" w:hAnsi="Arial" w:cs="Arial"/>
          <w:i/>
          <w:color w:val="548DD4" w:themeColor="text2" w:themeTint="99"/>
          <w:sz w:val="20"/>
          <w:szCs w:val="20"/>
        </w:rPr>
        <w:t>sadaļā tiek aprakstīts</w:t>
      </w:r>
      <w:r w:rsidR="00D1239B">
        <w:rPr>
          <w:rFonts w:ascii="Arial" w:hAnsi="Arial" w:cs="Arial"/>
          <w:i/>
          <w:color w:val="548DD4" w:themeColor="text2" w:themeTint="99"/>
          <w:sz w:val="20"/>
          <w:szCs w:val="20"/>
        </w:rPr>
        <w:t>,</w:t>
      </w:r>
      <w:r w:rsidR="00C4607C" w:rsidRPr="00BB0B0C">
        <w:rPr>
          <w:rFonts w:ascii="Arial" w:hAnsi="Arial" w:cs="Arial"/>
          <w:i/>
          <w:color w:val="548DD4" w:themeColor="text2" w:themeTint="99"/>
          <w:sz w:val="20"/>
          <w:szCs w:val="20"/>
        </w:rPr>
        <w:t xml:space="preserve"> kā tiek v</w:t>
      </w:r>
      <w:r w:rsidR="00D1239B">
        <w:rPr>
          <w:rFonts w:ascii="Arial" w:hAnsi="Arial" w:cs="Arial"/>
          <w:i/>
          <w:color w:val="548DD4" w:themeColor="text2" w:themeTint="99"/>
          <w:sz w:val="20"/>
          <w:szCs w:val="20"/>
        </w:rPr>
        <w:t>eikta</w:t>
      </w:r>
      <w:r w:rsidR="00C4607C" w:rsidRPr="00BB0B0C">
        <w:rPr>
          <w:rFonts w:ascii="Arial" w:hAnsi="Arial" w:cs="Arial"/>
          <w:i/>
          <w:color w:val="548DD4" w:themeColor="text2" w:themeTint="99"/>
          <w:sz w:val="20"/>
          <w:szCs w:val="20"/>
        </w:rPr>
        <w:t xml:space="preserve"> risku analīze un kādas metodes tiek izmantotas risku identificēšanai un mazināšanai (</w:t>
      </w:r>
      <w:r w:rsidR="00D1239B">
        <w:rPr>
          <w:rFonts w:ascii="Arial" w:hAnsi="Arial" w:cs="Arial"/>
          <w:i/>
          <w:color w:val="548DD4" w:themeColor="text2" w:themeTint="99"/>
          <w:sz w:val="20"/>
          <w:szCs w:val="20"/>
        </w:rPr>
        <w:t xml:space="preserve">aprakstītas izmantotās metodoloģijas, piemēram, </w:t>
      </w:r>
      <w:r w:rsidR="00C4607C" w:rsidRPr="00BB0B0C">
        <w:rPr>
          <w:rFonts w:ascii="Arial" w:hAnsi="Arial" w:cs="Arial"/>
          <w:i/>
          <w:color w:val="548DD4" w:themeColor="text2" w:themeTint="99"/>
          <w:sz w:val="20"/>
          <w:szCs w:val="20"/>
        </w:rPr>
        <w:t>‘tauriņa’ (</w:t>
      </w:r>
      <w:r w:rsidR="00BB50EE">
        <w:rPr>
          <w:rFonts w:ascii="Arial" w:hAnsi="Arial" w:cs="Arial"/>
          <w:i/>
          <w:color w:val="548DD4" w:themeColor="text2" w:themeTint="99"/>
          <w:sz w:val="20"/>
          <w:szCs w:val="20"/>
        </w:rPr>
        <w:t>“</w:t>
      </w:r>
      <w:proofErr w:type="spellStart"/>
      <w:r w:rsidR="00C4607C" w:rsidRPr="00BB0B0C">
        <w:rPr>
          <w:rFonts w:ascii="Arial" w:hAnsi="Arial" w:cs="Arial"/>
          <w:i/>
          <w:color w:val="548DD4" w:themeColor="text2" w:themeTint="99"/>
          <w:sz w:val="20"/>
          <w:szCs w:val="20"/>
        </w:rPr>
        <w:t>bow</w:t>
      </w:r>
      <w:proofErr w:type="spellEnd"/>
      <w:r w:rsidR="00C4607C" w:rsidRPr="00BB0B0C">
        <w:rPr>
          <w:rFonts w:ascii="Arial" w:hAnsi="Arial" w:cs="Arial"/>
          <w:i/>
          <w:color w:val="548DD4" w:themeColor="text2" w:themeTint="99"/>
          <w:sz w:val="20"/>
          <w:szCs w:val="20"/>
        </w:rPr>
        <w:t>-tie</w:t>
      </w:r>
      <w:r w:rsidR="00BB50EE">
        <w:rPr>
          <w:rFonts w:ascii="Arial" w:hAnsi="Arial" w:cs="Arial"/>
          <w:i/>
          <w:color w:val="548DD4" w:themeColor="text2" w:themeTint="99"/>
          <w:sz w:val="20"/>
          <w:szCs w:val="20"/>
        </w:rPr>
        <w:t>”</w:t>
      </w:r>
      <w:r w:rsidR="00C4607C" w:rsidRPr="00BB0B0C">
        <w:rPr>
          <w:rFonts w:ascii="Arial" w:hAnsi="Arial" w:cs="Arial"/>
          <w:i/>
          <w:color w:val="548DD4" w:themeColor="text2" w:themeTint="99"/>
          <w:sz w:val="20"/>
          <w:szCs w:val="20"/>
        </w:rPr>
        <w:t>) modeļa</w:t>
      </w:r>
      <w:r w:rsidR="00D1239B">
        <w:rPr>
          <w:rFonts w:ascii="Arial" w:hAnsi="Arial" w:cs="Arial"/>
          <w:i/>
          <w:color w:val="548DD4" w:themeColor="text2" w:themeTint="99"/>
          <w:sz w:val="20"/>
          <w:szCs w:val="20"/>
        </w:rPr>
        <w:t xml:space="preserve"> vai citas metodoloģijas</w:t>
      </w:r>
      <w:r w:rsidR="00C4607C" w:rsidRPr="00BB0B0C">
        <w:rPr>
          <w:rFonts w:ascii="Arial" w:hAnsi="Arial" w:cs="Arial"/>
          <w:i/>
          <w:color w:val="548DD4" w:themeColor="text2" w:themeTint="99"/>
          <w:sz w:val="20"/>
          <w:szCs w:val="20"/>
        </w:rPr>
        <w:t xml:space="preserve"> izmantošana)</w:t>
      </w:r>
      <w:bookmarkEnd w:id="21"/>
      <w:r w:rsidR="00C4607C" w:rsidRPr="00BB0B0C">
        <w:rPr>
          <w:rFonts w:ascii="Arial" w:hAnsi="Arial" w:cs="Arial"/>
          <w:i/>
          <w:color w:val="548DD4" w:themeColor="text2" w:themeTint="99"/>
          <w:sz w:val="20"/>
          <w:szCs w:val="20"/>
        </w:rPr>
        <w:t>.</w:t>
      </w:r>
      <w:r w:rsidRPr="00BB0B0C">
        <w:rPr>
          <w:rFonts w:ascii="Arial" w:hAnsi="Arial" w:cs="Arial"/>
          <w:i/>
          <w:color w:val="548DD4" w:themeColor="text2" w:themeTint="99"/>
          <w:sz w:val="20"/>
          <w:szCs w:val="20"/>
        </w:rPr>
        <w:t>]</w:t>
      </w:r>
    </w:p>
    <w:p w14:paraId="7BA1B16E" w14:textId="77777777" w:rsidR="00222392" w:rsidRPr="00006E78" w:rsidRDefault="00222392" w:rsidP="00222392">
      <w:pPr>
        <w:pStyle w:val="Default"/>
        <w:jc w:val="both"/>
        <w:rPr>
          <w:rFonts w:ascii="Arial" w:hAnsi="Arial" w:cs="Arial"/>
          <w:color w:val="548DD4" w:themeColor="text2" w:themeTint="99"/>
          <w:sz w:val="20"/>
          <w:szCs w:val="20"/>
        </w:rPr>
      </w:pPr>
    </w:p>
    <w:p w14:paraId="0520C499" w14:textId="77777777" w:rsidR="005F5899" w:rsidRPr="00006E78" w:rsidRDefault="00332D89" w:rsidP="007D0A7C">
      <w:pPr>
        <w:pStyle w:val="Heading3"/>
        <w:rPr>
          <w:lang w:val="lv-LV"/>
        </w:rPr>
      </w:pPr>
      <w:bookmarkStart w:id="22" w:name="_Toc116478009"/>
      <w:r w:rsidRPr="00006E78">
        <w:rPr>
          <w:lang w:val="lv-LV"/>
        </w:rPr>
        <w:t>A3.2</w:t>
      </w:r>
      <w:r w:rsidR="00E12634">
        <w:rPr>
          <w:lang w:val="lv-LV"/>
        </w:rPr>
        <w:t>.</w:t>
      </w:r>
      <w:r w:rsidRPr="00006E78">
        <w:rPr>
          <w:lang w:val="lv-LV"/>
        </w:rPr>
        <w:t xml:space="preserve"> </w:t>
      </w:r>
      <w:r w:rsidR="00BB0B0C">
        <w:rPr>
          <w:lang w:val="lv-LV"/>
        </w:rPr>
        <w:t>Atgadījumu ziņošana</w:t>
      </w:r>
      <w:bookmarkEnd w:id="22"/>
    </w:p>
    <w:p w14:paraId="5522C9F8" w14:textId="77777777" w:rsidR="00BB0B0C" w:rsidRDefault="00332D89" w:rsidP="00332D89">
      <w:pPr>
        <w:pStyle w:val="Default"/>
        <w:jc w:val="both"/>
        <w:rPr>
          <w:rFonts w:ascii="Arial" w:hAnsi="Arial" w:cs="Arial"/>
          <w:i/>
          <w:color w:val="548DD4" w:themeColor="text2" w:themeTint="99"/>
          <w:sz w:val="20"/>
          <w:szCs w:val="20"/>
        </w:rPr>
      </w:pPr>
      <w:r w:rsidRPr="00BB0B0C">
        <w:rPr>
          <w:rFonts w:ascii="Arial" w:hAnsi="Arial" w:cs="Arial"/>
          <w:i/>
          <w:color w:val="548DD4" w:themeColor="text2" w:themeTint="99"/>
          <w:sz w:val="20"/>
          <w:szCs w:val="20"/>
        </w:rPr>
        <w:t>[</w:t>
      </w:r>
      <w:r w:rsidR="00BB0B0C">
        <w:rPr>
          <w:rFonts w:ascii="Arial" w:hAnsi="Arial" w:cs="Arial"/>
          <w:i/>
          <w:color w:val="548DD4" w:themeColor="text2" w:themeTint="99"/>
          <w:sz w:val="20"/>
          <w:szCs w:val="20"/>
        </w:rPr>
        <w:t xml:space="preserve">Šajā </w:t>
      </w:r>
      <w:r w:rsidR="00D1239B">
        <w:rPr>
          <w:rFonts w:ascii="Arial" w:hAnsi="Arial" w:cs="Arial"/>
          <w:i/>
          <w:iCs/>
          <w:color w:val="548DD4" w:themeColor="text2" w:themeTint="99"/>
          <w:sz w:val="20"/>
          <w:szCs w:val="20"/>
        </w:rPr>
        <w:t>sadaļā tiek aprakstīt</w:t>
      </w:r>
      <w:r w:rsidR="00671F9A">
        <w:rPr>
          <w:rFonts w:ascii="Arial" w:hAnsi="Arial" w:cs="Arial"/>
          <w:i/>
          <w:iCs/>
          <w:color w:val="548DD4" w:themeColor="text2" w:themeTint="99"/>
          <w:sz w:val="20"/>
          <w:szCs w:val="20"/>
        </w:rPr>
        <w:t>s, kuros gadījumos, kurš un kā veic</w:t>
      </w:r>
      <w:r w:rsidR="00BB0B0C">
        <w:rPr>
          <w:rFonts w:ascii="Arial" w:hAnsi="Arial" w:cs="Arial"/>
          <w:i/>
          <w:color w:val="548DD4" w:themeColor="text2" w:themeTint="99"/>
          <w:sz w:val="20"/>
          <w:szCs w:val="20"/>
        </w:rPr>
        <w:t xml:space="preserve"> obligāto un brīvprātīgo ziņošanu par atgadījumiem</w:t>
      </w:r>
      <w:r w:rsidR="00E474FB">
        <w:rPr>
          <w:rFonts w:ascii="Arial" w:hAnsi="Arial" w:cs="Arial"/>
          <w:i/>
          <w:color w:val="548DD4" w:themeColor="text2" w:themeTint="99"/>
          <w:sz w:val="20"/>
          <w:szCs w:val="20"/>
        </w:rPr>
        <w:t>, kas saistīti ar UAS ekspluatāciju</w:t>
      </w:r>
      <w:r w:rsidR="00BB0B0C">
        <w:rPr>
          <w:rFonts w:ascii="Arial" w:hAnsi="Arial" w:cs="Arial"/>
          <w:i/>
          <w:color w:val="548DD4" w:themeColor="text2" w:themeTint="99"/>
          <w:sz w:val="20"/>
          <w:szCs w:val="20"/>
        </w:rPr>
        <w:t xml:space="preserve">. </w:t>
      </w:r>
      <w:r w:rsidR="00671F9A">
        <w:rPr>
          <w:rFonts w:ascii="Arial" w:hAnsi="Arial" w:cs="Arial"/>
          <w:i/>
          <w:color w:val="548DD4" w:themeColor="text2" w:themeTint="99"/>
          <w:sz w:val="20"/>
          <w:szCs w:val="20"/>
        </w:rPr>
        <w:t>Jābūt iekļautai vismaz šādai informācijai:</w:t>
      </w:r>
    </w:p>
    <w:p w14:paraId="32AB0543" w14:textId="77777777" w:rsidR="00BB0B0C" w:rsidRDefault="00D82394" w:rsidP="0061562D">
      <w:pPr>
        <w:pStyle w:val="Default"/>
        <w:numPr>
          <w:ilvl w:val="0"/>
          <w:numId w:val="11"/>
        </w:numPr>
        <w:jc w:val="both"/>
        <w:rPr>
          <w:rFonts w:ascii="Arial" w:hAnsi="Arial" w:cs="Arial"/>
          <w:i/>
          <w:color w:val="548DD4" w:themeColor="text2" w:themeTint="99"/>
          <w:sz w:val="20"/>
          <w:szCs w:val="20"/>
        </w:rPr>
      </w:pPr>
      <w:r>
        <w:rPr>
          <w:rFonts w:ascii="Arial" w:hAnsi="Arial" w:cs="Arial"/>
          <w:i/>
          <w:color w:val="548DD4" w:themeColor="text2" w:themeTint="99"/>
          <w:sz w:val="20"/>
          <w:szCs w:val="20"/>
        </w:rPr>
        <w:t>gadījumi</w:t>
      </w:r>
      <w:r w:rsidR="00671F9A">
        <w:rPr>
          <w:rFonts w:ascii="Arial" w:hAnsi="Arial" w:cs="Arial"/>
          <w:i/>
          <w:color w:val="548DD4" w:themeColor="text2" w:themeTint="99"/>
          <w:sz w:val="20"/>
          <w:szCs w:val="20"/>
        </w:rPr>
        <w:t>,</w:t>
      </w:r>
      <w:r>
        <w:rPr>
          <w:rFonts w:ascii="Arial" w:hAnsi="Arial" w:cs="Arial"/>
          <w:i/>
          <w:color w:val="548DD4" w:themeColor="text2" w:themeTint="99"/>
          <w:sz w:val="20"/>
          <w:szCs w:val="20"/>
        </w:rPr>
        <w:t xml:space="preserve"> kad atgadījumu ziņošana ir jāveic obligāti;</w:t>
      </w:r>
    </w:p>
    <w:p w14:paraId="65F5B0D5" w14:textId="77777777" w:rsidR="00D82394" w:rsidRDefault="00D82394" w:rsidP="0061562D">
      <w:pPr>
        <w:pStyle w:val="Default"/>
        <w:numPr>
          <w:ilvl w:val="0"/>
          <w:numId w:val="11"/>
        </w:numPr>
        <w:jc w:val="both"/>
        <w:rPr>
          <w:rFonts w:ascii="Arial" w:hAnsi="Arial" w:cs="Arial"/>
          <w:i/>
          <w:color w:val="548DD4" w:themeColor="text2" w:themeTint="99"/>
          <w:sz w:val="20"/>
          <w:szCs w:val="20"/>
        </w:rPr>
      </w:pPr>
      <w:r>
        <w:rPr>
          <w:rFonts w:ascii="Arial" w:hAnsi="Arial" w:cs="Arial"/>
          <w:i/>
          <w:color w:val="548DD4" w:themeColor="text2" w:themeTint="99"/>
          <w:sz w:val="20"/>
          <w:szCs w:val="20"/>
        </w:rPr>
        <w:t>gadījumi</w:t>
      </w:r>
      <w:r w:rsidR="00671F9A">
        <w:rPr>
          <w:rFonts w:ascii="Arial" w:hAnsi="Arial" w:cs="Arial"/>
          <w:i/>
          <w:color w:val="548DD4" w:themeColor="text2" w:themeTint="99"/>
          <w:sz w:val="20"/>
          <w:szCs w:val="20"/>
        </w:rPr>
        <w:t>,</w:t>
      </w:r>
      <w:r>
        <w:rPr>
          <w:rFonts w:ascii="Arial" w:hAnsi="Arial" w:cs="Arial"/>
          <w:i/>
          <w:color w:val="548DD4" w:themeColor="text2" w:themeTint="99"/>
          <w:sz w:val="20"/>
          <w:szCs w:val="20"/>
        </w:rPr>
        <w:t xml:space="preserve"> kad atgadījumu ziņošana </w:t>
      </w:r>
      <w:r w:rsidR="00671F9A">
        <w:rPr>
          <w:rFonts w:ascii="Arial" w:hAnsi="Arial" w:cs="Arial"/>
          <w:i/>
          <w:color w:val="548DD4" w:themeColor="text2" w:themeTint="99"/>
          <w:sz w:val="20"/>
          <w:szCs w:val="20"/>
        </w:rPr>
        <w:t>tiek veikta</w:t>
      </w:r>
      <w:r>
        <w:rPr>
          <w:rFonts w:ascii="Arial" w:hAnsi="Arial" w:cs="Arial"/>
          <w:i/>
          <w:color w:val="548DD4" w:themeColor="text2" w:themeTint="99"/>
          <w:sz w:val="20"/>
          <w:szCs w:val="20"/>
        </w:rPr>
        <w:t xml:space="preserve"> brīvprātīgi;</w:t>
      </w:r>
    </w:p>
    <w:p w14:paraId="1D8DBEE3" w14:textId="77777777" w:rsidR="00D82394" w:rsidRDefault="00D82394" w:rsidP="0061562D">
      <w:pPr>
        <w:pStyle w:val="Default"/>
        <w:numPr>
          <w:ilvl w:val="0"/>
          <w:numId w:val="11"/>
        </w:numPr>
        <w:jc w:val="both"/>
        <w:rPr>
          <w:rFonts w:ascii="Arial" w:hAnsi="Arial" w:cs="Arial"/>
          <w:i/>
          <w:color w:val="548DD4" w:themeColor="text2" w:themeTint="99"/>
          <w:sz w:val="20"/>
          <w:szCs w:val="20"/>
        </w:rPr>
      </w:pPr>
      <w:r>
        <w:rPr>
          <w:rFonts w:ascii="Arial" w:hAnsi="Arial" w:cs="Arial"/>
          <w:i/>
          <w:color w:val="548DD4" w:themeColor="text2" w:themeTint="99"/>
          <w:sz w:val="20"/>
          <w:szCs w:val="20"/>
        </w:rPr>
        <w:t>ziņošanas procedūra;</w:t>
      </w:r>
    </w:p>
    <w:p w14:paraId="61E0C655" w14:textId="77777777" w:rsidR="00D82394" w:rsidRPr="00BB0B0C" w:rsidRDefault="00671F9A" w:rsidP="0061562D">
      <w:pPr>
        <w:pStyle w:val="Default"/>
        <w:numPr>
          <w:ilvl w:val="0"/>
          <w:numId w:val="11"/>
        </w:numPr>
        <w:jc w:val="both"/>
        <w:rPr>
          <w:rFonts w:ascii="Arial" w:hAnsi="Arial" w:cs="Arial"/>
          <w:i/>
          <w:color w:val="548DD4" w:themeColor="text2" w:themeTint="99"/>
          <w:sz w:val="20"/>
          <w:szCs w:val="20"/>
        </w:rPr>
      </w:pPr>
      <w:r>
        <w:rPr>
          <w:rFonts w:ascii="Arial" w:hAnsi="Arial" w:cs="Arial"/>
          <w:i/>
          <w:color w:val="548DD4" w:themeColor="text2" w:themeTint="99"/>
          <w:sz w:val="20"/>
          <w:szCs w:val="20"/>
        </w:rPr>
        <w:t>d</w:t>
      </w:r>
      <w:r w:rsidR="00D82394">
        <w:rPr>
          <w:rFonts w:ascii="Arial" w:hAnsi="Arial" w:cs="Arial"/>
          <w:i/>
          <w:color w:val="548DD4" w:themeColor="text2" w:themeTint="99"/>
          <w:sz w:val="20"/>
          <w:szCs w:val="20"/>
        </w:rPr>
        <w:t xml:space="preserve">okumentācijas un datu </w:t>
      </w:r>
      <w:r>
        <w:rPr>
          <w:rFonts w:ascii="Arial" w:hAnsi="Arial" w:cs="Arial"/>
          <w:i/>
          <w:color w:val="548DD4" w:themeColor="text2" w:themeTint="99"/>
          <w:sz w:val="20"/>
          <w:szCs w:val="20"/>
        </w:rPr>
        <w:t>saglabāšanas</w:t>
      </w:r>
      <w:r w:rsidR="00D82394">
        <w:rPr>
          <w:rFonts w:ascii="Arial" w:hAnsi="Arial" w:cs="Arial"/>
          <w:i/>
          <w:color w:val="548DD4" w:themeColor="text2" w:themeTint="99"/>
          <w:sz w:val="20"/>
          <w:szCs w:val="20"/>
        </w:rPr>
        <w:t xml:space="preserve"> procedūra, ietverot arī </w:t>
      </w:r>
      <w:r w:rsidR="003448CA">
        <w:rPr>
          <w:rFonts w:ascii="Arial" w:hAnsi="Arial" w:cs="Arial"/>
          <w:i/>
          <w:color w:val="548DD4" w:themeColor="text2" w:themeTint="99"/>
          <w:sz w:val="20"/>
          <w:szCs w:val="20"/>
        </w:rPr>
        <w:t>aprakstu</w:t>
      </w:r>
      <w:r w:rsidR="00D82394">
        <w:rPr>
          <w:rFonts w:ascii="Arial" w:hAnsi="Arial" w:cs="Arial"/>
          <w:i/>
          <w:color w:val="548DD4" w:themeColor="text2" w:themeTint="99"/>
          <w:sz w:val="20"/>
          <w:szCs w:val="20"/>
        </w:rPr>
        <w:t xml:space="preserve"> par to</w:t>
      </w:r>
      <w:r w:rsidR="003448CA">
        <w:rPr>
          <w:rFonts w:ascii="Arial" w:hAnsi="Arial" w:cs="Arial"/>
          <w:i/>
          <w:color w:val="548DD4" w:themeColor="text2" w:themeTint="99"/>
          <w:sz w:val="20"/>
          <w:szCs w:val="20"/>
        </w:rPr>
        <w:t>,</w:t>
      </w:r>
      <w:r w:rsidR="00D82394">
        <w:rPr>
          <w:rFonts w:ascii="Arial" w:hAnsi="Arial" w:cs="Arial"/>
          <w:i/>
          <w:color w:val="548DD4" w:themeColor="text2" w:themeTint="99"/>
          <w:sz w:val="20"/>
          <w:szCs w:val="20"/>
        </w:rPr>
        <w:t xml:space="preserve"> kā </w:t>
      </w:r>
      <w:r w:rsidR="003448CA">
        <w:rPr>
          <w:rFonts w:ascii="Arial" w:hAnsi="Arial" w:cs="Arial"/>
          <w:i/>
          <w:color w:val="548DD4" w:themeColor="text2" w:themeTint="99"/>
          <w:sz w:val="20"/>
          <w:szCs w:val="20"/>
        </w:rPr>
        <w:t>ieraksti</w:t>
      </w:r>
      <w:r w:rsidR="00D82394">
        <w:rPr>
          <w:rFonts w:ascii="Arial" w:hAnsi="Arial" w:cs="Arial"/>
          <w:i/>
          <w:color w:val="548DD4" w:themeColor="text2" w:themeTint="99"/>
          <w:sz w:val="20"/>
          <w:szCs w:val="20"/>
        </w:rPr>
        <w:t xml:space="preserve"> un informācija tiek glabāta un nodrošināta pieejama</w:t>
      </w:r>
      <w:r w:rsidR="006B0B4E">
        <w:rPr>
          <w:rFonts w:ascii="Arial" w:hAnsi="Arial" w:cs="Arial"/>
          <w:i/>
          <w:color w:val="548DD4" w:themeColor="text2" w:themeTint="99"/>
          <w:sz w:val="20"/>
          <w:szCs w:val="20"/>
        </w:rPr>
        <w:t xml:space="preserve"> </w:t>
      </w:r>
      <w:r w:rsidR="003448CA" w:rsidRPr="003448CA">
        <w:rPr>
          <w:rFonts w:ascii="Arial" w:hAnsi="Arial" w:cs="Arial"/>
          <w:i/>
          <w:color w:val="548DD4" w:themeColor="text2" w:themeTint="99"/>
          <w:sz w:val="20"/>
          <w:szCs w:val="20"/>
        </w:rPr>
        <w:t>Transporta nelaimes gadījumu un incidentu</w:t>
      </w:r>
      <w:r w:rsidR="00D47042">
        <w:rPr>
          <w:rFonts w:ascii="Arial" w:hAnsi="Arial" w:cs="Arial"/>
          <w:i/>
          <w:color w:val="548DD4" w:themeColor="text2" w:themeTint="99"/>
          <w:sz w:val="20"/>
          <w:szCs w:val="20"/>
        </w:rPr>
        <w:t xml:space="preserve"> izmeklēšanas</w:t>
      </w:r>
      <w:r w:rsidR="003448CA" w:rsidRPr="003448CA">
        <w:rPr>
          <w:rFonts w:ascii="Arial" w:hAnsi="Arial" w:cs="Arial"/>
          <w:i/>
          <w:color w:val="548DD4" w:themeColor="text2" w:themeTint="99"/>
          <w:sz w:val="20"/>
          <w:szCs w:val="20"/>
        </w:rPr>
        <w:t xml:space="preserve"> biroj</w:t>
      </w:r>
      <w:r w:rsidR="003448CA">
        <w:rPr>
          <w:rFonts w:ascii="Arial" w:hAnsi="Arial" w:cs="Arial"/>
          <w:i/>
          <w:color w:val="548DD4" w:themeColor="text2" w:themeTint="99"/>
          <w:sz w:val="20"/>
          <w:szCs w:val="20"/>
        </w:rPr>
        <w:t>am (TAIIB)</w:t>
      </w:r>
      <w:r w:rsidR="00D82394">
        <w:rPr>
          <w:rFonts w:ascii="Arial" w:hAnsi="Arial" w:cs="Arial"/>
          <w:i/>
          <w:color w:val="548DD4" w:themeColor="text2" w:themeTint="99"/>
          <w:sz w:val="20"/>
          <w:szCs w:val="20"/>
        </w:rPr>
        <w:t xml:space="preserve">, </w:t>
      </w:r>
      <w:r w:rsidR="003448CA">
        <w:rPr>
          <w:rFonts w:ascii="Arial" w:hAnsi="Arial" w:cs="Arial"/>
          <w:i/>
          <w:color w:val="548DD4" w:themeColor="text2" w:themeTint="99"/>
          <w:sz w:val="20"/>
          <w:szCs w:val="20"/>
        </w:rPr>
        <w:t>Civilās aviācijas aģentūrai (CAA) vai citai valsts iestādei (piemēram, Valsts policijai)</w:t>
      </w:r>
      <w:r w:rsidR="006B0B4E">
        <w:rPr>
          <w:rFonts w:ascii="Arial" w:hAnsi="Arial" w:cs="Arial"/>
          <w:i/>
          <w:color w:val="548DD4" w:themeColor="text2" w:themeTint="99"/>
          <w:sz w:val="20"/>
          <w:szCs w:val="20"/>
        </w:rPr>
        <w:t>, ja rodas šāda nepieciešamība</w:t>
      </w:r>
      <w:r w:rsidR="00D82394">
        <w:rPr>
          <w:rFonts w:ascii="Arial" w:hAnsi="Arial" w:cs="Arial"/>
          <w:i/>
          <w:color w:val="548DD4" w:themeColor="text2" w:themeTint="99"/>
          <w:sz w:val="20"/>
          <w:szCs w:val="20"/>
        </w:rPr>
        <w:t>.</w:t>
      </w:r>
    </w:p>
    <w:p w14:paraId="072589BE" w14:textId="77777777" w:rsidR="00BB0B0C" w:rsidRPr="00BB0B0C" w:rsidRDefault="00BB0B0C" w:rsidP="00332D89">
      <w:pPr>
        <w:pStyle w:val="Default"/>
        <w:jc w:val="both"/>
        <w:rPr>
          <w:rFonts w:ascii="Arial" w:hAnsi="Arial" w:cs="Arial"/>
          <w:i/>
          <w:color w:val="548DD4" w:themeColor="text2" w:themeTint="99"/>
          <w:sz w:val="20"/>
          <w:szCs w:val="20"/>
        </w:rPr>
      </w:pPr>
    </w:p>
    <w:p w14:paraId="4621EFDA" w14:textId="77777777" w:rsidR="00332D89" w:rsidRDefault="00D82394" w:rsidP="00E474FB">
      <w:pPr>
        <w:pStyle w:val="Default"/>
        <w:spacing w:after="120"/>
        <w:jc w:val="both"/>
        <w:rPr>
          <w:rFonts w:ascii="Arial" w:hAnsi="Arial" w:cs="Arial"/>
          <w:i/>
          <w:color w:val="548DD4" w:themeColor="text2" w:themeTint="99"/>
          <w:sz w:val="20"/>
          <w:szCs w:val="20"/>
        </w:rPr>
      </w:pPr>
      <w:r>
        <w:rPr>
          <w:rFonts w:ascii="Arial" w:hAnsi="Arial" w:cs="Arial"/>
          <w:i/>
          <w:color w:val="548DD4" w:themeColor="text2" w:themeTint="99"/>
          <w:sz w:val="20"/>
          <w:szCs w:val="20"/>
        </w:rPr>
        <w:t xml:space="preserve">Piezīme: Jebkurš atgadījums, kas ir radījis nopietnus vai nāvējošus </w:t>
      </w:r>
      <w:r w:rsidR="006B0B4E">
        <w:rPr>
          <w:rFonts w:ascii="Arial" w:hAnsi="Arial" w:cs="Arial"/>
          <w:i/>
          <w:color w:val="548DD4" w:themeColor="text2" w:themeTint="99"/>
          <w:sz w:val="20"/>
          <w:szCs w:val="20"/>
        </w:rPr>
        <w:t>ievainojumus</w:t>
      </w:r>
      <w:r>
        <w:rPr>
          <w:rFonts w:ascii="Arial" w:hAnsi="Arial" w:cs="Arial"/>
          <w:i/>
          <w:color w:val="548DD4" w:themeColor="text2" w:themeTint="99"/>
          <w:sz w:val="20"/>
          <w:szCs w:val="20"/>
        </w:rPr>
        <w:t xml:space="preserve"> personai</w:t>
      </w:r>
      <w:r w:rsidR="00DD1574">
        <w:rPr>
          <w:rFonts w:ascii="Arial" w:hAnsi="Arial" w:cs="Arial"/>
          <w:i/>
          <w:color w:val="548DD4" w:themeColor="text2" w:themeTint="99"/>
          <w:sz w:val="20"/>
          <w:szCs w:val="20"/>
        </w:rPr>
        <w:t>,</w:t>
      </w:r>
      <w:r>
        <w:rPr>
          <w:rFonts w:ascii="Arial" w:hAnsi="Arial" w:cs="Arial"/>
          <w:i/>
          <w:color w:val="548DD4" w:themeColor="text2" w:themeTint="99"/>
          <w:sz w:val="20"/>
          <w:szCs w:val="20"/>
        </w:rPr>
        <w:t xml:space="preserve"> vai kuros ir apdraudēta citu </w:t>
      </w:r>
      <w:r w:rsidR="00DD1574">
        <w:rPr>
          <w:rFonts w:ascii="Arial" w:hAnsi="Arial" w:cs="Arial"/>
          <w:i/>
          <w:color w:val="548DD4" w:themeColor="text2" w:themeTint="99"/>
          <w:sz w:val="20"/>
          <w:szCs w:val="20"/>
        </w:rPr>
        <w:t>pilotējamu gaisa kuģu droš</w:t>
      </w:r>
      <w:r w:rsidR="00E474FB">
        <w:rPr>
          <w:rFonts w:ascii="Arial" w:hAnsi="Arial" w:cs="Arial"/>
          <w:i/>
          <w:color w:val="548DD4" w:themeColor="text2" w:themeTint="99"/>
          <w:sz w:val="20"/>
          <w:szCs w:val="20"/>
        </w:rPr>
        <w:t>ī</w:t>
      </w:r>
      <w:r w:rsidR="00DD1574">
        <w:rPr>
          <w:rFonts w:ascii="Arial" w:hAnsi="Arial" w:cs="Arial"/>
          <w:i/>
          <w:color w:val="548DD4" w:themeColor="text2" w:themeTint="99"/>
          <w:sz w:val="20"/>
          <w:szCs w:val="20"/>
        </w:rPr>
        <w:t>ba, kā noteikts Regulas (EU) 2018/1139 125.pantā, ir jāziņo</w:t>
      </w:r>
      <w:r w:rsidR="00E474FB">
        <w:rPr>
          <w:rFonts w:ascii="Arial" w:hAnsi="Arial" w:cs="Arial"/>
          <w:i/>
          <w:color w:val="548DD4" w:themeColor="text2" w:themeTint="99"/>
          <w:sz w:val="20"/>
          <w:szCs w:val="20"/>
        </w:rPr>
        <w:t xml:space="preserve"> </w:t>
      </w:r>
      <w:r w:rsidR="00E474FB" w:rsidRPr="00E474FB">
        <w:rPr>
          <w:rFonts w:ascii="Arial" w:hAnsi="Arial" w:cs="Arial"/>
          <w:i/>
          <w:color w:val="548DD4" w:themeColor="text2" w:themeTint="99"/>
          <w:sz w:val="20"/>
          <w:szCs w:val="20"/>
        </w:rPr>
        <w:t>Civilās aviācijas aģentūras Drošības statistikas nodaļai (e-pasts: SIDD@caa.gov.lv | tālrunis: 67830969</w:t>
      </w:r>
      <w:r w:rsidR="00E474FB">
        <w:rPr>
          <w:rFonts w:ascii="Arial" w:hAnsi="Arial" w:cs="Arial"/>
          <w:i/>
          <w:color w:val="548DD4" w:themeColor="text2" w:themeTint="99"/>
          <w:sz w:val="20"/>
          <w:szCs w:val="20"/>
        </w:rPr>
        <w:t>.</w:t>
      </w:r>
    </w:p>
    <w:p w14:paraId="1EFB5005" w14:textId="77777777" w:rsidR="00E474FB" w:rsidRDefault="00E474FB" w:rsidP="00332D89">
      <w:pPr>
        <w:pStyle w:val="Default"/>
        <w:jc w:val="both"/>
        <w:rPr>
          <w:rFonts w:ascii="Arial" w:hAnsi="Arial" w:cs="Arial"/>
          <w:i/>
          <w:color w:val="548DD4" w:themeColor="text2" w:themeTint="99"/>
          <w:sz w:val="20"/>
          <w:szCs w:val="20"/>
        </w:rPr>
      </w:pPr>
      <w:r>
        <w:rPr>
          <w:rFonts w:ascii="Arial" w:hAnsi="Arial" w:cs="Arial"/>
          <w:i/>
          <w:color w:val="548DD4" w:themeColor="text2" w:themeTint="99"/>
          <w:sz w:val="20"/>
          <w:szCs w:val="20"/>
        </w:rPr>
        <w:t>Piemēri atgadījumiem, kas radījuši nopietnus vai nāvējošus ievainojumus personai:</w:t>
      </w:r>
    </w:p>
    <w:p w14:paraId="2A3990C8" w14:textId="77777777" w:rsidR="00E474FB" w:rsidRPr="00E474FB" w:rsidRDefault="00E474FB" w:rsidP="0061562D">
      <w:pPr>
        <w:pStyle w:val="Default"/>
        <w:numPr>
          <w:ilvl w:val="0"/>
          <w:numId w:val="21"/>
        </w:numPr>
        <w:ind w:hanging="294"/>
        <w:jc w:val="both"/>
        <w:rPr>
          <w:rFonts w:ascii="Arial" w:hAnsi="Arial" w:cs="Arial"/>
          <w:i/>
          <w:color w:val="548DD4" w:themeColor="text2" w:themeTint="99"/>
          <w:sz w:val="20"/>
          <w:szCs w:val="20"/>
        </w:rPr>
      </w:pPr>
      <w:r w:rsidRPr="00E474FB">
        <w:rPr>
          <w:rFonts w:ascii="Arial" w:hAnsi="Arial" w:cs="Arial"/>
          <w:i/>
          <w:color w:val="548DD4" w:themeColor="text2" w:themeTint="99"/>
          <w:sz w:val="20"/>
          <w:szCs w:val="20"/>
        </w:rPr>
        <w:t>vajadzīga hospitalizācija</w:t>
      </w:r>
      <w:r>
        <w:rPr>
          <w:rFonts w:ascii="Arial" w:hAnsi="Arial" w:cs="Arial"/>
          <w:i/>
          <w:color w:val="548DD4" w:themeColor="text2" w:themeTint="99"/>
          <w:sz w:val="20"/>
          <w:szCs w:val="20"/>
        </w:rPr>
        <w:t>;</w:t>
      </w:r>
    </w:p>
    <w:p w14:paraId="7D740EA3" w14:textId="77777777" w:rsidR="00E474FB" w:rsidRPr="00E474FB" w:rsidRDefault="00E474FB" w:rsidP="0061562D">
      <w:pPr>
        <w:pStyle w:val="Default"/>
        <w:numPr>
          <w:ilvl w:val="0"/>
          <w:numId w:val="21"/>
        </w:numPr>
        <w:ind w:hanging="294"/>
        <w:jc w:val="both"/>
        <w:rPr>
          <w:rFonts w:ascii="Arial" w:hAnsi="Arial" w:cs="Arial"/>
          <w:i/>
          <w:color w:val="548DD4" w:themeColor="text2" w:themeTint="99"/>
          <w:sz w:val="20"/>
          <w:szCs w:val="20"/>
        </w:rPr>
      </w:pPr>
      <w:r w:rsidRPr="00E474FB">
        <w:rPr>
          <w:rFonts w:ascii="Arial" w:hAnsi="Arial" w:cs="Arial"/>
          <w:i/>
          <w:color w:val="548DD4" w:themeColor="text2" w:themeTint="99"/>
          <w:sz w:val="20"/>
          <w:szCs w:val="20"/>
        </w:rPr>
        <w:t>radies jebkura kaula lūzums (izņemot vienkāršus roku un kāju pirkstu vai deguna lūzumus)</w:t>
      </w:r>
      <w:r>
        <w:rPr>
          <w:rFonts w:ascii="Arial" w:hAnsi="Arial" w:cs="Arial"/>
          <w:i/>
          <w:color w:val="548DD4" w:themeColor="text2" w:themeTint="99"/>
          <w:sz w:val="20"/>
          <w:szCs w:val="20"/>
        </w:rPr>
        <w:t>;</w:t>
      </w:r>
    </w:p>
    <w:p w14:paraId="68627614" w14:textId="77777777" w:rsidR="00E474FB" w:rsidRPr="00E474FB" w:rsidRDefault="00E474FB" w:rsidP="0061562D">
      <w:pPr>
        <w:pStyle w:val="Default"/>
        <w:numPr>
          <w:ilvl w:val="0"/>
          <w:numId w:val="21"/>
        </w:numPr>
        <w:ind w:hanging="294"/>
        <w:jc w:val="both"/>
        <w:rPr>
          <w:rFonts w:ascii="Arial" w:hAnsi="Arial" w:cs="Arial"/>
          <w:i/>
          <w:color w:val="548DD4" w:themeColor="text2" w:themeTint="99"/>
          <w:sz w:val="20"/>
          <w:szCs w:val="20"/>
        </w:rPr>
      </w:pPr>
      <w:r w:rsidRPr="00E474FB">
        <w:rPr>
          <w:rFonts w:ascii="Arial" w:hAnsi="Arial" w:cs="Arial"/>
          <w:i/>
          <w:color w:val="548DD4" w:themeColor="text2" w:themeTint="99"/>
          <w:sz w:val="20"/>
          <w:szCs w:val="20"/>
        </w:rPr>
        <w:t>radušās plēstas brūces, kas izraisa nopietnu asiņošanu, nervu, muskuļu vai cīpslu bojājumus</w:t>
      </w:r>
      <w:r>
        <w:rPr>
          <w:rFonts w:ascii="Arial" w:hAnsi="Arial" w:cs="Arial"/>
          <w:i/>
          <w:color w:val="548DD4" w:themeColor="text2" w:themeTint="99"/>
          <w:sz w:val="20"/>
          <w:szCs w:val="20"/>
        </w:rPr>
        <w:t>;</w:t>
      </w:r>
    </w:p>
    <w:p w14:paraId="2458C8A4" w14:textId="77777777" w:rsidR="00E474FB" w:rsidRPr="00E474FB" w:rsidRDefault="00E474FB" w:rsidP="0061562D">
      <w:pPr>
        <w:pStyle w:val="Default"/>
        <w:numPr>
          <w:ilvl w:val="0"/>
          <w:numId w:val="21"/>
        </w:numPr>
        <w:ind w:hanging="294"/>
        <w:jc w:val="both"/>
        <w:rPr>
          <w:rFonts w:ascii="Arial" w:hAnsi="Arial" w:cs="Arial"/>
          <w:i/>
          <w:color w:val="548DD4" w:themeColor="text2" w:themeTint="99"/>
          <w:sz w:val="20"/>
          <w:szCs w:val="20"/>
        </w:rPr>
      </w:pPr>
      <w:r w:rsidRPr="00E474FB">
        <w:rPr>
          <w:rFonts w:ascii="Arial" w:hAnsi="Arial" w:cs="Arial"/>
          <w:i/>
          <w:color w:val="548DD4" w:themeColor="text2" w:themeTint="99"/>
          <w:sz w:val="20"/>
          <w:szCs w:val="20"/>
        </w:rPr>
        <w:t>bojāts kāds no iekšējiem orgāniem</w:t>
      </w:r>
      <w:r>
        <w:rPr>
          <w:rFonts w:ascii="Arial" w:hAnsi="Arial" w:cs="Arial"/>
          <w:i/>
          <w:color w:val="548DD4" w:themeColor="text2" w:themeTint="99"/>
          <w:sz w:val="20"/>
          <w:szCs w:val="20"/>
        </w:rPr>
        <w:t>;</w:t>
      </w:r>
    </w:p>
    <w:p w14:paraId="7D15FA37" w14:textId="77777777" w:rsidR="00E474FB" w:rsidRPr="00E474FB" w:rsidRDefault="00E474FB" w:rsidP="0061562D">
      <w:pPr>
        <w:pStyle w:val="Default"/>
        <w:numPr>
          <w:ilvl w:val="0"/>
          <w:numId w:val="21"/>
        </w:numPr>
        <w:ind w:hanging="294"/>
        <w:jc w:val="both"/>
        <w:rPr>
          <w:rFonts w:ascii="Arial" w:hAnsi="Arial" w:cs="Arial"/>
          <w:i/>
          <w:color w:val="548DD4" w:themeColor="text2" w:themeTint="99"/>
          <w:sz w:val="20"/>
          <w:szCs w:val="20"/>
        </w:rPr>
      </w:pPr>
      <w:r w:rsidRPr="00E474FB">
        <w:rPr>
          <w:rFonts w:ascii="Arial" w:hAnsi="Arial" w:cs="Arial"/>
          <w:i/>
          <w:color w:val="548DD4" w:themeColor="text2" w:themeTint="99"/>
          <w:sz w:val="20"/>
          <w:szCs w:val="20"/>
        </w:rPr>
        <w:t xml:space="preserve">radušies otrās vai trešās pakāpes apdegumi vai jebkuri apdegumi, kas </w:t>
      </w:r>
      <w:proofErr w:type="spellStart"/>
      <w:r w:rsidRPr="00E474FB">
        <w:rPr>
          <w:rFonts w:ascii="Arial" w:hAnsi="Arial" w:cs="Arial"/>
          <w:i/>
          <w:color w:val="548DD4" w:themeColor="text2" w:themeTint="99"/>
          <w:sz w:val="20"/>
          <w:szCs w:val="20"/>
        </w:rPr>
        <w:t>skāruši</w:t>
      </w:r>
      <w:proofErr w:type="spellEnd"/>
      <w:r w:rsidRPr="00E474FB">
        <w:rPr>
          <w:rFonts w:ascii="Arial" w:hAnsi="Arial" w:cs="Arial"/>
          <w:i/>
          <w:color w:val="548DD4" w:themeColor="text2" w:themeTint="99"/>
          <w:sz w:val="20"/>
          <w:szCs w:val="20"/>
        </w:rPr>
        <w:t xml:space="preserve"> vairāk nekā 5% no ķermeņa virsmas</w:t>
      </w:r>
      <w:r>
        <w:rPr>
          <w:rFonts w:ascii="Arial" w:hAnsi="Arial" w:cs="Arial"/>
          <w:i/>
          <w:color w:val="548DD4" w:themeColor="text2" w:themeTint="99"/>
          <w:sz w:val="20"/>
          <w:szCs w:val="20"/>
        </w:rPr>
        <w:t>;</w:t>
      </w:r>
    </w:p>
    <w:p w14:paraId="4F2D0A7D" w14:textId="77777777" w:rsidR="00E474FB" w:rsidRPr="0063666F" w:rsidRDefault="00E474FB" w:rsidP="0061562D">
      <w:pPr>
        <w:pStyle w:val="Default"/>
        <w:numPr>
          <w:ilvl w:val="0"/>
          <w:numId w:val="21"/>
        </w:numPr>
        <w:spacing w:after="120"/>
        <w:ind w:hanging="294"/>
        <w:jc w:val="both"/>
        <w:rPr>
          <w:rFonts w:ascii="Arial" w:hAnsi="Arial" w:cs="Arial"/>
          <w:i/>
          <w:color w:val="548DD4" w:themeColor="text2" w:themeTint="99"/>
          <w:sz w:val="20"/>
          <w:szCs w:val="20"/>
        </w:rPr>
      </w:pPr>
      <w:r w:rsidRPr="00E474FB">
        <w:rPr>
          <w:rFonts w:ascii="Arial" w:hAnsi="Arial" w:cs="Arial"/>
          <w:i/>
          <w:color w:val="548DD4" w:themeColor="text2" w:themeTint="99"/>
          <w:sz w:val="20"/>
          <w:szCs w:val="20"/>
        </w:rPr>
        <w:t>notikusi pierādīta pakļaušana infekciozu vielu vai bīstamas radiācijas iedarbībai</w:t>
      </w:r>
      <w:r>
        <w:rPr>
          <w:rFonts w:ascii="Arial" w:hAnsi="Arial" w:cs="Arial"/>
          <w:i/>
          <w:color w:val="548DD4" w:themeColor="text2" w:themeTint="99"/>
          <w:sz w:val="20"/>
          <w:szCs w:val="20"/>
        </w:rPr>
        <w:t>.</w:t>
      </w:r>
    </w:p>
    <w:p w14:paraId="0DF836A7" w14:textId="77777777" w:rsidR="00E474FB" w:rsidRPr="00E474FB" w:rsidRDefault="006B0B4E" w:rsidP="00E474FB">
      <w:pPr>
        <w:pStyle w:val="Default"/>
        <w:jc w:val="both"/>
        <w:rPr>
          <w:rFonts w:ascii="Arial" w:hAnsi="Arial" w:cs="Arial"/>
          <w:i/>
          <w:color w:val="548DD4" w:themeColor="text2" w:themeTint="99"/>
          <w:sz w:val="20"/>
          <w:szCs w:val="20"/>
        </w:rPr>
      </w:pPr>
      <w:r>
        <w:rPr>
          <w:rFonts w:ascii="Arial" w:hAnsi="Arial" w:cs="Arial"/>
          <w:i/>
          <w:color w:val="548DD4" w:themeColor="text2" w:themeTint="99"/>
          <w:sz w:val="20"/>
          <w:szCs w:val="20"/>
        </w:rPr>
        <w:t>Piemēri atgadījumiem, kuros ir apdraudēta citu pilotējamu gaisa kuģu drošība</w:t>
      </w:r>
      <w:r w:rsidR="00E474FB" w:rsidRPr="00E474FB">
        <w:rPr>
          <w:rFonts w:ascii="Arial" w:hAnsi="Arial" w:cs="Arial"/>
          <w:i/>
          <w:color w:val="548DD4" w:themeColor="text2" w:themeTint="99"/>
          <w:sz w:val="20"/>
          <w:szCs w:val="20"/>
        </w:rPr>
        <w:t>:</w:t>
      </w:r>
    </w:p>
    <w:p w14:paraId="065564F6" w14:textId="77777777" w:rsidR="00E474FB" w:rsidRPr="00E474FB" w:rsidRDefault="006B0B4E" w:rsidP="0061562D">
      <w:pPr>
        <w:pStyle w:val="Default"/>
        <w:numPr>
          <w:ilvl w:val="0"/>
          <w:numId w:val="21"/>
        </w:numPr>
        <w:ind w:hanging="294"/>
        <w:jc w:val="both"/>
        <w:rPr>
          <w:rFonts w:ascii="Arial" w:hAnsi="Arial" w:cs="Arial"/>
          <w:i/>
          <w:color w:val="548DD4" w:themeColor="text2" w:themeTint="99"/>
          <w:sz w:val="20"/>
          <w:szCs w:val="20"/>
        </w:rPr>
      </w:pPr>
      <w:r>
        <w:rPr>
          <w:rFonts w:ascii="Arial" w:hAnsi="Arial" w:cs="Arial"/>
          <w:i/>
          <w:color w:val="548DD4" w:themeColor="text2" w:themeTint="99"/>
          <w:sz w:val="20"/>
          <w:szCs w:val="20"/>
        </w:rPr>
        <w:t xml:space="preserve">UA </w:t>
      </w:r>
      <w:r w:rsidR="00E474FB" w:rsidRPr="00E474FB">
        <w:rPr>
          <w:rFonts w:ascii="Arial" w:hAnsi="Arial" w:cs="Arial"/>
          <w:i/>
          <w:color w:val="548DD4" w:themeColor="text2" w:themeTint="99"/>
          <w:sz w:val="20"/>
          <w:szCs w:val="20"/>
        </w:rPr>
        <w:t>satuvojas bīstami tuvu ar citu gaisa kuģi</w:t>
      </w:r>
      <w:r w:rsidR="00E474FB">
        <w:rPr>
          <w:rFonts w:ascii="Arial" w:hAnsi="Arial" w:cs="Arial"/>
          <w:i/>
          <w:color w:val="548DD4" w:themeColor="text2" w:themeTint="99"/>
          <w:sz w:val="20"/>
          <w:szCs w:val="20"/>
        </w:rPr>
        <w:t>;</w:t>
      </w:r>
    </w:p>
    <w:p w14:paraId="150EDF00" w14:textId="77777777" w:rsidR="00E474FB" w:rsidRPr="0063666F" w:rsidRDefault="006B0B4E" w:rsidP="0061562D">
      <w:pPr>
        <w:pStyle w:val="Default"/>
        <w:numPr>
          <w:ilvl w:val="0"/>
          <w:numId w:val="21"/>
        </w:numPr>
        <w:spacing w:after="120"/>
        <w:ind w:hanging="294"/>
        <w:jc w:val="both"/>
        <w:rPr>
          <w:rFonts w:ascii="Arial" w:hAnsi="Arial" w:cs="Arial"/>
          <w:i/>
          <w:color w:val="548DD4" w:themeColor="text2" w:themeTint="99"/>
          <w:sz w:val="20"/>
          <w:szCs w:val="20"/>
        </w:rPr>
      </w:pPr>
      <w:r>
        <w:rPr>
          <w:rFonts w:ascii="Arial" w:hAnsi="Arial" w:cs="Arial"/>
          <w:i/>
          <w:color w:val="548DD4" w:themeColor="text2" w:themeTint="99"/>
          <w:sz w:val="20"/>
          <w:szCs w:val="20"/>
        </w:rPr>
        <w:t xml:space="preserve">UA </w:t>
      </w:r>
      <w:r w:rsidR="00E474FB" w:rsidRPr="00E474FB">
        <w:rPr>
          <w:rFonts w:ascii="Arial" w:hAnsi="Arial" w:cs="Arial"/>
          <w:i/>
          <w:color w:val="548DD4" w:themeColor="text2" w:themeTint="99"/>
          <w:sz w:val="20"/>
          <w:szCs w:val="20"/>
        </w:rPr>
        <w:t>saduras ar citu gaisa kuģi</w:t>
      </w:r>
      <w:r w:rsidR="00E474FB">
        <w:rPr>
          <w:rFonts w:ascii="Arial" w:hAnsi="Arial" w:cs="Arial"/>
          <w:i/>
          <w:color w:val="548DD4" w:themeColor="text2" w:themeTint="99"/>
          <w:sz w:val="20"/>
          <w:szCs w:val="20"/>
        </w:rPr>
        <w:t>.</w:t>
      </w:r>
    </w:p>
    <w:p w14:paraId="768DCE3A" w14:textId="77777777" w:rsidR="00E474FB" w:rsidRPr="00E474FB" w:rsidRDefault="00E474FB" w:rsidP="00332D89">
      <w:pPr>
        <w:pStyle w:val="Default"/>
        <w:jc w:val="both"/>
        <w:rPr>
          <w:rFonts w:ascii="Arial" w:hAnsi="Arial" w:cs="Arial"/>
          <w:i/>
          <w:color w:val="548DD4" w:themeColor="text2" w:themeTint="99"/>
          <w:sz w:val="20"/>
          <w:szCs w:val="20"/>
        </w:rPr>
      </w:pPr>
      <w:r w:rsidRPr="00E474FB">
        <w:rPr>
          <w:rFonts w:ascii="Arial" w:hAnsi="Arial" w:cs="Arial"/>
          <w:i/>
          <w:color w:val="548DD4" w:themeColor="text2" w:themeTint="99"/>
          <w:sz w:val="20"/>
          <w:szCs w:val="20"/>
        </w:rPr>
        <w:lastRenderedPageBreak/>
        <w:t>Atgadījumu ziņošanas galvenais mērķis ir novērst nelaimes gadījumus un incidentus, nevis noteikt vainīgo vai saukt pie atbildības. Tā tiek izmantota “taisnīguma kultūras” ietvaros, proti, atgadījumā iesaistītie tiek pasargāti no saukšanas pie atbildības par netīšam kļūdām, izņemot gadījumus, kad tīši pieļauta rupja kļūda, kas par tādu arī nepārprotami atzīta.</w:t>
      </w:r>
      <w:r>
        <w:rPr>
          <w:rFonts w:ascii="Arial" w:hAnsi="Arial" w:cs="Arial"/>
          <w:i/>
          <w:color w:val="548DD4" w:themeColor="text2" w:themeTint="99"/>
          <w:sz w:val="20"/>
          <w:szCs w:val="20"/>
        </w:rPr>
        <w:t>]</w:t>
      </w:r>
    </w:p>
    <w:p w14:paraId="392D6EFF" w14:textId="77777777" w:rsidR="002A4E90" w:rsidRPr="00006E78" w:rsidRDefault="00F263C7" w:rsidP="00F76A41">
      <w:pPr>
        <w:pStyle w:val="Heading2"/>
        <w:rPr>
          <w:lang w:val="lv-LV"/>
        </w:rPr>
      </w:pPr>
      <w:bookmarkStart w:id="23" w:name="_Toc116478010"/>
      <w:r w:rsidRPr="00006E78">
        <w:rPr>
          <w:lang w:val="lv-LV"/>
        </w:rPr>
        <w:t>A4</w:t>
      </w:r>
      <w:r w:rsidR="00E12634">
        <w:rPr>
          <w:lang w:val="lv-LV"/>
        </w:rPr>
        <w:t>.</w:t>
      </w:r>
      <w:r w:rsidRPr="00006E78">
        <w:rPr>
          <w:lang w:val="lv-LV"/>
        </w:rPr>
        <w:t xml:space="preserve"> </w:t>
      </w:r>
      <w:r w:rsidR="00DD1574">
        <w:rPr>
          <w:lang w:val="lv-LV"/>
        </w:rPr>
        <w:t xml:space="preserve">UAS </w:t>
      </w:r>
      <w:r w:rsidR="00D47042">
        <w:rPr>
          <w:lang w:val="lv-LV"/>
        </w:rPr>
        <w:t>ekspluatācijā</w:t>
      </w:r>
      <w:r w:rsidR="00DD1574">
        <w:rPr>
          <w:lang w:val="lv-LV"/>
        </w:rPr>
        <w:t xml:space="preserve"> iesaistītā personāla apmācība</w:t>
      </w:r>
      <w:r w:rsidR="006B0B4E">
        <w:rPr>
          <w:lang w:val="lv-LV"/>
        </w:rPr>
        <w:t>s</w:t>
      </w:r>
      <w:bookmarkEnd w:id="23"/>
    </w:p>
    <w:p w14:paraId="1F080415" w14:textId="77777777" w:rsidR="00C33EF3" w:rsidRPr="004400E5" w:rsidRDefault="00C33EF3" w:rsidP="00FB5C5C">
      <w:pPr>
        <w:jc w:val="both"/>
        <w:rPr>
          <w:rFonts w:ascii="Arial" w:hAnsi="Arial" w:cs="Arial"/>
          <w:i/>
          <w:iCs/>
          <w:color w:val="548DD4" w:themeColor="text2" w:themeTint="99"/>
          <w:sz w:val="20"/>
          <w:szCs w:val="20"/>
        </w:rPr>
      </w:pPr>
      <w:r w:rsidRPr="00006E78">
        <w:rPr>
          <w:rFonts w:ascii="Arial" w:hAnsi="Arial" w:cs="Arial"/>
          <w:i/>
          <w:iCs/>
          <w:color w:val="548DD4" w:themeColor="text2" w:themeTint="99"/>
          <w:sz w:val="20"/>
          <w:szCs w:val="20"/>
        </w:rPr>
        <w:t>[</w:t>
      </w:r>
      <w:r w:rsidR="00DD1574">
        <w:rPr>
          <w:rFonts w:ascii="Arial" w:hAnsi="Arial" w:cs="Arial"/>
          <w:i/>
          <w:iCs/>
          <w:color w:val="548DD4" w:themeColor="text2" w:themeTint="99"/>
          <w:sz w:val="20"/>
          <w:szCs w:val="20"/>
        </w:rPr>
        <w:t xml:space="preserve">Šajā </w:t>
      </w:r>
      <w:r w:rsidR="00E12634">
        <w:rPr>
          <w:rFonts w:ascii="Arial" w:hAnsi="Arial" w:cs="Arial"/>
          <w:i/>
          <w:iCs/>
          <w:color w:val="548DD4" w:themeColor="text2" w:themeTint="99"/>
          <w:sz w:val="20"/>
          <w:szCs w:val="20"/>
        </w:rPr>
        <w:t xml:space="preserve">sadaļā tiek </w:t>
      </w:r>
      <w:r w:rsidR="006B0B4E">
        <w:rPr>
          <w:rFonts w:ascii="Arial" w:hAnsi="Arial" w:cs="Arial"/>
          <w:i/>
          <w:iCs/>
          <w:color w:val="548DD4" w:themeColor="text2" w:themeTint="99"/>
          <w:sz w:val="20"/>
          <w:szCs w:val="20"/>
        </w:rPr>
        <w:t xml:space="preserve">virspusīgi </w:t>
      </w:r>
      <w:r w:rsidR="00E12634">
        <w:rPr>
          <w:rFonts w:ascii="Arial" w:hAnsi="Arial" w:cs="Arial"/>
          <w:i/>
          <w:iCs/>
          <w:color w:val="548DD4" w:themeColor="text2" w:themeTint="99"/>
          <w:sz w:val="20"/>
          <w:szCs w:val="20"/>
        </w:rPr>
        <w:t xml:space="preserve">aprakstīts, </w:t>
      </w:r>
      <w:r w:rsidR="00DD1574">
        <w:rPr>
          <w:rFonts w:ascii="Arial" w:hAnsi="Arial" w:cs="Arial"/>
          <w:i/>
          <w:iCs/>
          <w:color w:val="548DD4" w:themeColor="text2" w:themeTint="99"/>
          <w:sz w:val="20"/>
          <w:szCs w:val="20"/>
        </w:rPr>
        <w:t>kā apmācības tiek organizētas (iekšē</w:t>
      </w:r>
      <w:r w:rsidR="00E12634">
        <w:rPr>
          <w:rFonts w:ascii="Arial" w:hAnsi="Arial" w:cs="Arial"/>
          <w:i/>
          <w:iCs/>
          <w:color w:val="548DD4" w:themeColor="text2" w:themeTint="99"/>
          <w:sz w:val="20"/>
          <w:szCs w:val="20"/>
        </w:rPr>
        <w:t>ji organizācijas ietvaros</w:t>
      </w:r>
      <w:r w:rsidR="00DD1574">
        <w:rPr>
          <w:rFonts w:ascii="Arial" w:hAnsi="Arial" w:cs="Arial"/>
          <w:i/>
          <w:iCs/>
          <w:color w:val="548DD4" w:themeColor="text2" w:themeTint="99"/>
          <w:sz w:val="20"/>
          <w:szCs w:val="20"/>
        </w:rPr>
        <w:t xml:space="preserve"> un/vai </w:t>
      </w:r>
      <w:r w:rsidR="00E12634">
        <w:rPr>
          <w:rFonts w:ascii="Arial" w:hAnsi="Arial" w:cs="Arial"/>
          <w:i/>
          <w:iCs/>
          <w:color w:val="548DD4" w:themeColor="text2" w:themeTint="99"/>
          <w:sz w:val="20"/>
          <w:szCs w:val="20"/>
        </w:rPr>
        <w:t>pie ārējiem pakalpojumu sniedzējiem</w:t>
      </w:r>
      <w:r w:rsidR="00DD1574">
        <w:rPr>
          <w:rFonts w:ascii="Arial" w:hAnsi="Arial" w:cs="Arial"/>
          <w:i/>
          <w:iCs/>
          <w:color w:val="548DD4" w:themeColor="text2" w:themeTint="99"/>
          <w:sz w:val="20"/>
          <w:szCs w:val="20"/>
        </w:rPr>
        <w:t>)</w:t>
      </w:r>
      <w:r w:rsidR="00E12634">
        <w:rPr>
          <w:rFonts w:ascii="Arial" w:hAnsi="Arial" w:cs="Arial"/>
          <w:i/>
          <w:iCs/>
          <w:color w:val="548DD4" w:themeColor="text2" w:themeTint="99"/>
          <w:sz w:val="20"/>
          <w:szCs w:val="20"/>
        </w:rPr>
        <w:t>,</w:t>
      </w:r>
      <w:r w:rsidR="00DD1574">
        <w:rPr>
          <w:rFonts w:ascii="Arial" w:hAnsi="Arial" w:cs="Arial"/>
          <w:i/>
          <w:iCs/>
          <w:color w:val="548DD4" w:themeColor="text2" w:themeTint="99"/>
          <w:sz w:val="20"/>
          <w:szCs w:val="20"/>
        </w:rPr>
        <w:t xml:space="preserve"> lai </w:t>
      </w:r>
      <w:r w:rsidR="006B0B4E">
        <w:rPr>
          <w:rFonts w:ascii="Arial" w:hAnsi="Arial" w:cs="Arial"/>
          <w:i/>
          <w:iCs/>
          <w:color w:val="548DD4" w:themeColor="text2" w:themeTint="99"/>
          <w:sz w:val="20"/>
          <w:szCs w:val="20"/>
        </w:rPr>
        <w:t>kvalificētu</w:t>
      </w:r>
      <w:r w:rsidR="00DD1574">
        <w:rPr>
          <w:rFonts w:ascii="Arial" w:hAnsi="Arial" w:cs="Arial"/>
          <w:i/>
          <w:iCs/>
          <w:color w:val="548DD4" w:themeColor="text2" w:themeTint="99"/>
          <w:sz w:val="20"/>
          <w:szCs w:val="20"/>
        </w:rPr>
        <w:t xml:space="preserve"> visu personālu, kas ir iesaistīts </w:t>
      </w:r>
      <w:r w:rsidR="004400E5">
        <w:rPr>
          <w:rFonts w:ascii="Arial" w:hAnsi="Arial" w:cs="Arial"/>
          <w:i/>
          <w:iCs/>
          <w:color w:val="548DD4" w:themeColor="text2" w:themeTint="99"/>
          <w:sz w:val="20"/>
          <w:szCs w:val="20"/>
        </w:rPr>
        <w:t xml:space="preserve">UAS </w:t>
      </w:r>
      <w:r w:rsidR="00E12634">
        <w:rPr>
          <w:rFonts w:ascii="Arial" w:hAnsi="Arial" w:cs="Arial"/>
          <w:i/>
          <w:iCs/>
          <w:color w:val="548DD4" w:themeColor="text2" w:themeTint="99"/>
          <w:sz w:val="20"/>
          <w:szCs w:val="20"/>
        </w:rPr>
        <w:t>ekspluatācijā</w:t>
      </w:r>
      <w:r w:rsidR="004400E5">
        <w:rPr>
          <w:rFonts w:ascii="Arial" w:hAnsi="Arial" w:cs="Arial"/>
          <w:i/>
          <w:iCs/>
          <w:color w:val="548DD4" w:themeColor="text2" w:themeTint="99"/>
          <w:sz w:val="20"/>
          <w:szCs w:val="20"/>
        </w:rPr>
        <w:t>.</w:t>
      </w:r>
      <w:r w:rsidRPr="00006E78">
        <w:rPr>
          <w:rFonts w:ascii="Arial" w:hAnsi="Arial" w:cs="Arial"/>
          <w:i/>
          <w:color w:val="548DD4" w:themeColor="text2" w:themeTint="99"/>
          <w:sz w:val="20"/>
          <w:szCs w:val="20"/>
        </w:rPr>
        <w:t>]</w:t>
      </w:r>
    </w:p>
    <w:p w14:paraId="11914C22" w14:textId="77777777" w:rsidR="00D25079" w:rsidRPr="00006E78" w:rsidRDefault="00D25079" w:rsidP="00D25079">
      <w:pPr>
        <w:pStyle w:val="Heading2"/>
        <w:rPr>
          <w:lang w:val="lv-LV"/>
        </w:rPr>
      </w:pPr>
      <w:bookmarkStart w:id="24" w:name="_Toc116478011"/>
      <w:r w:rsidRPr="00006E78">
        <w:rPr>
          <w:lang w:val="lv-LV"/>
        </w:rPr>
        <w:t>A5</w:t>
      </w:r>
      <w:r w:rsidR="00E12634">
        <w:rPr>
          <w:lang w:val="lv-LV"/>
        </w:rPr>
        <w:t>.</w:t>
      </w:r>
      <w:r w:rsidRPr="00006E78">
        <w:rPr>
          <w:lang w:val="lv-LV"/>
        </w:rPr>
        <w:t xml:space="preserve"> </w:t>
      </w:r>
      <w:r w:rsidR="002A19C8">
        <w:rPr>
          <w:lang w:val="lv-LV"/>
        </w:rPr>
        <w:t>UAS dizaina izstrāde un ražošana</w:t>
      </w:r>
      <w:bookmarkEnd w:id="24"/>
    </w:p>
    <w:p w14:paraId="0E22782A" w14:textId="77777777" w:rsidR="0063666F" w:rsidRDefault="00D25079" w:rsidP="00D25079">
      <w:pPr>
        <w:jc w:val="both"/>
        <w:rPr>
          <w:rFonts w:ascii="Arial" w:hAnsi="Arial" w:cs="Arial"/>
          <w:i/>
          <w:iCs/>
          <w:color w:val="548DD4" w:themeColor="text2" w:themeTint="99"/>
          <w:sz w:val="20"/>
          <w:szCs w:val="20"/>
        </w:rPr>
      </w:pPr>
      <w:r w:rsidRPr="00006E78">
        <w:rPr>
          <w:rFonts w:ascii="Arial" w:hAnsi="Arial" w:cs="Arial"/>
          <w:i/>
          <w:iCs/>
          <w:color w:val="548DD4" w:themeColor="text2" w:themeTint="99"/>
          <w:sz w:val="20"/>
          <w:szCs w:val="20"/>
        </w:rPr>
        <w:t>[</w:t>
      </w:r>
      <w:r w:rsidR="004400E5">
        <w:rPr>
          <w:rFonts w:ascii="Arial" w:hAnsi="Arial" w:cs="Arial"/>
          <w:i/>
          <w:iCs/>
          <w:color w:val="548DD4" w:themeColor="text2" w:themeTint="99"/>
          <w:sz w:val="20"/>
          <w:szCs w:val="20"/>
        </w:rPr>
        <w:t xml:space="preserve">Šajā </w:t>
      </w:r>
      <w:r w:rsidR="00E12634">
        <w:rPr>
          <w:rFonts w:ascii="Arial" w:hAnsi="Arial" w:cs="Arial"/>
          <w:i/>
          <w:iCs/>
          <w:color w:val="548DD4" w:themeColor="text2" w:themeTint="99"/>
          <w:sz w:val="20"/>
          <w:szCs w:val="20"/>
        </w:rPr>
        <w:t>sadaļā tiek norādīt</w:t>
      </w:r>
      <w:r w:rsidR="0063666F">
        <w:rPr>
          <w:rFonts w:ascii="Arial" w:hAnsi="Arial" w:cs="Arial"/>
          <w:i/>
          <w:iCs/>
          <w:color w:val="548DD4" w:themeColor="text2" w:themeTint="99"/>
          <w:sz w:val="20"/>
          <w:szCs w:val="20"/>
        </w:rPr>
        <w:t xml:space="preserve">a informācija par UAS ražotāju. </w:t>
      </w:r>
    </w:p>
    <w:p w14:paraId="5B68A57E" w14:textId="77777777" w:rsidR="004400E5" w:rsidRDefault="004400E5" w:rsidP="00D25079">
      <w:pPr>
        <w:jc w:val="both"/>
        <w:rPr>
          <w:rFonts w:ascii="Arial" w:hAnsi="Arial" w:cs="Arial"/>
          <w:i/>
          <w:iCs/>
          <w:color w:val="548DD4" w:themeColor="text2" w:themeTint="99"/>
          <w:sz w:val="20"/>
          <w:szCs w:val="20"/>
        </w:rPr>
      </w:pPr>
      <w:r>
        <w:rPr>
          <w:rFonts w:ascii="Arial" w:hAnsi="Arial" w:cs="Arial"/>
          <w:i/>
          <w:iCs/>
          <w:color w:val="548DD4" w:themeColor="text2" w:themeTint="99"/>
          <w:sz w:val="20"/>
          <w:szCs w:val="20"/>
        </w:rPr>
        <w:t>Ja pats UA</w:t>
      </w:r>
      <w:r w:rsidR="00220F5B">
        <w:rPr>
          <w:rFonts w:ascii="Arial" w:hAnsi="Arial" w:cs="Arial"/>
          <w:i/>
          <w:iCs/>
          <w:color w:val="548DD4" w:themeColor="text2" w:themeTint="99"/>
          <w:sz w:val="20"/>
          <w:szCs w:val="20"/>
        </w:rPr>
        <w:t>S</w:t>
      </w:r>
      <w:r>
        <w:rPr>
          <w:rFonts w:ascii="Arial" w:hAnsi="Arial" w:cs="Arial"/>
          <w:i/>
          <w:iCs/>
          <w:color w:val="548DD4" w:themeColor="text2" w:themeTint="99"/>
          <w:sz w:val="20"/>
          <w:szCs w:val="20"/>
        </w:rPr>
        <w:t xml:space="preserve"> ekspluatants ir atbildīgs par </w:t>
      </w:r>
      <w:r w:rsidR="00044D86">
        <w:rPr>
          <w:rFonts w:ascii="Arial" w:hAnsi="Arial" w:cs="Arial"/>
          <w:i/>
          <w:iCs/>
          <w:color w:val="548DD4" w:themeColor="text2" w:themeTint="99"/>
          <w:sz w:val="20"/>
          <w:szCs w:val="20"/>
        </w:rPr>
        <w:t>UAS dizaina izstrādi un</w:t>
      </w:r>
      <w:r w:rsidR="0063666F">
        <w:rPr>
          <w:rFonts w:ascii="Arial" w:hAnsi="Arial" w:cs="Arial"/>
          <w:i/>
          <w:iCs/>
          <w:color w:val="548DD4" w:themeColor="text2" w:themeTint="99"/>
          <w:sz w:val="20"/>
          <w:szCs w:val="20"/>
        </w:rPr>
        <w:t>/vai</w:t>
      </w:r>
      <w:r w:rsidR="00044D86">
        <w:rPr>
          <w:rFonts w:ascii="Arial" w:hAnsi="Arial" w:cs="Arial"/>
          <w:i/>
          <w:iCs/>
          <w:color w:val="548DD4" w:themeColor="text2" w:themeTint="99"/>
          <w:sz w:val="20"/>
          <w:szCs w:val="20"/>
        </w:rPr>
        <w:t xml:space="preserve"> ražošanu, šajā nodaļā apraksta</w:t>
      </w:r>
      <w:r w:rsidR="00220F5B">
        <w:rPr>
          <w:rFonts w:ascii="Arial" w:hAnsi="Arial" w:cs="Arial"/>
          <w:i/>
          <w:iCs/>
          <w:color w:val="548DD4" w:themeColor="text2" w:themeTint="99"/>
          <w:sz w:val="20"/>
          <w:szCs w:val="20"/>
        </w:rPr>
        <w:t xml:space="preserve"> </w:t>
      </w:r>
      <w:r w:rsidR="00044D86">
        <w:rPr>
          <w:rFonts w:ascii="Arial" w:hAnsi="Arial" w:cs="Arial"/>
          <w:i/>
          <w:iCs/>
          <w:color w:val="548DD4" w:themeColor="text2" w:themeTint="99"/>
          <w:sz w:val="20"/>
          <w:szCs w:val="20"/>
        </w:rPr>
        <w:t>dizaina izstrāde</w:t>
      </w:r>
      <w:r w:rsidR="00220F5B">
        <w:rPr>
          <w:rFonts w:ascii="Arial" w:hAnsi="Arial" w:cs="Arial"/>
          <w:i/>
          <w:iCs/>
          <w:color w:val="548DD4" w:themeColor="text2" w:themeTint="99"/>
          <w:sz w:val="20"/>
          <w:szCs w:val="20"/>
        </w:rPr>
        <w:t>s</w:t>
      </w:r>
      <w:r w:rsidR="00044D86">
        <w:rPr>
          <w:rFonts w:ascii="Arial" w:hAnsi="Arial" w:cs="Arial"/>
          <w:i/>
          <w:iCs/>
          <w:color w:val="548DD4" w:themeColor="text2" w:themeTint="99"/>
          <w:sz w:val="20"/>
          <w:szCs w:val="20"/>
        </w:rPr>
        <w:t xml:space="preserve"> un ražošana</w:t>
      </w:r>
      <w:r w:rsidR="00220F5B">
        <w:rPr>
          <w:rFonts w:ascii="Arial" w:hAnsi="Arial" w:cs="Arial"/>
          <w:i/>
          <w:iCs/>
          <w:color w:val="548DD4" w:themeColor="text2" w:themeTint="99"/>
          <w:sz w:val="20"/>
          <w:szCs w:val="20"/>
        </w:rPr>
        <w:t xml:space="preserve">s organizēšanu un kā šie procesi ir saistīti ar lidojumu </w:t>
      </w:r>
      <w:r w:rsidR="006B0B4E">
        <w:rPr>
          <w:rFonts w:ascii="Arial" w:hAnsi="Arial" w:cs="Arial"/>
          <w:i/>
          <w:iCs/>
          <w:color w:val="548DD4" w:themeColor="text2" w:themeTint="99"/>
          <w:sz w:val="20"/>
          <w:szCs w:val="20"/>
        </w:rPr>
        <w:t>veikšanas</w:t>
      </w:r>
      <w:r w:rsidR="00220F5B">
        <w:rPr>
          <w:rFonts w:ascii="Arial" w:hAnsi="Arial" w:cs="Arial"/>
          <w:i/>
          <w:iCs/>
          <w:color w:val="548DD4" w:themeColor="text2" w:themeTint="99"/>
          <w:sz w:val="20"/>
          <w:szCs w:val="20"/>
        </w:rPr>
        <w:t xml:space="preserve"> darbībām.  </w:t>
      </w:r>
      <w:r w:rsidR="00044D86">
        <w:rPr>
          <w:rFonts w:ascii="Arial" w:hAnsi="Arial" w:cs="Arial"/>
          <w:i/>
          <w:iCs/>
          <w:color w:val="548DD4" w:themeColor="text2" w:themeTint="99"/>
          <w:sz w:val="20"/>
          <w:szCs w:val="20"/>
        </w:rPr>
        <w:t xml:space="preserve">   </w:t>
      </w:r>
    </w:p>
    <w:p w14:paraId="58A1C27E" w14:textId="77777777" w:rsidR="00D25079" w:rsidRPr="00006E78" w:rsidRDefault="00E12634" w:rsidP="00D25079">
      <w:pPr>
        <w:jc w:val="both"/>
        <w:rPr>
          <w:rFonts w:ascii="Arial" w:hAnsi="Arial" w:cs="Arial"/>
          <w:i/>
          <w:color w:val="548DD4" w:themeColor="text2" w:themeTint="99"/>
          <w:sz w:val="20"/>
          <w:szCs w:val="20"/>
        </w:rPr>
      </w:pPr>
      <w:r>
        <w:rPr>
          <w:rFonts w:ascii="Arial" w:hAnsi="Arial" w:cs="Arial"/>
          <w:i/>
          <w:color w:val="548DD4" w:themeColor="text2" w:themeTint="99"/>
          <w:sz w:val="20"/>
          <w:szCs w:val="20"/>
        </w:rPr>
        <w:t>Gadījumos, ja to paredz drošuma novērtējums, papildus tiek</w:t>
      </w:r>
      <w:r w:rsidR="00220F5B">
        <w:rPr>
          <w:rFonts w:ascii="Arial" w:hAnsi="Arial" w:cs="Arial"/>
          <w:i/>
          <w:color w:val="548DD4" w:themeColor="text2" w:themeTint="99"/>
          <w:sz w:val="20"/>
          <w:szCs w:val="20"/>
        </w:rPr>
        <w:t xml:space="preserve"> sniegta informācija par ražotāja</w:t>
      </w:r>
      <w:r>
        <w:rPr>
          <w:rFonts w:ascii="Arial" w:hAnsi="Arial" w:cs="Arial"/>
          <w:i/>
          <w:color w:val="548DD4" w:themeColor="text2" w:themeTint="99"/>
          <w:sz w:val="20"/>
          <w:szCs w:val="20"/>
        </w:rPr>
        <w:t>, kas ir trešā puse,</w:t>
      </w:r>
      <w:r w:rsidR="00220F5B">
        <w:rPr>
          <w:rFonts w:ascii="Arial" w:hAnsi="Arial" w:cs="Arial"/>
          <w:i/>
          <w:color w:val="548DD4" w:themeColor="text2" w:themeTint="99"/>
          <w:sz w:val="20"/>
          <w:szCs w:val="20"/>
        </w:rPr>
        <w:t xml:space="preserve"> organizāciju.</w:t>
      </w:r>
      <w:r w:rsidR="00D25079" w:rsidRPr="00006E78">
        <w:rPr>
          <w:rFonts w:ascii="Arial" w:hAnsi="Arial" w:cs="Arial"/>
          <w:i/>
          <w:color w:val="548DD4" w:themeColor="text2" w:themeTint="99"/>
          <w:sz w:val="20"/>
          <w:szCs w:val="20"/>
        </w:rPr>
        <w:t>]</w:t>
      </w:r>
    </w:p>
    <w:p w14:paraId="50AF2EF1" w14:textId="77777777" w:rsidR="002A4E90" w:rsidRPr="00006E78" w:rsidRDefault="006B10EC" w:rsidP="00F76A41">
      <w:pPr>
        <w:pStyle w:val="Heading2"/>
        <w:rPr>
          <w:lang w:val="lv-LV"/>
        </w:rPr>
      </w:pPr>
      <w:bookmarkStart w:id="25" w:name="_Toc116478012"/>
      <w:r w:rsidRPr="00006E78">
        <w:rPr>
          <w:lang w:val="lv-LV"/>
        </w:rPr>
        <w:t>A</w:t>
      </w:r>
      <w:r w:rsidR="008A098A" w:rsidRPr="00006E78">
        <w:rPr>
          <w:lang w:val="lv-LV"/>
        </w:rPr>
        <w:t>6</w:t>
      </w:r>
      <w:r w:rsidR="00E12634">
        <w:rPr>
          <w:lang w:val="lv-LV"/>
        </w:rPr>
        <w:t>.</w:t>
      </w:r>
      <w:r w:rsidRPr="00006E78">
        <w:rPr>
          <w:lang w:val="lv-LV"/>
        </w:rPr>
        <w:t xml:space="preserve"> </w:t>
      </w:r>
      <w:r w:rsidR="00E12634">
        <w:rPr>
          <w:lang w:val="lv-LV"/>
        </w:rPr>
        <w:t>UAS t</w:t>
      </w:r>
      <w:r w:rsidR="00FC2941">
        <w:rPr>
          <w:lang w:val="lv-LV"/>
        </w:rPr>
        <w:t>ehniskā</w:t>
      </w:r>
      <w:r w:rsidR="0063666F">
        <w:rPr>
          <w:lang w:val="lv-LV"/>
        </w:rPr>
        <w:t xml:space="preserve"> stāvokļa novērtē</w:t>
      </w:r>
      <w:r w:rsidR="00D47042">
        <w:rPr>
          <w:lang w:val="lv-LV"/>
        </w:rPr>
        <w:t>šana</w:t>
      </w:r>
      <w:r w:rsidR="0063666F">
        <w:rPr>
          <w:lang w:val="lv-LV"/>
        </w:rPr>
        <w:t xml:space="preserve"> un apkopes</w:t>
      </w:r>
      <w:r w:rsidR="00FC2941">
        <w:rPr>
          <w:lang w:val="lv-LV"/>
        </w:rPr>
        <w:t xml:space="preserve"> uzturēšana</w:t>
      </w:r>
      <w:bookmarkEnd w:id="25"/>
    </w:p>
    <w:p w14:paraId="6BA8C537" w14:textId="77777777" w:rsidR="00E12634" w:rsidRDefault="006B10EC" w:rsidP="00316C65">
      <w:pPr>
        <w:spacing w:after="0"/>
        <w:jc w:val="both"/>
        <w:rPr>
          <w:rFonts w:ascii="Arial" w:hAnsi="Arial" w:cs="Arial"/>
          <w:i/>
          <w:color w:val="548DD4" w:themeColor="text2" w:themeTint="99"/>
          <w:sz w:val="20"/>
          <w:szCs w:val="20"/>
        </w:rPr>
      </w:pPr>
      <w:r w:rsidRPr="00006E78">
        <w:rPr>
          <w:rFonts w:ascii="Arial" w:hAnsi="Arial" w:cs="Arial"/>
          <w:i/>
          <w:iCs/>
          <w:color w:val="548DD4" w:themeColor="text2" w:themeTint="99"/>
          <w:sz w:val="20"/>
          <w:szCs w:val="20"/>
        </w:rPr>
        <w:t>[</w:t>
      </w:r>
      <w:r w:rsidR="00E12634">
        <w:rPr>
          <w:rFonts w:ascii="Arial" w:hAnsi="Arial" w:cs="Arial"/>
          <w:i/>
          <w:iCs/>
          <w:color w:val="548DD4" w:themeColor="text2" w:themeTint="99"/>
          <w:sz w:val="20"/>
          <w:szCs w:val="20"/>
        </w:rPr>
        <w:t xml:space="preserve">Šajā sadaļā tiek </w:t>
      </w:r>
      <w:r w:rsidR="0063666F">
        <w:rPr>
          <w:rFonts w:ascii="Arial" w:hAnsi="Arial" w:cs="Arial"/>
          <w:i/>
          <w:iCs/>
          <w:color w:val="548DD4" w:themeColor="text2" w:themeTint="99"/>
          <w:sz w:val="20"/>
          <w:szCs w:val="20"/>
        </w:rPr>
        <w:t>aprakstīts</w:t>
      </w:r>
      <w:r w:rsidR="00E12634">
        <w:rPr>
          <w:rFonts w:ascii="Arial" w:hAnsi="Arial" w:cs="Arial"/>
          <w:i/>
          <w:iCs/>
          <w:color w:val="548DD4" w:themeColor="text2" w:themeTint="99"/>
          <w:sz w:val="20"/>
          <w:szCs w:val="20"/>
        </w:rPr>
        <w:t xml:space="preserve">, kā tiek nodrošināta UAS tehniskā apkope un/vai remonts. </w:t>
      </w:r>
    </w:p>
    <w:p w14:paraId="44A2BDE0" w14:textId="77777777" w:rsidR="001A5BA6" w:rsidRDefault="0063666F" w:rsidP="001A5BA6">
      <w:pPr>
        <w:pStyle w:val="ListParagraph"/>
        <w:numPr>
          <w:ilvl w:val="0"/>
          <w:numId w:val="1"/>
        </w:numPr>
        <w:spacing w:after="0"/>
        <w:jc w:val="both"/>
        <w:rPr>
          <w:rFonts w:ascii="Arial" w:hAnsi="Arial" w:cs="Arial"/>
          <w:i/>
          <w:color w:val="548DD4" w:themeColor="text2" w:themeTint="99"/>
          <w:sz w:val="20"/>
          <w:szCs w:val="20"/>
        </w:rPr>
      </w:pPr>
      <w:r>
        <w:rPr>
          <w:rFonts w:ascii="Arial" w:hAnsi="Arial" w:cs="Arial"/>
          <w:i/>
          <w:color w:val="548DD4" w:themeColor="text2" w:themeTint="99"/>
          <w:sz w:val="20"/>
          <w:szCs w:val="20"/>
        </w:rPr>
        <w:t>tehniskā stāvokļa novērtēšanas un apkopju uzturēšanas organizēšana;</w:t>
      </w:r>
    </w:p>
    <w:p w14:paraId="325B0D9F" w14:textId="77777777" w:rsidR="001A5BA6" w:rsidRDefault="0063666F" w:rsidP="001A5BA6">
      <w:pPr>
        <w:pStyle w:val="ListParagraph"/>
        <w:numPr>
          <w:ilvl w:val="0"/>
          <w:numId w:val="1"/>
        </w:numPr>
        <w:spacing w:after="0"/>
        <w:jc w:val="both"/>
        <w:rPr>
          <w:rFonts w:ascii="Arial" w:hAnsi="Arial" w:cs="Arial"/>
          <w:i/>
          <w:color w:val="548DD4" w:themeColor="text2" w:themeTint="99"/>
          <w:sz w:val="20"/>
          <w:szCs w:val="20"/>
        </w:rPr>
      </w:pPr>
      <w:r>
        <w:rPr>
          <w:rFonts w:ascii="Arial" w:hAnsi="Arial" w:cs="Arial"/>
          <w:i/>
          <w:color w:val="548DD4" w:themeColor="text2" w:themeTint="99"/>
          <w:sz w:val="20"/>
          <w:szCs w:val="20"/>
        </w:rPr>
        <w:t xml:space="preserve">tehniskā stāvokļa novērtēšanas un apkopju uzturēšanas </w:t>
      </w:r>
      <w:r w:rsidR="001A5BA6">
        <w:rPr>
          <w:rFonts w:ascii="Arial" w:hAnsi="Arial" w:cs="Arial"/>
          <w:i/>
          <w:color w:val="548DD4" w:themeColor="text2" w:themeTint="99"/>
          <w:sz w:val="20"/>
          <w:szCs w:val="20"/>
        </w:rPr>
        <w:t>procedūras</w:t>
      </w:r>
      <w:r>
        <w:rPr>
          <w:rFonts w:ascii="Arial" w:hAnsi="Arial" w:cs="Arial"/>
          <w:i/>
          <w:color w:val="548DD4" w:themeColor="text2" w:themeTint="99"/>
          <w:sz w:val="20"/>
          <w:szCs w:val="20"/>
        </w:rPr>
        <w:t xml:space="preserve"> (ar kontrolsarakstiem)</w:t>
      </w:r>
      <w:r w:rsidR="001A5BA6">
        <w:rPr>
          <w:rFonts w:ascii="Arial" w:hAnsi="Arial" w:cs="Arial"/>
          <w:i/>
          <w:color w:val="548DD4" w:themeColor="text2" w:themeTint="99"/>
          <w:sz w:val="20"/>
          <w:szCs w:val="20"/>
        </w:rPr>
        <w:t>;</w:t>
      </w:r>
    </w:p>
    <w:p w14:paraId="6A265F08" w14:textId="77777777" w:rsidR="0063666F" w:rsidRDefault="0063666F" w:rsidP="0063666F">
      <w:pPr>
        <w:pStyle w:val="ListParagraph"/>
        <w:numPr>
          <w:ilvl w:val="0"/>
          <w:numId w:val="1"/>
        </w:numPr>
        <w:jc w:val="both"/>
        <w:rPr>
          <w:rFonts w:ascii="Arial" w:hAnsi="Arial" w:cs="Arial"/>
          <w:i/>
          <w:color w:val="548DD4" w:themeColor="text2" w:themeTint="99"/>
          <w:sz w:val="20"/>
          <w:szCs w:val="20"/>
        </w:rPr>
      </w:pPr>
      <w:r>
        <w:rPr>
          <w:rFonts w:ascii="Arial" w:hAnsi="Arial" w:cs="Arial"/>
          <w:i/>
          <w:color w:val="548DD4" w:themeColor="text2" w:themeTint="99"/>
          <w:sz w:val="20"/>
          <w:szCs w:val="20"/>
        </w:rPr>
        <w:t>t</w:t>
      </w:r>
      <w:r w:rsidR="001A5BA6">
        <w:rPr>
          <w:rFonts w:ascii="Arial" w:hAnsi="Arial" w:cs="Arial"/>
          <w:i/>
          <w:color w:val="548DD4" w:themeColor="text2" w:themeTint="99"/>
          <w:sz w:val="20"/>
          <w:szCs w:val="20"/>
        </w:rPr>
        <w:t>ehniskās uzturēšanas organizācija UA</w:t>
      </w:r>
      <w:r>
        <w:rPr>
          <w:rFonts w:ascii="Arial" w:hAnsi="Arial" w:cs="Arial"/>
          <w:i/>
          <w:color w:val="548DD4" w:themeColor="text2" w:themeTint="99"/>
          <w:sz w:val="20"/>
          <w:szCs w:val="20"/>
        </w:rPr>
        <w:t>S</w:t>
      </w:r>
      <w:r w:rsidR="001A5BA6">
        <w:rPr>
          <w:rFonts w:ascii="Arial" w:hAnsi="Arial" w:cs="Arial"/>
          <w:i/>
          <w:color w:val="548DD4" w:themeColor="text2" w:themeTint="99"/>
          <w:sz w:val="20"/>
          <w:szCs w:val="20"/>
        </w:rPr>
        <w:t xml:space="preserve"> ekspluatanta ietvaros, ja </w:t>
      </w:r>
      <w:r>
        <w:rPr>
          <w:rFonts w:ascii="Arial" w:hAnsi="Arial" w:cs="Arial"/>
          <w:i/>
          <w:color w:val="548DD4" w:themeColor="text2" w:themeTint="99"/>
          <w:sz w:val="20"/>
          <w:szCs w:val="20"/>
        </w:rPr>
        <w:t>attiecināms</w:t>
      </w:r>
      <w:r w:rsidR="001A5BA6">
        <w:rPr>
          <w:rFonts w:ascii="Arial" w:hAnsi="Arial" w:cs="Arial"/>
          <w:i/>
          <w:color w:val="548DD4" w:themeColor="text2" w:themeTint="99"/>
          <w:sz w:val="20"/>
          <w:szCs w:val="20"/>
        </w:rPr>
        <w:t>.</w:t>
      </w:r>
    </w:p>
    <w:p w14:paraId="5D18A0AD" w14:textId="77777777" w:rsidR="009D40BF" w:rsidRPr="001A5BA6" w:rsidRDefault="0063666F" w:rsidP="0063666F">
      <w:pPr>
        <w:spacing w:after="0"/>
        <w:jc w:val="both"/>
        <w:rPr>
          <w:rFonts w:ascii="Arial" w:hAnsi="Arial" w:cs="Arial"/>
          <w:i/>
          <w:color w:val="548DD4" w:themeColor="text2" w:themeTint="99"/>
          <w:sz w:val="20"/>
          <w:szCs w:val="20"/>
        </w:rPr>
      </w:pPr>
      <w:r w:rsidRPr="0063666F">
        <w:rPr>
          <w:rFonts w:ascii="Arial" w:hAnsi="Arial" w:cs="Arial"/>
          <w:i/>
          <w:iCs/>
          <w:color w:val="548DD4" w:themeColor="text2" w:themeTint="99"/>
          <w:sz w:val="20"/>
          <w:szCs w:val="20"/>
        </w:rPr>
        <w:t xml:space="preserve">Var </w:t>
      </w:r>
      <w:r>
        <w:rPr>
          <w:rFonts w:ascii="Arial" w:hAnsi="Arial" w:cs="Arial"/>
          <w:i/>
          <w:iCs/>
          <w:color w:val="548DD4" w:themeColor="text2" w:themeTint="99"/>
          <w:sz w:val="20"/>
          <w:szCs w:val="20"/>
        </w:rPr>
        <w:t xml:space="preserve">tikt norādītas </w:t>
      </w:r>
      <w:r w:rsidRPr="0063666F">
        <w:rPr>
          <w:rFonts w:ascii="Arial" w:hAnsi="Arial" w:cs="Arial"/>
          <w:i/>
          <w:iCs/>
          <w:color w:val="548DD4" w:themeColor="text2" w:themeTint="99"/>
          <w:sz w:val="20"/>
          <w:szCs w:val="20"/>
        </w:rPr>
        <w:t>atsauces uz UAS ražotāja rokasgrāmatās noteikto informāciju.</w:t>
      </w:r>
      <w:r>
        <w:rPr>
          <w:rFonts w:ascii="Arial" w:hAnsi="Arial" w:cs="Arial"/>
          <w:i/>
          <w:iCs/>
          <w:color w:val="548DD4" w:themeColor="text2" w:themeTint="99"/>
          <w:sz w:val="20"/>
          <w:szCs w:val="20"/>
        </w:rPr>
        <w:t>]</w:t>
      </w:r>
    </w:p>
    <w:p w14:paraId="14D906D5" w14:textId="77777777" w:rsidR="00F9048C" w:rsidRPr="00006E78" w:rsidRDefault="00316C65" w:rsidP="00F76A41">
      <w:pPr>
        <w:pStyle w:val="Heading2"/>
        <w:rPr>
          <w:lang w:val="lv-LV"/>
        </w:rPr>
      </w:pPr>
      <w:bookmarkStart w:id="26" w:name="_Toc116478013"/>
      <w:r w:rsidRPr="00006E78">
        <w:rPr>
          <w:lang w:val="lv-LV"/>
        </w:rPr>
        <w:t>A</w:t>
      </w:r>
      <w:r w:rsidR="008A098A" w:rsidRPr="00006E78">
        <w:rPr>
          <w:lang w:val="lv-LV"/>
        </w:rPr>
        <w:t>7</w:t>
      </w:r>
      <w:r w:rsidR="00E12634">
        <w:rPr>
          <w:lang w:val="lv-LV"/>
        </w:rPr>
        <w:t>.</w:t>
      </w:r>
      <w:r w:rsidRPr="00006E78">
        <w:rPr>
          <w:lang w:val="lv-LV"/>
        </w:rPr>
        <w:t xml:space="preserve"> </w:t>
      </w:r>
      <w:r w:rsidR="001A5BA6">
        <w:rPr>
          <w:lang w:val="lv-LV"/>
        </w:rPr>
        <w:t>Drošība</w:t>
      </w:r>
      <w:bookmarkEnd w:id="26"/>
    </w:p>
    <w:p w14:paraId="64E7E820" w14:textId="77777777" w:rsidR="001A5BA6" w:rsidRDefault="00316C65" w:rsidP="00FB5C5C">
      <w:pPr>
        <w:pStyle w:val="Default"/>
        <w:spacing w:after="178"/>
        <w:jc w:val="both"/>
        <w:rPr>
          <w:rFonts w:ascii="Arial" w:hAnsi="Arial" w:cs="Arial"/>
          <w:bCs/>
          <w:i/>
          <w:iCs/>
          <w:color w:val="548DD4" w:themeColor="text2" w:themeTint="99"/>
          <w:sz w:val="20"/>
          <w:szCs w:val="20"/>
        </w:rPr>
      </w:pPr>
      <w:r w:rsidRPr="00006E78">
        <w:rPr>
          <w:rFonts w:ascii="Arial" w:hAnsi="Arial" w:cs="Arial"/>
          <w:bCs/>
          <w:i/>
          <w:iCs/>
          <w:color w:val="548DD4" w:themeColor="text2" w:themeTint="99"/>
          <w:sz w:val="20"/>
          <w:szCs w:val="20"/>
        </w:rPr>
        <w:t>[</w:t>
      </w:r>
      <w:r w:rsidR="005718E9">
        <w:rPr>
          <w:rFonts w:ascii="Arial" w:hAnsi="Arial" w:cs="Arial"/>
          <w:bCs/>
          <w:i/>
          <w:iCs/>
          <w:color w:val="548DD4" w:themeColor="text2" w:themeTint="99"/>
          <w:sz w:val="20"/>
          <w:szCs w:val="20"/>
        </w:rPr>
        <w:t xml:space="preserve">Šajā </w:t>
      </w:r>
      <w:r w:rsidR="0063666F">
        <w:rPr>
          <w:rFonts w:ascii="Arial" w:hAnsi="Arial" w:cs="Arial"/>
          <w:i/>
          <w:iCs/>
          <w:color w:val="548DD4" w:themeColor="text2" w:themeTint="99"/>
          <w:sz w:val="20"/>
          <w:szCs w:val="20"/>
        </w:rPr>
        <w:t>sadaļā tiek aprakstīt</w:t>
      </w:r>
      <w:r w:rsidR="00D47042">
        <w:rPr>
          <w:rFonts w:ascii="Arial" w:hAnsi="Arial" w:cs="Arial"/>
          <w:i/>
          <w:iCs/>
          <w:color w:val="548DD4" w:themeColor="text2" w:themeTint="99"/>
          <w:sz w:val="20"/>
          <w:szCs w:val="20"/>
        </w:rPr>
        <w:t xml:space="preserve">as piemērojamās </w:t>
      </w:r>
      <w:r w:rsidR="005718E9">
        <w:rPr>
          <w:rFonts w:ascii="Arial" w:hAnsi="Arial" w:cs="Arial"/>
          <w:bCs/>
          <w:i/>
          <w:iCs/>
          <w:color w:val="548DD4" w:themeColor="text2" w:themeTint="99"/>
          <w:sz w:val="20"/>
          <w:szCs w:val="20"/>
        </w:rPr>
        <w:t>drošības prasības</w:t>
      </w:r>
      <w:r w:rsidR="00D47042">
        <w:rPr>
          <w:rFonts w:ascii="Arial" w:hAnsi="Arial" w:cs="Arial"/>
          <w:bCs/>
          <w:i/>
          <w:iCs/>
          <w:color w:val="548DD4" w:themeColor="text2" w:themeTint="99"/>
          <w:sz w:val="20"/>
          <w:szCs w:val="20"/>
        </w:rPr>
        <w:t xml:space="preserve"> UAS ekspluatācijā</w:t>
      </w:r>
      <w:r w:rsidR="005718E9">
        <w:rPr>
          <w:rFonts w:ascii="Arial" w:hAnsi="Arial" w:cs="Arial"/>
          <w:bCs/>
          <w:i/>
          <w:iCs/>
          <w:color w:val="548DD4" w:themeColor="text2" w:themeTint="99"/>
          <w:sz w:val="20"/>
          <w:szCs w:val="20"/>
        </w:rPr>
        <w:t xml:space="preserve">, kā arī </w:t>
      </w:r>
      <w:r w:rsidR="00D47042">
        <w:rPr>
          <w:rFonts w:ascii="Arial" w:hAnsi="Arial" w:cs="Arial"/>
          <w:bCs/>
          <w:i/>
          <w:iCs/>
          <w:color w:val="548DD4" w:themeColor="text2" w:themeTint="99"/>
          <w:sz w:val="20"/>
          <w:szCs w:val="20"/>
        </w:rPr>
        <w:t>pielietotās darbības</w:t>
      </w:r>
      <w:r w:rsidR="0063666F">
        <w:rPr>
          <w:rFonts w:ascii="Arial" w:hAnsi="Arial" w:cs="Arial"/>
          <w:bCs/>
          <w:i/>
          <w:iCs/>
          <w:color w:val="548DD4" w:themeColor="text2" w:themeTint="99"/>
          <w:sz w:val="20"/>
          <w:szCs w:val="20"/>
        </w:rPr>
        <w:t>,</w:t>
      </w:r>
      <w:r w:rsidR="005718E9">
        <w:rPr>
          <w:rFonts w:ascii="Arial" w:hAnsi="Arial" w:cs="Arial"/>
          <w:bCs/>
          <w:i/>
          <w:iCs/>
          <w:color w:val="548DD4" w:themeColor="text2" w:themeTint="99"/>
          <w:sz w:val="20"/>
          <w:szCs w:val="20"/>
        </w:rPr>
        <w:t xml:space="preserve"> lai aizsargāt</w:t>
      </w:r>
      <w:r w:rsidR="0063666F">
        <w:rPr>
          <w:rFonts w:ascii="Arial" w:hAnsi="Arial" w:cs="Arial"/>
          <w:bCs/>
          <w:i/>
          <w:iCs/>
          <w:color w:val="548DD4" w:themeColor="text2" w:themeTint="99"/>
          <w:sz w:val="20"/>
          <w:szCs w:val="20"/>
        </w:rPr>
        <w:t>os</w:t>
      </w:r>
      <w:r w:rsidR="005718E9">
        <w:rPr>
          <w:rFonts w:ascii="Arial" w:hAnsi="Arial" w:cs="Arial"/>
          <w:bCs/>
          <w:i/>
          <w:iCs/>
          <w:color w:val="548DD4" w:themeColor="text2" w:themeTint="99"/>
          <w:sz w:val="20"/>
          <w:szCs w:val="20"/>
        </w:rPr>
        <w:t xml:space="preserve"> pret </w:t>
      </w:r>
      <w:r w:rsidR="00D47042">
        <w:rPr>
          <w:rFonts w:ascii="Arial" w:hAnsi="Arial" w:cs="Arial"/>
          <w:bCs/>
          <w:i/>
          <w:iCs/>
          <w:color w:val="548DD4" w:themeColor="text2" w:themeTint="99"/>
          <w:sz w:val="20"/>
          <w:szCs w:val="20"/>
        </w:rPr>
        <w:t>nesankcionētām</w:t>
      </w:r>
      <w:r w:rsidR="005718E9">
        <w:rPr>
          <w:rFonts w:ascii="Arial" w:hAnsi="Arial" w:cs="Arial"/>
          <w:bCs/>
          <w:i/>
          <w:iCs/>
          <w:color w:val="548DD4" w:themeColor="text2" w:themeTint="99"/>
          <w:sz w:val="20"/>
          <w:szCs w:val="20"/>
        </w:rPr>
        <w:t xml:space="preserve"> </w:t>
      </w:r>
      <w:r w:rsidR="002E16FD">
        <w:rPr>
          <w:rFonts w:ascii="Arial" w:hAnsi="Arial" w:cs="Arial"/>
          <w:bCs/>
          <w:i/>
          <w:iCs/>
          <w:color w:val="548DD4" w:themeColor="text2" w:themeTint="99"/>
          <w:sz w:val="20"/>
          <w:szCs w:val="20"/>
        </w:rPr>
        <w:t>izmaiņām vai traucējumiem</w:t>
      </w:r>
      <w:r w:rsidR="0063666F">
        <w:rPr>
          <w:rFonts w:ascii="Arial" w:hAnsi="Arial" w:cs="Arial"/>
          <w:bCs/>
          <w:i/>
          <w:iCs/>
          <w:color w:val="548DD4" w:themeColor="text2" w:themeTint="99"/>
          <w:sz w:val="20"/>
          <w:szCs w:val="20"/>
        </w:rPr>
        <w:t xml:space="preserve"> UAS darbībā</w:t>
      </w:r>
      <w:r w:rsidR="002E16FD">
        <w:rPr>
          <w:rFonts w:ascii="Arial" w:hAnsi="Arial" w:cs="Arial"/>
          <w:bCs/>
          <w:i/>
          <w:iCs/>
          <w:color w:val="548DD4" w:themeColor="text2" w:themeTint="99"/>
          <w:sz w:val="20"/>
          <w:szCs w:val="20"/>
        </w:rPr>
        <w:t xml:space="preserve"> un neatļautu piekļuvi</w:t>
      </w:r>
      <w:r w:rsidR="0063666F">
        <w:rPr>
          <w:rFonts w:ascii="Arial" w:hAnsi="Arial" w:cs="Arial"/>
          <w:bCs/>
          <w:i/>
          <w:iCs/>
          <w:color w:val="548DD4" w:themeColor="text2" w:themeTint="99"/>
          <w:sz w:val="20"/>
          <w:szCs w:val="20"/>
        </w:rPr>
        <w:t xml:space="preserve"> </w:t>
      </w:r>
      <w:r w:rsidR="00FF7326">
        <w:rPr>
          <w:rFonts w:ascii="Arial" w:hAnsi="Arial" w:cs="Arial"/>
          <w:bCs/>
          <w:i/>
          <w:iCs/>
          <w:color w:val="548DD4" w:themeColor="text2" w:themeTint="99"/>
          <w:sz w:val="20"/>
          <w:szCs w:val="20"/>
        </w:rPr>
        <w:t>aprīkojumam</w:t>
      </w:r>
      <w:r w:rsidR="002E16FD">
        <w:rPr>
          <w:rFonts w:ascii="Arial" w:hAnsi="Arial" w:cs="Arial"/>
          <w:bCs/>
          <w:i/>
          <w:iCs/>
          <w:color w:val="548DD4" w:themeColor="text2" w:themeTint="99"/>
          <w:sz w:val="20"/>
          <w:szCs w:val="20"/>
        </w:rPr>
        <w:t xml:space="preserve">. </w:t>
      </w:r>
      <w:r w:rsidR="005718E9">
        <w:rPr>
          <w:rFonts w:ascii="Arial" w:hAnsi="Arial" w:cs="Arial"/>
          <w:bCs/>
          <w:i/>
          <w:iCs/>
          <w:color w:val="548DD4" w:themeColor="text2" w:themeTint="99"/>
          <w:sz w:val="20"/>
          <w:szCs w:val="20"/>
        </w:rPr>
        <w:t xml:space="preserve"> </w:t>
      </w:r>
    </w:p>
    <w:p w14:paraId="2FC11028" w14:textId="77777777" w:rsidR="002E16FD" w:rsidRDefault="002E16FD" w:rsidP="00706127">
      <w:pPr>
        <w:pStyle w:val="Default"/>
        <w:jc w:val="both"/>
        <w:rPr>
          <w:rFonts w:ascii="Arial" w:hAnsi="Arial" w:cs="Arial"/>
          <w:bCs/>
          <w:i/>
          <w:iCs/>
          <w:color w:val="548DD4" w:themeColor="text2" w:themeTint="99"/>
          <w:sz w:val="20"/>
          <w:szCs w:val="20"/>
        </w:rPr>
      </w:pPr>
      <w:r>
        <w:rPr>
          <w:rFonts w:ascii="Arial" w:hAnsi="Arial" w:cs="Arial"/>
          <w:bCs/>
          <w:i/>
          <w:iCs/>
          <w:color w:val="548DD4" w:themeColor="text2" w:themeTint="99"/>
          <w:sz w:val="20"/>
          <w:szCs w:val="20"/>
        </w:rPr>
        <w:t xml:space="preserve">Šajā </w:t>
      </w:r>
      <w:r w:rsidR="00FF7326">
        <w:rPr>
          <w:rFonts w:ascii="Arial" w:hAnsi="Arial" w:cs="Arial"/>
          <w:bCs/>
          <w:i/>
          <w:iCs/>
          <w:color w:val="548DD4" w:themeColor="text2" w:themeTint="99"/>
          <w:sz w:val="20"/>
          <w:szCs w:val="20"/>
        </w:rPr>
        <w:t>sadaļā</w:t>
      </w:r>
      <w:r>
        <w:rPr>
          <w:rFonts w:ascii="Arial" w:hAnsi="Arial" w:cs="Arial"/>
          <w:bCs/>
          <w:i/>
          <w:iCs/>
          <w:color w:val="548DD4" w:themeColor="text2" w:themeTint="99"/>
          <w:sz w:val="20"/>
          <w:szCs w:val="20"/>
        </w:rPr>
        <w:t xml:space="preserve"> jābūt ietvertai informācijai par:</w:t>
      </w:r>
    </w:p>
    <w:p w14:paraId="1C95A407" w14:textId="77777777" w:rsidR="002E16FD" w:rsidRDefault="002E16FD" w:rsidP="0061562D">
      <w:pPr>
        <w:pStyle w:val="Default"/>
        <w:numPr>
          <w:ilvl w:val="0"/>
          <w:numId w:val="8"/>
        </w:numPr>
        <w:jc w:val="both"/>
        <w:rPr>
          <w:rFonts w:ascii="Arial" w:hAnsi="Arial" w:cs="Arial"/>
          <w:bCs/>
          <w:i/>
          <w:iCs/>
          <w:color w:val="548DD4" w:themeColor="text2" w:themeTint="99"/>
          <w:sz w:val="20"/>
          <w:szCs w:val="20"/>
        </w:rPr>
      </w:pPr>
      <w:r>
        <w:rPr>
          <w:rFonts w:ascii="Arial" w:hAnsi="Arial" w:cs="Arial"/>
          <w:bCs/>
          <w:i/>
          <w:iCs/>
          <w:color w:val="548DD4" w:themeColor="text2" w:themeTint="99"/>
          <w:sz w:val="20"/>
          <w:szCs w:val="20"/>
        </w:rPr>
        <w:t>UAS sistēmas elementu un aprīkojuma fizisk</w:t>
      </w:r>
      <w:r w:rsidR="00FF7326">
        <w:rPr>
          <w:rFonts w:ascii="Arial" w:hAnsi="Arial" w:cs="Arial"/>
          <w:bCs/>
          <w:i/>
          <w:iCs/>
          <w:color w:val="548DD4" w:themeColor="text2" w:themeTint="99"/>
          <w:sz w:val="20"/>
          <w:szCs w:val="20"/>
        </w:rPr>
        <w:t>o</w:t>
      </w:r>
      <w:r>
        <w:rPr>
          <w:rFonts w:ascii="Arial" w:hAnsi="Arial" w:cs="Arial"/>
          <w:bCs/>
          <w:i/>
          <w:iCs/>
          <w:color w:val="548DD4" w:themeColor="text2" w:themeTint="99"/>
          <w:sz w:val="20"/>
          <w:szCs w:val="20"/>
        </w:rPr>
        <w:t xml:space="preserve"> aizsardzīb</w:t>
      </w:r>
      <w:r w:rsidR="00FF7326">
        <w:rPr>
          <w:rFonts w:ascii="Arial" w:hAnsi="Arial" w:cs="Arial"/>
          <w:bCs/>
          <w:i/>
          <w:iCs/>
          <w:color w:val="548DD4" w:themeColor="text2" w:themeTint="99"/>
          <w:sz w:val="20"/>
          <w:szCs w:val="20"/>
        </w:rPr>
        <w:t>u</w:t>
      </w:r>
      <w:r>
        <w:rPr>
          <w:rFonts w:ascii="Arial" w:hAnsi="Arial" w:cs="Arial"/>
          <w:bCs/>
          <w:i/>
          <w:iCs/>
          <w:color w:val="548DD4" w:themeColor="text2" w:themeTint="99"/>
          <w:sz w:val="20"/>
          <w:szCs w:val="20"/>
        </w:rPr>
        <w:t xml:space="preserve">, lai nodrošinātu </w:t>
      </w:r>
      <w:r w:rsidR="00FF7326">
        <w:rPr>
          <w:rFonts w:ascii="Arial" w:hAnsi="Arial" w:cs="Arial"/>
          <w:bCs/>
          <w:i/>
          <w:iCs/>
          <w:color w:val="548DD4" w:themeColor="text2" w:themeTint="99"/>
          <w:sz w:val="20"/>
          <w:szCs w:val="20"/>
        </w:rPr>
        <w:t xml:space="preserve">nesankcionētu iejaukšanos; </w:t>
      </w:r>
    </w:p>
    <w:p w14:paraId="33C25DAF" w14:textId="77777777" w:rsidR="002E16FD" w:rsidRDefault="00FF7326" w:rsidP="0061562D">
      <w:pPr>
        <w:pStyle w:val="Default"/>
        <w:numPr>
          <w:ilvl w:val="0"/>
          <w:numId w:val="8"/>
        </w:numPr>
        <w:jc w:val="both"/>
        <w:rPr>
          <w:rFonts w:ascii="Arial" w:hAnsi="Arial" w:cs="Arial"/>
          <w:bCs/>
          <w:i/>
          <w:iCs/>
          <w:color w:val="548DD4" w:themeColor="text2" w:themeTint="99"/>
          <w:sz w:val="20"/>
          <w:szCs w:val="20"/>
        </w:rPr>
      </w:pPr>
      <w:r w:rsidRPr="00FF7326">
        <w:rPr>
          <w:rFonts w:ascii="Arial" w:hAnsi="Arial" w:cs="Arial"/>
          <w:bCs/>
          <w:i/>
          <w:iCs/>
          <w:color w:val="548DD4" w:themeColor="text2" w:themeTint="99"/>
          <w:sz w:val="20"/>
          <w:szCs w:val="20"/>
        </w:rPr>
        <w:t xml:space="preserve">procedūrām, kas nepieciešamas, lai nodrošinātu drošu UAS ekspluatāciju (tostarp attiecībā uz </w:t>
      </w:r>
      <w:proofErr w:type="spellStart"/>
      <w:r w:rsidRPr="00FF7326">
        <w:rPr>
          <w:rFonts w:ascii="Arial" w:hAnsi="Arial" w:cs="Arial"/>
          <w:bCs/>
          <w:i/>
          <w:iCs/>
          <w:color w:val="548DD4" w:themeColor="text2" w:themeTint="99"/>
          <w:sz w:val="20"/>
          <w:szCs w:val="20"/>
        </w:rPr>
        <w:t>kiberdrošību</w:t>
      </w:r>
      <w:proofErr w:type="spellEnd"/>
      <w:r w:rsidRPr="00FF7326">
        <w:rPr>
          <w:rFonts w:ascii="Arial" w:hAnsi="Arial" w:cs="Arial"/>
          <w:bCs/>
          <w:i/>
          <w:iCs/>
          <w:color w:val="548DD4" w:themeColor="text2" w:themeTint="99"/>
          <w:sz w:val="20"/>
          <w:szCs w:val="20"/>
        </w:rPr>
        <w:t xml:space="preserve">). </w:t>
      </w:r>
    </w:p>
    <w:p w14:paraId="4290E4CE" w14:textId="77777777" w:rsidR="00FF7326" w:rsidRPr="00FF7326" w:rsidRDefault="00FF7326" w:rsidP="00FF7326">
      <w:pPr>
        <w:pStyle w:val="Default"/>
        <w:ind w:left="720"/>
        <w:jc w:val="both"/>
        <w:rPr>
          <w:rFonts w:ascii="Arial" w:hAnsi="Arial" w:cs="Arial"/>
          <w:bCs/>
          <w:i/>
          <w:iCs/>
          <w:color w:val="548DD4" w:themeColor="text2" w:themeTint="99"/>
          <w:sz w:val="20"/>
          <w:szCs w:val="20"/>
        </w:rPr>
      </w:pPr>
    </w:p>
    <w:p w14:paraId="4BA691B2" w14:textId="77777777" w:rsidR="00344B74" w:rsidRDefault="007A41E2" w:rsidP="007A41E2">
      <w:pPr>
        <w:pStyle w:val="Default"/>
        <w:jc w:val="both"/>
        <w:rPr>
          <w:rFonts w:ascii="Arial" w:hAnsi="Arial" w:cs="Arial"/>
          <w:bCs/>
          <w:i/>
          <w:iCs/>
          <w:color w:val="548DD4" w:themeColor="text2" w:themeTint="99"/>
          <w:sz w:val="20"/>
          <w:szCs w:val="20"/>
        </w:rPr>
      </w:pPr>
      <w:r>
        <w:rPr>
          <w:rFonts w:ascii="Arial" w:hAnsi="Arial" w:cs="Arial"/>
          <w:bCs/>
          <w:i/>
          <w:iCs/>
          <w:color w:val="548DD4" w:themeColor="text2" w:themeTint="99"/>
          <w:sz w:val="20"/>
          <w:szCs w:val="20"/>
        </w:rPr>
        <w:t xml:space="preserve">Ar fiziskās un </w:t>
      </w:r>
      <w:proofErr w:type="spellStart"/>
      <w:r>
        <w:rPr>
          <w:rFonts w:ascii="Arial" w:hAnsi="Arial" w:cs="Arial"/>
          <w:bCs/>
          <w:i/>
          <w:iCs/>
          <w:color w:val="548DD4" w:themeColor="text2" w:themeTint="99"/>
          <w:sz w:val="20"/>
          <w:szCs w:val="20"/>
        </w:rPr>
        <w:t>kiberdrošības</w:t>
      </w:r>
      <w:proofErr w:type="spellEnd"/>
      <w:r>
        <w:rPr>
          <w:rFonts w:ascii="Arial" w:hAnsi="Arial" w:cs="Arial"/>
          <w:bCs/>
          <w:i/>
          <w:iCs/>
          <w:color w:val="548DD4" w:themeColor="text2" w:themeTint="99"/>
          <w:sz w:val="20"/>
          <w:szCs w:val="20"/>
        </w:rPr>
        <w:t xml:space="preserve"> pasākumiem ir jānodrošina, ka tiek novērsti potenciālie vājie punkti, kas var apdraudēt UAS drošu </w:t>
      </w:r>
      <w:r w:rsidR="00344B74">
        <w:rPr>
          <w:rFonts w:ascii="Arial" w:hAnsi="Arial" w:cs="Arial"/>
          <w:bCs/>
          <w:i/>
          <w:iCs/>
          <w:color w:val="548DD4" w:themeColor="text2" w:themeTint="99"/>
          <w:sz w:val="20"/>
          <w:szCs w:val="20"/>
        </w:rPr>
        <w:t>ekspluatāciju</w:t>
      </w:r>
      <w:r>
        <w:rPr>
          <w:rFonts w:ascii="Arial" w:hAnsi="Arial" w:cs="Arial"/>
          <w:bCs/>
          <w:i/>
          <w:iCs/>
          <w:color w:val="548DD4" w:themeColor="text2" w:themeTint="99"/>
          <w:sz w:val="20"/>
          <w:szCs w:val="20"/>
        </w:rPr>
        <w:t xml:space="preserve">, piemēram, darbinieki, atrašanās vieta, piekļuve, tehnoloģijas, vadības struktūra un </w:t>
      </w:r>
      <w:r w:rsidR="00FF7326">
        <w:rPr>
          <w:rFonts w:ascii="Arial" w:hAnsi="Arial" w:cs="Arial"/>
          <w:bCs/>
          <w:i/>
          <w:iCs/>
          <w:color w:val="548DD4" w:themeColor="text2" w:themeTint="99"/>
          <w:sz w:val="20"/>
          <w:szCs w:val="20"/>
        </w:rPr>
        <w:t>uzraudzība</w:t>
      </w:r>
      <w:r>
        <w:rPr>
          <w:rFonts w:ascii="Arial" w:hAnsi="Arial" w:cs="Arial"/>
          <w:bCs/>
          <w:i/>
          <w:iCs/>
          <w:color w:val="548DD4" w:themeColor="text2" w:themeTint="99"/>
          <w:sz w:val="20"/>
          <w:szCs w:val="20"/>
        </w:rPr>
        <w:t>.</w:t>
      </w:r>
    </w:p>
    <w:p w14:paraId="503031DB" w14:textId="77777777" w:rsidR="00344B74" w:rsidRDefault="00344B74" w:rsidP="007A41E2">
      <w:pPr>
        <w:pStyle w:val="Default"/>
        <w:jc w:val="both"/>
        <w:rPr>
          <w:rFonts w:ascii="Arial" w:hAnsi="Arial" w:cs="Arial"/>
          <w:i/>
          <w:iCs/>
          <w:color w:val="548DD4" w:themeColor="text2" w:themeTint="99"/>
          <w:sz w:val="20"/>
          <w:szCs w:val="20"/>
        </w:rPr>
      </w:pPr>
    </w:p>
    <w:p w14:paraId="63F57061" w14:textId="77777777" w:rsidR="00112D80" w:rsidRDefault="00112D80" w:rsidP="007A41E2">
      <w:pPr>
        <w:pStyle w:val="Default"/>
        <w:jc w:val="both"/>
        <w:rPr>
          <w:rFonts w:ascii="Arial" w:hAnsi="Arial" w:cs="Arial"/>
          <w:i/>
          <w:iCs/>
          <w:color w:val="548DD4" w:themeColor="text2" w:themeTint="99"/>
          <w:sz w:val="20"/>
          <w:szCs w:val="20"/>
        </w:rPr>
      </w:pPr>
      <w:r>
        <w:rPr>
          <w:rFonts w:ascii="Arial" w:hAnsi="Arial" w:cs="Arial"/>
          <w:i/>
          <w:iCs/>
          <w:color w:val="548DD4" w:themeColor="text2" w:themeTint="99"/>
          <w:sz w:val="20"/>
          <w:szCs w:val="20"/>
        </w:rPr>
        <w:t>Daži</w:t>
      </w:r>
      <w:r w:rsidR="00344B74">
        <w:rPr>
          <w:rFonts w:ascii="Arial" w:hAnsi="Arial" w:cs="Arial"/>
          <w:i/>
          <w:iCs/>
          <w:color w:val="548DD4" w:themeColor="text2" w:themeTint="99"/>
          <w:sz w:val="20"/>
          <w:szCs w:val="20"/>
        </w:rPr>
        <w:t xml:space="preserve"> piemēri</w:t>
      </w:r>
      <w:r>
        <w:rPr>
          <w:rFonts w:ascii="Arial" w:hAnsi="Arial" w:cs="Arial"/>
          <w:i/>
          <w:iCs/>
          <w:color w:val="548DD4" w:themeColor="text2" w:themeTint="99"/>
          <w:sz w:val="20"/>
          <w:szCs w:val="20"/>
        </w:rPr>
        <w:t>:</w:t>
      </w:r>
    </w:p>
    <w:p w14:paraId="59E52090" w14:textId="77777777" w:rsidR="00344B74" w:rsidRDefault="00112D80" w:rsidP="0061562D">
      <w:pPr>
        <w:pStyle w:val="Default"/>
        <w:numPr>
          <w:ilvl w:val="4"/>
          <w:numId w:val="15"/>
        </w:numPr>
        <w:ind w:left="709"/>
        <w:jc w:val="both"/>
        <w:rPr>
          <w:rFonts w:ascii="Arial" w:hAnsi="Arial" w:cs="Arial"/>
          <w:i/>
          <w:iCs/>
          <w:color w:val="548DD4" w:themeColor="text2" w:themeTint="99"/>
          <w:sz w:val="20"/>
          <w:szCs w:val="20"/>
        </w:rPr>
      </w:pPr>
      <w:r w:rsidRPr="00112D80">
        <w:rPr>
          <w:rFonts w:ascii="Arial" w:hAnsi="Arial" w:cs="Arial"/>
          <w:i/>
          <w:iCs/>
          <w:color w:val="548DD4" w:themeColor="text2" w:themeTint="99"/>
          <w:sz w:val="20"/>
          <w:szCs w:val="20"/>
        </w:rPr>
        <w:t>tiek nodrošināts, ka UAS ekspluatācijā neiesaistītām personām nav piekļuves UAS</w:t>
      </w:r>
      <w:r>
        <w:rPr>
          <w:rFonts w:ascii="Arial" w:hAnsi="Arial" w:cs="Arial"/>
          <w:i/>
          <w:iCs/>
          <w:color w:val="548DD4" w:themeColor="text2" w:themeTint="99"/>
          <w:sz w:val="20"/>
          <w:szCs w:val="20"/>
        </w:rPr>
        <w:t xml:space="preserve"> (tostarp aprakstot, kā tas tiek nodrošināts)</w:t>
      </w:r>
      <w:r w:rsidR="00737098">
        <w:rPr>
          <w:rFonts w:ascii="Arial" w:hAnsi="Arial" w:cs="Arial"/>
          <w:i/>
          <w:iCs/>
          <w:color w:val="548DD4" w:themeColor="text2" w:themeTint="99"/>
          <w:sz w:val="20"/>
          <w:szCs w:val="20"/>
        </w:rPr>
        <w:t>;</w:t>
      </w:r>
    </w:p>
    <w:p w14:paraId="461F20A9" w14:textId="77777777" w:rsidR="00112D80" w:rsidRDefault="00112D80" w:rsidP="0061562D">
      <w:pPr>
        <w:pStyle w:val="Default"/>
        <w:numPr>
          <w:ilvl w:val="4"/>
          <w:numId w:val="15"/>
        </w:numPr>
        <w:ind w:left="709"/>
        <w:jc w:val="both"/>
        <w:rPr>
          <w:rFonts w:ascii="Arial" w:hAnsi="Arial" w:cs="Arial"/>
          <w:i/>
          <w:iCs/>
          <w:color w:val="548DD4" w:themeColor="text2" w:themeTint="99"/>
          <w:sz w:val="20"/>
          <w:szCs w:val="20"/>
        </w:rPr>
      </w:pPr>
      <w:r>
        <w:rPr>
          <w:rFonts w:ascii="Arial" w:hAnsi="Arial" w:cs="Arial"/>
          <w:i/>
          <w:iCs/>
          <w:color w:val="548DD4" w:themeColor="text2" w:themeTint="99"/>
          <w:sz w:val="20"/>
          <w:szCs w:val="20"/>
        </w:rPr>
        <w:t>vadības un kontroles (C2) savienojumā signāla pārraidīšanai tiek izmantota FHSS/DSSS tehnoloģija, kas nodrošina drošu signāla pārraidi un aizsardzību pret interferenci</w:t>
      </w:r>
      <w:r w:rsidR="00737098">
        <w:rPr>
          <w:rFonts w:ascii="Arial" w:hAnsi="Arial" w:cs="Arial"/>
          <w:i/>
          <w:iCs/>
          <w:color w:val="548DD4" w:themeColor="text2" w:themeTint="99"/>
          <w:sz w:val="20"/>
          <w:szCs w:val="20"/>
        </w:rPr>
        <w:t xml:space="preserve"> (vai jebkurš cits piemērs, kas mazina risku, ka lidojuma laikā cita tālvadības iekārtai būs iespēja netīši iejaukties UA vadībā)</w:t>
      </w:r>
      <w:r>
        <w:rPr>
          <w:rFonts w:ascii="Arial" w:hAnsi="Arial" w:cs="Arial"/>
          <w:i/>
          <w:iCs/>
          <w:color w:val="548DD4" w:themeColor="text2" w:themeTint="99"/>
          <w:sz w:val="20"/>
          <w:szCs w:val="20"/>
        </w:rPr>
        <w:t>;</w:t>
      </w:r>
    </w:p>
    <w:p w14:paraId="3334BFE6" w14:textId="77777777" w:rsidR="00112D80" w:rsidRPr="00737098" w:rsidRDefault="00112D80" w:rsidP="0061562D">
      <w:pPr>
        <w:pStyle w:val="Default"/>
        <w:numPr>
          <w:ilvl w:val="4"/>
          <w:numId w:val="15"/>
        </w:numPr>
        <w:ind w:left="709"/>
        <w:jc w:val="both"/>
        <w:rPr>
          <w:rFonts w:ascii="Arial" w:hAnsi="Arial" w:cs="Arial"/>
          <w:i/>
          <w:iCs/>
          <w:color w:val="548DD4" w:themeColor="text2" w:themeTint="99"/>
          <w:sz w:val="20"/>
          <w:szCs w:val="20"/>
        </w:rPr>
      </w:pPr>
      <w:r>
        <w:rPr>
          <w:rFonts w:ascii="Arial" w:hAnsi="Arial" w:cs="Arial"/>
          <w:i/>
          <w:iCs/>
          <w:color w:val="548DD4" w:themeColor="text2" w:themeTint="99"/>
          <w:sz w:val="20"/>
          <w:szCs w:val="20"/>
        </w:rPr>
        <w:t>tālvadības vieta tiek fiziski norobežota tajā neatrodas lidojumā neiesaistītas personas</w:t>
      </w:r>
      <w:r w:rsidR="00737098">
        <w:rPr>
          <w:rFonts w:ascii="Arial" w:hAnsi="Arial" w:cs="Arial"/>
          <w:i/>
          <w:iCs/>
          <w:color w:val="548DD4" w:themeColor="text2" w:themeTint="99"/>
          <w:sz w:val="20"/>
          <w:szCs w:val="20"/>
        </w:rPr>
        <w:t xml:space="preserve"> (tostarp aprakstot, kā tas praktiski tiek nodrošināts)</w:t>
      </w:r>
      <w:r w:rsidRPr="00737098">
        <w:rPr>
          <w:rFonts w:ascii="Arial" w:hAnsi="Arial" w:cs="Arial"/>
          <w:i/>
          <w:iCs/>
          <w:color w:val="548DD4" w:themeColor="text2" w:themeTint="99"/>
          <w:sz w:val="20"/>
          <w:szCs w:val="20"/>
        </w:rPr>
        <w:t>;</w:t>
      </w:r>
    </w:p>
    <w:p w14:paraId="09B29F7E" w14:textId="77777777" w:rsidR="00765AEA" w:rsidRPr="00737098" w:rsidRDefault="00112D80" w:rsidP="0061562D">
      <w:pPr>
        <w:pStyle w:val="Default"/>
        <w:numPr>
          <w:ilvl w:val="4"/>
          <w:numId w:val="15"/>
        </w:numPr>
        <w:ind w:left="709"/>
        <w:jc w:val="both"/>
        <w:rPr>
          <w:rFonts w:ascii="Arial" w:hAnsi="Arial" w:cs="Arial"/>
          <w:i/>
          <w:iCs/>
          <w:color w:val="548DD4" w:themeColor="text2" w:themeTint="99"/>
          <w:sz w:val="20"/>
          <w:szCs w:val="20"/>
        </w:rPr>
      </w:pPr>
      <w:r>
        <w:rPr>
          <w:rFonts w:ascii="Arial" w:hAnsi="Arial" w:cs="Arial"/>
          <w:i/>
          <w:iCs/>
          <w:color w:val="548DD4" w:themeColor="text2" w:themeTint="99"/>
          <w:sz w:val="20"/>
          <w:szCs w:val="20"/>
        </w:rPr>
        <w:t>lidojumiem tiek piesaistīta papildus persona, kuras pienākums ir rūpēties par drošību tālvadības vietā</w:t>
      </w:r>
      <w:r w:rsidR="00737098">
        <w:rPr>
          <w:rFonts w:ascii="Arial" w:hAnsi="Arial" w:cs="Arial"/>
          <w:i/>
          <w:iCs/>
          <w:color w:val="548DD4" w:themeColor="text2" w:themeTint="99"/>
          <w:sz w:val="20"/>
          <w:szCs w:val="20"/>
        </w:rPr>
        <w:t xml:space="preserve"> (tostarp aprakstot, kā tas praktiski tiek nodrošināts).</w:t>
      </w:r>
      <w:r w:rsidR="00316C65" w:rsidRPr="00737098">
        <w:rPr>
          <w:rFonts w:ascii="Arial" w:hAnsi="Arial" w:cs="Arial"/>
          <w:i/>
          <w:iCs/>
          <w:color w:val="548DD4" w:themeColor="text2" w:themeTint="99"/>
          <w:sz w:val="20"/>
          <w:szCs w:val="20"/>
        </w:rPr>
        <w:t>]</w:t>
      </w:r>
      <w:r w:rsidR="00765AEA" w:rsidRPr="00737098">
        <w:rPr>
          <w:rFonts w:ascii="Arial" w:hAnsi="Arial" w:cs="Arial"/>
          <w:i/>
          <w:iCs/>
          <w:color w:val="548DD4" w:themeColor="text2" w:themeTint="99"/>
          <w:sz w:val="20"/>
          <w:szCs w:val="20"/>
        </w:rPr>
        <w:t xml:space="preserve"> </w:t>
      </w:r>
    </w:p>
    <w:p w14:paraId="249D5C72" w14:textId="77777777" w:rsidR="005F5899" w:rsidRPr="00006E78" w:rsidRDefault="009F480F" w:rsidP="00F76A41">
      <w:pPr>
        <w:pStyle w:val="Heading2"/>
        <w:rPr>
          <w:lang w:val="lv-LV"/>
        </w:rPr>
      </w:pPr>
      <w:bookmarkStart w:id="27" w:name="_Toc116478014"/>
      <w:r w:rsidRPr="00006E78">
        <w:rPr>
          <w:lang w:val="lv-LV"/>
        </w:rPr>
        <w:t>A</w:t>
      </w:r>
      <w:r w:rsidR="008A098A" w:rsidRPr="00006E78">
        <w:rPr>
          <w:lang w:val="lv-LV"/>
        </w:rPr>
        <w:t>8</w:t>
      </w:r>
      <w:r w:rsidR="00E12634">
        <w:rPr>
          <w:lang w:val="lv-LV"/>
        </w:rPr>
        <w:t>.</w:t>
      </w:r>
      <w:r w:rsidRPr="00006E78">
        <w:rPr>
          <w:lang w:val="lv-LV"/>
        </w:rPr>
        <w:t xml:space="preserve"> </w:t>
      </w:r>
      <w:r w:rsidR="00506F43">
        <w:rPr>
          <w:lang w:val="lv-LV"/>
        </w:rPr>
        <w:t>Privātums</w:t>
      </w:r>
      <w:bookmarkEnd w:id="27"/>
    </w:p>
    <w:p w14:paraId="43F059AE" w14:textId="77777777" w:rsidR="00506F43" w:rsidRDefault="00706127" w:rsidP="00706127">
      <w:pPr>
        <w:pStyle w:val="Default"/>
        <w:jc w:val="both"/>
        <w:rPr>
          <w:rFonts w:ascii="Arial" w:hAnsi="Arial" w:cs="Arial"/>
          <w:i/>
          <w:iCs/>
          <w:color w:val="548DD4" w:themeColor="text2" w:themeTint="99"/>
          <w:sz w:val="20"/>
          <w:szCs w:val="20"/>
        </w:rPr>
      </w:pPr>
      <w:r w:rsidRPr="00006E78">
        <w:rPr>
          <w:rFonts w:ascii="Arial" w:hAnsi="Arial" w:cs="Arial"/>
          <w:i/>
          <w:iCs/>
          <w:color w:val="548DD4" w:themeColor="text2" w:themeTint="99"/>
          <w:sz w:val="20"/>
          <w:szCs w:val="20"/>
        </w:rPr>
        <w:t>[</w:t>
      </w:r>
      <w:r w:rsidR="00AA505C">
        <w:rPr>
          <w:rFonts w:ascii="Arial" w:hAnsi="Arial" w:cs="Arial"/>
          <w:i/>
          <w:iCs/>
          <w:color w:val="548DD4" w:themeColor="text2" w:themeTint="99"/>
          <w:sz w:val="20"/>
          <w:szCs w:val="20"/>
        </w:rPr>
        <w:t xml:space="preserve">Šajā </w:t>
      </w:r>
      <w:r w:rsidR="00FF7326">
        <w:rPr>
          <w:rFonts w:ascii="Arial" w:hAnsi="Arial" w:cs="Arial"/>
          <w:i/>
          <w:iCs/>
          <w:color w:val="548DD4" w:themeColor="text2" w:themeTint="99"/>
          <w:sz w:val="20"/>
          <w:szCs w:val="20"/>
        </w:rPr>
        <w:t xml:space="preserve">sadaļā tiek aprakstīts, </w:t>
      </w:r>
      <w:r w:rsidR="00AA505C">
        <w:rPr>
          <w:rFonts w:ascii="Arial" w:hAnsi="Arial" w:cs="Arial"/>
          <w:i/>
          <w:iCs/>
          <w:color w:val="548DD4" w:themeColor="text2" w:themeTint="99"/>
          <w:sz w:val="20"/>
          <w:szCs w:val="20"/>
        </w:rPr>
        <w:t xml:space="preserve">kā </w:t>
      </w:r>
      <w:r w:rsidR="00FF7326">
        <w:rPr>
          <w:rFonts w:ascii="Arial" w:hAnsi="Arial" w:cs="Arial"/>
          <w:i/>
          <w:iCs/>
          <w:color w:val="548DD4" w:themeColor="text2" w:themeTint="99"/>
          <w:sz w:val="20"/>
          <w:szCs w:val="20"/>
        </w:rPr>
        <w:t>UAS ekspluatants</w:t>
      </w:r>
      <w:r w:rsidR="00AA505C">
        <w:rPr>
          <w:rFonts w:ascii="Arial" w:hAnsi="Arial" w:cs="Arial"/>
          <w:i/>
          <w:iCs/>
          <w:color w:val="548DD4" w:themeColor="text2" w:themeTint="99"/>
          <w:sz w:val="20"/>
          <w:szCs w:val="20"/>
        </w:rPr>
        <w:t xml:space="preserve"> izpilda ar privātumu saistītās prasības.</w:t>
      </w:r>
    </w:p>
    <w:p w14:paraId="76AD40FF" w14:textId="77777777" w:rsidR="00AA505C" w:rsidRDefault="00AA505C" w:rsidP="00706127">
      <w:pPr>
        <w:pStyle w:val="Default"/>
        <w:jc w:val="both"/>
        <w:rPr>
          <w:rFonts w:ascii="Arial" w:hAnsi="Arial" w:cs="Arial"/>
          <w:i/>
          <w:iCs/>
          <w:color w:val="548DD4" w:themeColor="text2" w:themeTint="99"/>
          <w:sz w:val="20"/>
          <w:szCs w:val="20"/>
        </w:rPr>
      </w:pPr>
    </w:p>
    <w:p w14:paraId="6FA38034" w14:textId="77777777" w:rsidR="00737098" w:rsidRDefault="00AA505C" w:rsidP="00706127">
      <w:pPr>
        <w:pStyle w:val="Default"/>
        <w:jc w:val="both"/>
        <w:rPr>
          <w:rFonts w:ascii="Arial" w:hAnsi="Arial" w:cs="Arial"/>
          <w:i/>
          <w:iCs/>
          <w:color w:val="548DD4" w:themeColor="text2" w:themeTint="99"/>
          <w:sz w:val="20"/>
          <w:szCs w:val="20"/>
        </w:rPr>
      </w:pPr>
      <w:r>
        <w:rPr>
          <w:rFonts w:ascii="Arial" w:hAnsi="Arial" w:cs="Arial"/>
          <w:i/>
          <w:iCs/>
          <w:color w:val="548DD4" w:themeColor="text2" w:themeTint="99"/>
          <w:sz w:val="20"/>
          <w:szCs w:val="20"/>
        </w:rPr>
        <w:lastRenderedPageBreak/>
        <w:t xml:space="preserve">Lai gūtu labāku sapratni par prasībām </w:t>
      </w:r>
      <w:r w:rsidR="00737098">
        <w:rPr>
          <w:rFonts w:ascii="Arial" w:hAnsi="Arial" w:cs="Arial"/>
          <w:i/>
          <w:iCs/>
          <w:color w:val="548DD4" w:themeColor="text2" w:themeTint="99"/>
          <w:sz w:val="20"/>
          <w:szCs w:val="20"/>
        </w:rPr>
        <w:t>saistībā</w:t>
      </w:r>
      <w:r>
        <w:rPr>
          <w:rFonts w:ascii="Arial" w:hAnsi="Arial" w:cs="Arial"/>
          <w:i/>
          <w:iCs/>
          <w:color w:val="548DD4" w:themeColor="text2" w:themeTint="99"/>
          <w:sz w:val="20"/>
          <w:szCs w:val="20"/>
        </w:rPr>
        <w:t xml:space="preserve"> ar privātumu, </w:t>
      </w:r>
      <w:r w:rsidR="00737098">
        <w:rPr>
          <w:rFonts w:ascii="Arial" w:hAnsi="Arial" w:cs="Arial"/>
          <w:i/>
          <w:iCs/>
          <w:color w:val="548DD4" w:themeColor="text2" w:themeTint="99"/>
          <w:sz w:val="20"/>
          <w:szCs w:val="20"/>
        </w:rPr>
        <w:t>tiek rekomendēts izmantot</w:t>
      </w:r>
      <w:r>
        <w:rPr>
          <w:rFonts w:ascii="Arial" w:hAnsi="Arial" w:cs="Arial"/>
          <w:i/>
          <w:iCs/>
          <w:color w:val="548DD4" w:themeColor="text2" w:themeTint="99"/>
          <w:sz w:val="20"/>
          <w:szCs w:val="20"/>
        </w:rPr>
        <w:t xml:space="preserve"> </w:t>
      </w:r>
      <w:r w:rsidR="00737098" w:rsidRPr="00C559DC">
        <w:rPr>
          <w:rFonts w:ascii="Arial" w:hAnsi="Arial" w:cs="Arial"/>
          <w:i/>
          <w:color w:val="548DD4" w:themeColor="text2" w:themeTint="99"/>
          <w:sz w:val="20"/>
        </w:rPr>
        <w:t>Eiropas Aviācijas drošības aģentūras izstrādāt</w:t>
      </w:r>
      <w:r w:rsidR="00737098">
        <w:rPr>
          <w:rFonts w:ascii="Arial" w:hAnsi="Arial" w:cs="Arial"/>
          <w:i/>
          <w:color w:val="548DD4" w:themeColor="text2" w:themeTint="99"/>
          <w:sz w:val="20"/>
        </w:rPr>
        <w:t>ajā</w:t>
      </w:r>
      <w:r w:rsidR="00737098" w:rsidRPr="00C559DC">
        <w:rPr>
          <w:rFonts w:ascii="Arial" w:hAnsi="Arial" w:cs="Arial"/>
          <w:i/>
          <w:color w:val="548DD4" w:themeColor="text2" w:themeTint="99"/>
          <w:sz w:val="20"/>
        </w:rPr>
        <w:t xml:space="preserve"> dokument</w:t>
      </w:r>
      <w:r w:rsidR="00737098">
        <w:rPr>
          <w:rFonts w:ascii="Arial" w:hAnsi="Arial" w:cs="Arial"/>
          <w:i/>
          <w:color w:val="548DD4" w:themeColor="text2" w:themeTint="99"/>
          <w:sz w:val="20"/>
        </w:rPr>
        <w:t>ā</w:t>
      </w:r>
      <w:r w:rsidR="00737098" w:rsidRPr="00C559DC">
        <w:rPr>
          <w:rFonts w:ascii="Arial" w:hAnsi="Arial" w:cs="Arial"/>
          <w:i/>
          <w:color w:val="548DD4" w:themeColor="text2" w:themeTint="99"/>
          <w:sz w:val="20"/>
        </w:rPr>
        <w:t xml:space="preserve"> "Attiecīgie līdzekļi atbilstības panākšanai un vadlīnijas"</w:t>
      </w:r>
      <w:r w:rsidR="00737098">
        <w:rPr>
          <w:rFonts w:ascii="Arial" w:hAnsi="Arial" w:cs="Arial"/>
          <w:i/>
          <w:color w:val="548DD4" w:themeColor="text2" w:themeTint="99"/>
          <w:sz w:val="20"/>
        </w:rPr>
        <w:t xml:space="preserve"> R</w:t>
      </w:r>
      <w:r w:rsidR="00737098" w:rsidRPr="00C559DC">
        <w:rPr>
          <w:rFonts w:ascii="Arial" w:hAnsi="Arial" w:cs="Arial"/>
          <w:i/>
          <w:color w:val="548DD4" w:themeColor="text2" w:themeTint="99"/>
          <w:sz w:val="20"/>
        </w:rPr>
        <w:t xml:space="preserve">egulas </w:t>
      </w:r>
      <w:r w:rsidR="00737098">
        <w:rPr>
          <w:rFonts w:ascii="Arial" w:hAnsi="Arial" w:cs="Arial"/>
          <w:i/>
          <w:color w:val="548DD4" w:themeColor="text2" w:themeTint="99"/>
          <w:sz w:val="20"/>
        </w:rPr>
        <w:t xml:space="preserve">(ES) </w:t>
      </w:r>
      <w:r w:rsidR="00737098" w:rsidRPr="00C559DC">
        <w:rPr>
          <w:rFonts w:ascii="Arial" w:hAnsi="Arial" w:cs="Arial"/>
          <w:i/>
          <w:color w:val="548DD4" w:themeColor="text2" w:themeTint="99"/>
          <w:sz w:val="20"/>
        </w:rPr>
        <w:t>2019/947</w:t>
      </w:r>
      <w:r w:rsidR="00737098">
        <w:rPr>
          <w:rFonts w:ascii="Arial" w:hAnsi="Arial" w:cs="Arial"/>
          <w:i/>
          <w:color w:val="548DD4" w:themeColor="text2" w:themeTint="99"/>
          <w:sz w:val="20"/>
        </w:rPr>
        <w:t xml:space="preserve"> piemērošanai </w:t>
      </w:r>
      <w:r w:rsidR="00737098">
        <w:rPr>
          <w:rFonts w:ascii="Arial" w:hAnsi="Arial" w:cs="Arial"/>
          <w:i/>
          <w:iCs/>
          <w:color w:val="548DD4" w:themeColor="text2" w:themeTint="99"/>
          <w:sz w:val="20"/>
          <w:szCs w:val="20"/>
        </w:rPr>
        <w:t>GM1 UAS.SPEC.050</w:t>
      </w:r>
      <w:r w:rsidR="00737098" w:rsidRPr="00006E78">
        <w:rPr>
          <w:rFonts w:ascii="Arial" w:hAnsi="Arial" w:cs="Arial"/>
          <w:i/>
          <w:color w:val="548DD4" w:themeColor="text2" w:themeTint="99"/>
          <w:sz w:val="20"/>
          <w:szCs w:val="20"/>
        </w:rPr>
        <w:t>(1)(a)(iv)</w:t>
      </w:r>
      <w:r w:rsidR="00737098">
        <w:rPr>
          <w:rFonts w:ascii="Arial" w:hAnsi="Arial" w:cs="Arial"/>
          <w:i/>
          <w:color w:val="548DD4" w:themeColor="text2" w:themeTint="99"/>
          <w:sz w:val="20"/>
          <w:szCs w:val="20"/>
        </w:rPr>
        <w:t xml:space="preserve"> punktu.]</w:t>
      </w:r>
    </w:p>
    <w:p w14:paraId="6E7A379C" w14:textId="77777777" w:rsidR="00737098" w:rsidRDefault="00737098" w:rsidP="00706127">
      <w:pPr>
        <w:pStyle w:val="Default"/>
        <w:jc w:val="both"/>
        <w:rPr>
          <w:rFonts w:ascii="Arial" w:hAnsi="Arial" w:cs="Arial"/>
          <w:i/>
          <w:iCs/>
          <w:color w:val="548DD4" w:themeColor="text2" w:themeTint="99"/>
          <w:sz w:val="20"/>
          <w:szCs w:val="20"/>
        </w:rPr>
      </w:pPr>
    </w:p>
    <w:p w14:paraId="61B44B17" w14:textId="77777777" w:rsidR="00F9048C" w:rsidRPr="00006E78" w:rsidRDefault="009F480F" w:rsidP="00F76A41">
      <w:pPr>
        <w:pStyle w:val="Heading2"/>
        <w:rPr>
          <w:lang w:val="lv-LV"/>
        </w:rPr>
      </w:pPr>
      <w:bookmarkStart w:id="28" w:name="_Toc116478015"/>
      <w:r w:rsidRPr="00006E78">
        <w:rPr>
          <w:lang w:val="lv-LV"/>
        </w:rPr>
        <w:t>A</w:t>
      </w:r>
      <w:r w:rsidR="008A098A" w:rsidRPr="00006E78">
        <w:rPr>
          <w:lang w:val="lv-LV"/>
        </w:rPr>
        <w:t>9</w:t>
      </w:r>
      <w:r w:rsidR="00E12634">
        <w:rPr>
          <w:lang w:val="lv-LV"/>
        </w:rPr>
        <w:t>.</w:t>
      </w:r>
      <w:r w:rsidRPr="00006E78">
        <w:rPr>
          <w:lang w:val="lv-LV"/>
        </w:rPr>
        <w:t xml:space="preserve"> </w:t>
      </w:r>
      <w:r w:rsidR="00264FB6">
        <w:rPr>
          <w:lang w:val="lv-LV"/>
        </w:rPr>
        <w:t>Ietekme uz vidi</w:t>
      </w:r>
      <w:bookmarkEnd w:id="28"/>
    </w:p>
    <w:p w14:paraId="5CB18F17" w14:textId="77777777" w:rsidR="009F480F" w:rsidRPr="00864E6A" w:rsidRDefault="009F480F" w:rsidP="009F480F">
      <w:pPr>
        <w:pStyle w:val="Default"/>
        <w:jc w:val="both"/>
        <w:rPr>
          <w:rFonts w:ascii="Arial" w:hAnsi="Arial" w:cs="Arial"/>
          <w:i/>
          <w:iCs/>
          <w:color w:val="548DD4" w:themeColor="text2" w:themeTint="99"/>
          <w:sz w:val="20"/>
          <w:szCs w:val="20"/>
        </w:rPr>
      </w:pPr>
      <w:r w:rsidRPr="00006E78">
        <w:rPr>
          <w:rFonts w:ascii="Arial" w:hAnsi="Arial" w:cs="Arial"/>
          <w:i/>
          <w:iCs/>
          <w:color w:val="548DD4" w:themeColor="text2" w:themeTint="99"/>
          <w:sz w:val="20"/>
          <w:szCs w:val="20"/>
        </w:rPr>
        <w:t>[</w:t>
      </w:r>
      <w:r w:rsidR="00BA580C">
        <w:rPr>
          <w:rFonts w:ascii="Arial" w:hAnsi="Arial" w:cs="Arial"/>
          <w:i/>
          <w:iCs/>
          <w:color w:val="548DD4" w:themeColor="text2" w:themeTint="99"/>
          <w:sz w:val="20"/>
          <w:szCs w:val="20"/>
        </w:rPr>
        <w:t>Š</w:t>
      </w:r>
      <w:r w:rsidR="00864E6A">
        <w:rPr>
          <w:rFonts w:ascii="Arial" w:hAnsi="Arial" w:cs="Arial"/>
          <w:i/>
          <w:iCs/>
          <w:color w:val="548DD4" w:themeColor="text2" w:themeTint="99"/>
          <w:sz w:val="20"/>
          <w:szCs w:val="20"/>
        </w:rPr>
        <w:t>a</w:t>
      </w:r>
      <w:r w:rsidR="00BA580C">
        <w:rPr>
          <w:rFonts w:ascii="Arial" w:hAnsi="Arial" w:cs="Arial"/>
          <w:i/>
          <w:iCs/>
          <w:color w:val="548DD4" w:themeColor="text2" w:themeTint="99"/>
          <w:sz w:val="20"/>
          <w:szCs w:val="20"/>
        </w:rPr>
        <w:t xml:space="preserve">jā </w:t>
      </w:r>
      <w:r w:rsidR="003646EA">
        <w:rPr>
          <w:rFonts w:ascii="Arial" w:hAnsi="Arial" w:cs="Arial"/>
          <w:i/>
          <w:iCs/>
          <w:color w:val="548DD4" w:themeColor="text2" w:themeTint="99"/>
          <w:sz w:val="20"/>
          <w:szCs w:val="20"/>
        </w:rPr>
        <w:t xml:space="preserve">sadaļā tiek </w:t>
      </w:r>
      <w:r w:rsidR="00FC51A6">
        <w:rPr>
          <w:rFonts w:ascii="Arial" w:hAnsi="Arial" w:cs="Arial"/>
          <w:i/>
          <w:iCs/>
          <w:color w:val="548DD4" w:themeColor="text2" w:themeTint="99"/>
          <w:sz w:val="20"/>
          <w:szCs w:val="20"/>
        </w:rPr>
        <w:t>iekļautas</w:t>
      </w:r>
      <w:r w:rsidR="00864E6A">
        <w:rPr>
          <w:rFonts w:ascii="Arial" w:hAnsi="Arial" w:cs="Arial"/>
          <w:i/>
          <w:iCs/>
          <w:color w:val="548DD4" w:themeColor="text2" w:themeTint="99"/>
          <w:sz w:val="20"/>
          <w:szCs w:val="20"/>
        </w:rPr>
        <w:t xml:space="preserve"> vadlīnijas, kas palīdz plānot UAS </w:t>
      </w:r>
      <w:r w:rsidR="003646EA">
        <w:rPr>
          <w:rFonts w:ascii="Arial" w:hAnsi="Arial" w:cs="Arial"/>
          <w:i/>
          <w:iCs/>
          <w:color w:val="548DD4" w:themeColor="text2" w:themeTint="99"/>
          <w:sz w:val="20"/>
          <w:szCs w:val="20"/>
        </w:rPr>
        <w:t>ekspluatāciju</w:t>
      </w:r>
      <w:r w:rsidR="00864E6A">
        <w:rPr>
          <w:rFonts w:ascii="Arial" w:hAnsi="Arial" w:cs="Arial"/>
          <w:i/>
          <w:iCs/>
          <w:color w:val="548DD4" w:themeColor="text2" w:themeTint="99"/>
          <w:sz w:val="20"/>
          <w:szCs w:val="20"/>
        </w:rPr>
        <w:t xml:space="preserve"> tādā veidā</w:t>
      </w:r>
      <w:r w:rsidR="003646EA">
        <w:rPr>
          <w:rFonts w:ascii="Arial" w:hAnsi="Arial" w:cs="Arial"/>
          <w:i/>
          <w:iCs/>
          <w:color w:val="548DD4" w:themeColor="text2" w:themeTint="99"/>
          <w:sz w:val="20"/>
          <w:szCs w:val="20"/>
        </w:rPr>
        <w:t>,</w:t>
      </w:r>
      <w:r w:rsidR="00864E6A">
        <w:rPr>
          <w:rFonts w:ascii="Arial" w:hAnsi="Arial" w:cs="Arial"/>
          <w:i/>
          <w:iCs/>
          <w:color w:val="548DD4" w:themeColor="text2" w:themeTint="99"/>
          <w:sz w:val="20"/>
          <w:szCs w:val="20"/>
        </w:rPr>
        <w:t xml:space="preserve"> lai mazinātu</w:t>
      </w:r>
      <w:r w:rsidR="003646EA">
        <w:rPr>
          <w:rFonts w:ascii="Arial" w:hAnsi="Arial" w:cs="Arial"/>
          <w:i/>
          <w:iCs/>
          <w:color w:val="548DD4" w:themeColor="text2" w:themeTint="99"/>
          <w:sz w:val="20"/>
          <w:szCs w:val="20"/>
        </w:rPr>
        <w:t xml:space="preserve"> negatīvu ietekmi uz vidi, tostarp</w:t>
      </w:r>
      <w:r w:rsidR="00737098">
        <w:rPr>
          <w:rFonts w:ascii="Arial" w:hAnsi="Arial" w:cs="Arial"/>
          <w:i/>
          <w:iCs/>
          <w:color w:val="548DD4" w:themeColor="text2" w:themeTint="99"/>
          <w:sz w:val="20"/>
          <w:szCs w:val="20"/>
        </w:rPr>
        <w:t xml:space="preserve"> attiecībā uz</w:t>
      </w:r>
      <w:r w:rsidR="003646EA">
        <w:rPr>
          <w:rFonts w:ascii="Arial" w:hAnsi="Arial" w:cs="Arial"/>
          <w:i/>
          <w:iCs/>
          <w:color w:val="548DD4" w:themeColor="text2" w:themeTint="99"/>
          <w:sz w:val="20"/>
          <w:szCs w:val="20"/>
        </w:rPr>
        <w:t xml:space="preserve"> </w:t>
      </w:r>
      <w:r w:rsidR="00737098">
        <w:rPr>
          <w:rFonts w:ascii="Arial" w:hAnsi="Arial" w:cs="Arial"/>
          <w:i/>
          <w:iCs/>
          <w:color w:val="548DD4" w:themeColor="text2" w:themeTint="99"/>
          <w:sz w:val="20"/>
          <w:szCs w:val="20"/>
        </w:rPr>
        <w:t>trokšņiem</w:t>
      </w:r>
      <w:r w:rsidR="003646EA">
        <w:rPr>
          <w:rFonts w:ascii="Arial" w:hAnsi="Arial" w:cs="Arial"/>
          <w:i/>
          <w:iCs/>
          <w:color w:val="548DD4" w:themeColor="text2" w:themeTint="99"/>
          <w:sz w:val="20"/>
          <w:szCs w:val="20"/>
        </w:rPr>
        <w:t>, emisij</w:t>
      </w:r>
      <w:r w:rsidR="00737098">
        <w:rPr>
          <w:rFonts w:ascii="Arial" w:hAnsi="Arial" w:cs="Arial"/>
          <w:i/>
          <w:iCs/>
          <w:color w:val="548DD4" w:themeColor="text2" w:themeTint="99"/>
          <w:sz w:val="20"/>
          <w:szCs w:val="20"/>
        </w:rPr>
        <w:t>ām</w:t>
      </w:r>
      <w:r w:rsidR="003646EA">
        <w:rPr>
          <w:rFonts w:ascii="Arial" w:hAnsi="Arial" w:cs="Arial"/>
          <w:i/>
          <w:iCs/>
          <w:color w:val="548DD4" w:themeColor="text2" w:themeTint="99"/>
          <w:sz w:val="20"/>
          <w:szCs w:val="20"/>
        </w:rPr>
        <w:t xml:space="preserve"> un citi traucējumi</w:t>
      </w:r>
      <w:r w:rsidR="00737098">
        <w:rPr>
          <w:rFonts w:ascii="Arial" w:hAnsi="Arial" w:cs="Arial"/>
          <w:i/>
          <w:iCs/>
          <w:color w:val="548DD4" w:themeColor="text2" w:themeTint="99"/>
          <w:sz w:val="20"/>
          <w:szCs w:val="20"/>
        </w:rPr>
        <w:t>em</w:t>
      </w:r>
      <w:r w:rsidR="003646EA">
        <w:rPr>
          <w:rFonts w:ascii="Arial" w:hAnsi="Arial" w:cs="Arial"/>
          <w:i/>
          <w:iCs/>
          <w:color w:val="548DD4" w:themeColor="text2" w:themeTint="99"/>
          <w:sz w:val="20"/>
          <w:szCs w:val="20"/>
        </w:rPr>
        <w:t xml:space="preserve"> cilvēkiem un dzīvniekiem.</w:t>
      </w:r>
      <w:r w:rsidRPr="00006E78">
        <w:rPr>
          <w:rFonts w:ascii="Arial" w:hAnsi="Arial" w:cs="Arial"/>
          <w:i/>
          <w:color w:val="548DD4" w:themeColor="text2" w:themeTint="99"/>
          <w:sz w:val="20"/>
          <w:szCs w:val="20"/>
        </w:rPr>
        <w:t>]</w:t>
      </w:r>
    </w:p>
    <w:p w14:paraId="22CB481D" w14:textId="77777777" w:rsidR="002A4E90" w:rsidRPr="00006E78" w:rsidRDefault="009F480F" w:rsidP="00F76A41">
      <w:pPr>
        <w:pStyle w:val="Heading2"/>
        <w:rPr>
          <w:lang w:val="lv-LV"/>
        </w:rPr>
      </w:pPr>
      <w:bookmarkStart w:id="29" w:name="_Toc116478016"/>
      <w:r w:rsidRPr="00006E78">
        <w:rPr>
          <w:lang w:val="lv-LV"/>
        </w:rPr>
        <w:t>A</w:t>
      </w:r>
      <w:r w:rsidR="008A098A" w:rsidRPr="00006E78">
        <w:rPr>
          <w:lang w:val="lv-LV"/>
        </w:rPr>
        <w:t>10</w:t>
      </w:r>
      <w:r w:rsidR="00E12634">
        <w:rPr>
          <w:lang w:val="lv-LV"/>
        </w:rPr>
        <w:t>.</w:t>
      </w:r>
      <w:r w:rsidRPr="00006E78">
        <w:rPr>
          <w:lang w:val="lv-LV"/>
        </w:rPr>
        <w:t xml:space="preserve"> </w:t>
      </w:r>
      <w:r w:rsidR="006B2047">
        <w:rPr>
          <w:lang w:val="lv-LV"/>
        </w:rPr>
        <w:t>Datu uzskaite un glabāšana</w:t>
      </w:r>
      <w:bookmarkEnd w:id="29"/>
    </w:p>
    <w:p w14:paraId="6B9A4372" w14:textId="77777777" w:rsidR="007B0C3B" w:rsidRDefault="009F480F" w:rsidP="00130706">
      <w:pPr>
        <w:pStyle w:val="Default"/>
        <w:jc w:val="both"/>
        <w:rPr>
          <w:rFonts w:ascii="Arial" w:hAnsi="Arial" w:cs="Arial"/>
          <w:i/>
          <w:iCs/>
          <w:color w:val="548DD4" w:themeColor="text2" w:themeTint="99"/>
          <w:sz w:val="20"/>
          <w:szCs w:val="20"/>
        </w:rPr>
      </w:pPr>
      <w:r w:rsidRPr="00006E78">
        <w:rPr>
          <w:rFonts w:ascii="Arial" w:hAnsi="Arial" w:cs="Arial"/>
          <w:i/>
          <w:iCs/>
          <w:color w:val="548DD4" w:themeColor="text2" w:themeTint="99"/>
          <w:sz w:val="20"/>
          <w:szCs w:val="20"/>
        </w:rPr>
        <w:t>[</w:t>
      </w:r>
      <w:r w:rsidR="006B3A8E">
        <w:rPr>
          <w:rFonts w:ascii="Arial" w:hAnsi="Arial" w:cs="Arial"/>
          <w:i/>
          <w:iCs/>
          <w:color w:val="548DD4" w:themeColor="text2" w:themeTint="99"/>
          <w:sz w:val="20"/>
          <w:szCs w:val="20"/>
        </w:rPr>
        <w:t xml:space="preserve">Šajā </w:t>
      </w:r>
      <w:r w:rsidR="003646EA">
        <w:rPr>
          <w:rFonts w:ascii="Arial" w:hAnsi="Arial" w:cs="Arial"/>
          <w:i/>
          <w:iCs/>
          <w:color w:val="548DD4" w:themeColor="text2" w:themeTint="99"/>
          <w:sz w:val="20"/>
          <w:szCs w:val="20"/>
        </w:rPr>
        <w:t>sadaļā tiek</w:t>
      </w:r>
      <w:r w:rsidR="006B3A8E">
        <w:rPr>
          <w:rFonts w:ascii="Arial" w:hAnsi="Arial" w:cs="Arial"/>
          <w:i/>
          <w:iCs/>
          <w:color w:val="548DD4" w:themeColor="text2" w:themeTint="99"/>
          <w:sz w:val="20"/>
          <w:szCs w:val="20"/>
        </w:rPr>
        <w:t xml:space="preserve"> ietver</w:t>
      </w:r>
      <w:r w:rsidR="003646EA">
        <w:rPr>
          <w:rFonts w:ascii="Arial" w:hAnsi="Arial" w:cs="Arial"/>
          <w:i/>
          <w:iCs/>
          <w:color w:val="548DD4" w:themeColor="text2" w:themeTint="99"/>
          <w:sz w:val="20"/>
          <w:szCs w:val="20"/>
        </w:rPr>
        <w:t>as</w:t>
      </w:r>
      <w:r w:rsidR="006B3A8E">
        <w:rPr>
          <w:rFonts w:ascii="Arial" w:hAnsi="Arial" w:cs="Arial"/>
          <w:i/>
          <w:iCs/>
          <w:color w:val="548DD4" w:themeColor="text2" w:themeTint="99"/>
          <w:sz w:val="20"/>
          <w:szCs w:val="20"/>
        </w:rPr>
        <w:t xml:space="preserve"> instrukcijas</w:t>
      </w:r>
      <w:r w:rsidR="003646EA">
        <w:rPr>
          <w:rFonts w:ascii="Arial" w:hAnsi="Arial" w:cs="Arial"/>
          <w:i/>
          <w:iCs/>
          <w:color w:val="548DD4" w:themeColor="text2" w:themeTint="99"/>
          <w:sz w:val="20"/>
          <w:szCs w:val="20"/>
        </w:rPr>
        <w:t>,</w:t>
      </w:r>
      <w:r w:rsidR="006B3A8E">
        <w:rPr>
          <w:rFonts w:ascii="Arial" w:hAnsi="Arial" w:cs="Arial"/>
          <w:i/>
          <w:iCs/>
          <w:color w:val="548DD4" w:themeColor="text2" w:themeTint="99"/>
          <w:sz w:val="20"/>
          <w:szCs w:val="20"/>
        </w:rPr>
        <w:t xml:space="preserve"> kā </w:t>
      </w:r>
      <w:r w:rsidR="00B31A62">
        <w:rPr>
          <w:rFonts w:ascii="Arial" w:hAnsi="Arial" w:cs="Arial"/>
          <w:i/>
          <w:iCs/>
          <w:color w:val="548DD4" w:themeColor="text2" w:themeTint="99"/>
          <w:sz w:val="20"/>
          <w:szCs w:val="20"/>
        </w:rPr>
        <w:t xml:space="preserve">UAS </w:t>
      </w:r>
      <w:r w:rsidR="003646EA">
        <w:rPr>
          <w:rFonts w:ascii="Arial" w:hAnsi="Arial" w:cs="Arial"/>
          <w:i/>
          <w:iCs/>
          <w:color w:val="548DD4" w:themeColor="text2" w:themeTint="99"/>
          <w:sz w:val="20"/>
          <w:szCs w:val="20"/>
        </w:rPr>
        <w:t>ek</w:t>
      </w:r>
      <w:r w:rsidR="00B31A62">
        <w:rPr>
          <w:rFonts w:ascii="Arial" w:hAnsi="Arial" w:cs="Arial"/>
          <w:i/>
          <w:iCs/>
          <w:color w:val="548DD4" w:themeColor="text2" w:themeTint="99"/>
          <w:sz w:val="20"/>
          <w:szCs w:val="20"/>
        </w:rPr>
        <w:t>spluat</w:t>
      </w:r>
      <w:r w:rsidR="003646EA">
        <w:rPr>
          <w:rFonts w:ascii="Arial" w:hAnsi="Arial" w:cs="Arial"/>
          <w:i/>
          <w:iCs/>
          <w:color w:val="548DD4" w:themeColor="text2" w:themeTint="99"/>
          <w:sz w:val="20"/>
          <w:szCs w:val="20"/>
        </w:rPr>
        <w:t>an</w:t>
      </w:r>
      <w:r w:rsidR="00B31A62">
        <w:rPr>
          <w:rFonts w:ascii="Arial" w:hAnsi="Arial" w:cs="Arial"/>
          <w:i/>
          <w:iCs/>
          <w:color w:val="548DD4" w:themeColor="text2" w:themeTint="99"/>
          <w:sz w:val="20"/>
          <w:szCs w:val="20"/>
        </w:rPr>
        <w:t xml:space="preserve">ts organizē </w:t>
      </w:r>
      <w:r w:rsidR="003646EA">
        <w:rPr>
          <w:rFonts w:ascii="Arial" w:hAnsi="Arial" w:cs="Arial"/>
          <w:i/>
          <w:iCs/>
          <w:color w:val="548DD4" w:themeColor="text2" w:themeTint="99"/>
          <w:sz w:val="20"/>
          <w:szCs w:val="20"/>
        </w:rPr>
        <w:t>informācijas</w:t>
      </w:r>
      <w:r w:rsidR="00B31A62">
        <w:rPr>
          <w:rFonts w:ascii="Arial" w:hAnsi="Arial" w:cs="Arial"/>
          <w:i/>
          <w:iCs/>
          <w:color w:val="548DD4" w:themeColor="text2" w:themeTint="99"/>
          <w:sz w:val="20"/>
          <w:szCs w:val="20"/>
        </w:rPr>
        <w:t xml:space="preserve"> uzskaiti un glabāšanu</w:t>
      </w:r>
      <w:r w:rsidR="003646EA">
        <w:rPr>
          <w:rFonts w:ascii="Arial" w:hAnsi="Arial" w:cs="Arial"/>
          <w:i/>
          <w:iCs/>
          <w:color w:val="548DD4" w:themeColor="text2" w:themeTint="99"/>
          <w:sz w:val="20"/>
          <w:szCs w:val="20"/>
        </w:rPr>
        <w:t>,</w:t>
      </w:r>
      <w:r w:rsidR="00B31A62">
        <w:rPr>
          <w:rFonts w:ascii="Arial" w:hAnsi="Arial" w:cs="Arial"/>
          <w:i/>
          <w:iCs/>
          <w:color w:val="548DD4" w:themeColor="text2" w:themeTint="99"/>
          <w:sz w:val="20"/>
          <w:szCs w:val="20"/>
        </w:rPr>
        <w:t xml:space="preserve"> kas</w:t>
      </w:r>
      <w:r w:rsidR="003646EA">
        <w:rPr>
          <w:rFonts w:ascii="Arial" w:hAnsi="Arial" w:cs="Arial"/>
          <w:i/>
          <w:iCs/>
          <w:color w:val="548DD4" w:themeColor="text2" w:themeTint="99"/>
          <w:sz w:val="20"/>
          <w:szCs w:val="20"/>
        </w:rPr>
        <w:t xml:space="preserve"> var tikt izmantota darbību izsekošanai un uzraudzībai.</w:t>
      </w:r>
    </w:p>
    <w:p w14:paraId="181A4E20" w14:textId="77777777" w:rsidR="00130706" w:rsidRPr="00006E78" w:rsidRDefault="00130706" w:rsidP="00B31A62">
      <w:pPr>
        <w:pStyle w:val="Default"/>
        <w:jc w:val="both"/>
        <w:rPr>
          <w:rFonts w:ascii="Arial" w:hAnsi="Arial" w:cs="Arial"/>
          <w:i/>
          <w:color w:val="548DD4" w:themeColor="text2" w:themeTint="99"/>
          <w:sz w:val="20"/>
          <w:szCs w:val="20"/>
        </w:rPr>
      </w:pPr>
    </w:p>
    <w:p w14:paraId="4433CFB5" w14:textId="77777777" w:rsidR="00B31A62" w:rsidRDefault="00B31A62" w:rsidP="00130706">
      <w:pPr>
        <w:pStyle w:val="Default"/>
        <w:jc w:val="both"/>
        <w:rPr>
          <w:rFonts w:ascii="Arial" w:hAnsi="Arial" w:cs="Arial"/>
          <w:i/>
          <w:color w:val="548DD4" w:themeColor="text2" w:themeTint="99"/>
          <w:sz w:val="20"/>
          <w:szCs w:val="20"/>
        </w:rPr>
      </w:pPr>
      <w:r>
        <w:rPr>
          <w:rFonts w:ascii="Arial" w:hAnsi="Arial" w:cs="Arial"/>
          <w:i/>
          <w:color w:val="548DD4" w:themeColor="text2" w:themeTint="99"/>
          <w:sz w:val="20"/>
          <w:szCs w:val="20"/>
        </w:rPr>
        <w:t xml:space="preserve">Piezīme: </w:t>
      </w:r>
    </w:p>
    <w:p w14:paraId="12B4216F" w14:textId="77777777" w:rsidR="00B31A62" w:rsidRDefault="00B31A62" w:rsidP="00130706">
      <w:pPr>
        <w:pStyle w:val="Default"/>
        <w:jc w:val="both"/>
        <w:rPr>
          <w:rFonts w:ascii="Arial" w:hAnsi="Arial" w:cs="Arial"/>
          <w:i/>
          <w:color w:val="548DD4" w:themeColor="text2" w:themeTint="99"/>
          <w:sz w:val="20"/>
          <w:szCs w:val="20"/>
        </w:rPr>
      </w:pPr>
      <w:r>
        <w:rPr>
          <w:rFonts w:ascii="Arial" w:hAnsi="Arial" w:cs="Arial"/>
          <w:i/>
          <w:color w:val="548DD4" w:themeColor="text2" w:themeTint="99"/>
          <w:sz w:val="20"/>
          <w:szCs w:val="20"/>
        </w:rPr>
        <w:t xml:space="preserve">UAS </w:t>
      </w:r>
      <w:r w:rsidR="00737098">
        <w:rPr>
          <w:rFonts w:ascii="Arial" w:hAnsi="Arial" w:cs="Arial"/>
          <w:i/>
          <w:color w:val="548DD4" w:themeColor="text2" w:themeTint="99"/>
          <w:sz w:val="20"/>
          <w:szCs w:val="20"/>
        </w:rPr>
        <w:t>ekspluatantam</w:t>
      </w:r>
      <w:r>
        <w:rPr>
          <w:rFonts w:ascii="Arial" w:hAnsi="Arial" w:cs="Arial"/>
          <w:i/>
          <w:color w:val="548DD4" w:themeColor="text2" w:themeTint="99"/>
          <w:sz w:val="20"/>
          <w:szCs w:val="20"/>
        </w:rPr>
        <w:t xml:space="preserve"> </w:t>
      </w:r>
      <w:r w:rsidR="00DA5C9D">
        <w:rPr>
          <w:rFonts w:ascii="Arial" w:hAnsi="Arial" w:cs="Arial"/>
          <w:i/>
          <w:color w:val="548DD4" w:themeColor="text2" w:themeTint="99"/>
          <w:sz w:val="20"/>
          <w:szCs w:val="20"/>
        </w:rPr>
        <w:t xml:space="preserve">izsniegtajā </w:t>
      </w:r>
      <w:r w:rsidR="00952D98">
        <w:rPr>
          <w:rFonts w:ascii="Arial" w:hAnsi="Arial" w:cs="Arial"/>
          <w:i/>
          <w:color w:val="548DD4" w:themeColor="text2" w:themeTint="99"/>
          <w:sz w:val="20"/>
          <w:szCs w:val="20"/>
        </w:rPr>
        <w:t>ekspluatācijas atļaujā</w:t>
      </w:r>
      <w:r w:rsidR="00737098">
        <w:rPr>
          <w:rFonts w:ascii="Arial" w:hAnsi="Arial" w:cs="Arial"/>
          <w:i/>
          <w:color w:val="548DD4" w:themeColor="text2" w:themeTint="99"/>
          <w:sz w:val="20"/>
          <w:szCs w:val="20"/>
        </w:rPr>
        <w:t xml:space="preserve"> var tikt</w:t>
      </w:r>
      <w:r w:rsidR="003646EA">
        <w:rPr>
          <w:rFonts w:ascii="Arial" w:hAnsi="Arial" w:cs="Arial"/>
          <w:i/>
          <w:color w:val="548DD4" w:themeColor="text2" w:themeTint="99"/>
          <w:sz w:val="20"/>
          <w:szCs w:val="20"/>
        </w:rPr>
        <w:t xml:space="preserve"> </w:t>
      </w:r>
      <w:r w:rsidR="00952D98">
        <w:rPr>
          <w:rFonts w:ascii="Arial" w:hAnsi="Arial" w:cs="Arial"/>
          <w:i/>
          <w:color w:val="548DD4" w:themeColor="text2" w:themeTint="99"/>
          <w:sz w:val="20"/>
          <w:szCs w:val="20"/>
        </w:rPr>
        <w:t xml:space="preserve">uzskaitīta informācija, kura </w:t>
      </w:r>
      <w:r w:rsidR="003646EA">
        <w:rPr>
          <w:rFonts w:ascii="Arial" w:hAnsi="Arial" w:cs="Arial"/>
          <w:i/>
          <w:color w:val="548DD4" w:themeColor="text2" w:themeTint="99"/>
          <w:sz w:val="20"/>
          <w:szCs w:val="20"/>
        </w:rPr>
        <w:t xml:space="preserve">jāglabā </w:t>
      </w:r>
      <w:r w:rsidR="00952D98">
        <w:rPr>
          <w:rFonts w:ascii="Arial" w:hAnsi="Arial" w:cs="Arial"/>
          <w:i/>
          <w:color w:val="548DD4" w:themeColor="text2" w:themeTint="99"/>
          <w:sz w:val="20"/>
          <w:szCs w:val="20"/>
        </w:rPr>
        <w:t>obligāti</w:t>
      </w:r>
      <w:r w:rsidR="00737098">
        <w:rPr>
          <w:rFonts w:ascii="Arial" w:hAnsi="Arial" w:cs="Arial"/>
          <w:i/>
          <w:color w:val="548DD4" w:themeColor="text2" w:themeTint="99"/>
          <w:sz w:val="20"/>
          <w:szCs w:val="20"/>
        </w:rPr>
        <w:t>, tomēr informācijas saglabāšana brīvprātīgi ir</w:t>
      </w:r>
      <w:r w:rsidR="00737098" w:rsidRPr="00737098">
        <w:rPr>
          <w:rFonts w:ascii="Arial" w:hAnsi="Arial" w:cs="Arial"/>
          <w:i/>
          <w:color w:val="548DD4" w:themeColor="text2" w:themeTint="99"/>
          <w:sz w:val="20"/>
          <w:szCs w:val="20"/>
        </w:rPr>
        <w:t xml:space="preserve"> laba prakse, kā efektīvā veidā sekot līdzi procesiem un nepieciešamības gadījumā</w:t>
      </w:r>
      <w:r w:rsidR="00BD522E">
        <w:rPr>
          <w:rFonts w:ascii="Arial" w:hAnsi="Arial" w:cs="Arial"/>
          <w:i/>
          <w:color w:val="548DD4" w:themeColor="text2" w:themeTint="99"/>
          <w:sz w:val="20"/>
          <w:szCs w:val="20"/>
        </w:rPr>
        <w:t xml:space="preserve"> veikt secinājumus un atbilstoši rīkoties</w:t>
      </w:r>
      <w:r w:rsidR="00737098">
        <w:rPr>
          <w:rFonts w:ascii="Arial" w:hAnsi="Arial" w:cs="Arial"/>
          <w:i/>
          <w:color w:val="548DD4" w:themeColor="text2" w:themeTint="99"/>
          <w:sz w:val="20"/>
          <w:szCs w:val="20"/>
        </w:rPr>
        <w:t>, lai uzlabotu kopēju drošību</w:t>
      </w:r>
      <w:r w:rsidR="00BD522E">
        <w:rPr>
          <w:rFonts w:ascii="Arial" w:hAnsi="Arial" w:cs="Arial"/>
          <w:i/>
          <w:color w:val="548DD4" w:themeColor="text2" w:themeTint="99"/>
          <w:sz w:val="20"/>
          <w:szCs w:val="20"/>
        </w:rPr>
        <w:t xml:space="preserve"> vai ietaupītu resursus</w:t>
      </w:r>
      <w:r w:rsidR="00737098" w:rsidRPr="00737098">
        <w:rPr>
          <w:rFonts w:ascii="Arial" w:hAnsi="Arial" w:cs="Arial"/>
          <w:i/>
          <w:color w:val="548DD4" w:themeColor="text2" w:themeTint="99"/>
          <w:sz w:val="20"/>
          <w:szCs w:val="20"/>
        </w:rPr>
        <w:t>.</w:t>
      </w:r>
      <w:r w:rsidR="00737098">
        <w:rPr>
          <w:rFonts w:ascii="Arial" w:hAnsi="Arial" w:cs="Arial"/>
          <w:i/>
          <w:color w:val="548DD4" w:themeColor="text2" w:themeTint="99"/>
          <w:sz w:val="20"/>
          <w:szCs w:val="20"/>
        </w:rPr>
        <w:t xml:space="preserve"> </w:t>
      </w:r>
      <w:r w:rsidR="003646EA">
        <w:rPr>
          <w:rFonts w:ascii="Arial" w:hAnsi="Arial" w:cs="Arial"/>
          <w:i/>
          <w:color w:val="548DD4" w:themeColor="text2" w:themeTint="99"/>
          <w:sz w:val="20"/>
          <w:szCs w:val="20"/>
        </w:rPr>
        <w:t>Piemēri o</w:t>
      </w:r>
      <w:r w:rsidR="00952D98">
        <w:rPr>
          <w:rFonts w:ascii="Arial" w:hAnsi="Arial" w:cs="Arial"/>
          <w:i/>
          <w:color w:val="548DD4" w:themeColor="text2" w:themeTint="99"/>
          <w:sz w:val="20"/>
          <w:szCs w:val="20"/>
        </w:rPr>
        <w:t>bligāti glabājam</w:t>
      </w:r>
      <w:r w:rsidR="003646EA">
        <w:rPr>
          <w:rFonts w:ascii="Arial" w:hAnsi="Arial" w:cs="Arial"/>
          <w:i/>
          <w:color w:val="548DD4" w:themeColor="text2" w:themeTint="99"/>
          <w:sz w:val="20"/>
          <w:szCs w:val="20"/>
        </w:rPr>
        <w:t>ai</w:t>
      </w:r>
      <w:r w:rsidR="00952D98">
        <w:rPr>
          <w:rFonts w:ascii="Arial" w:hAnsi="Arial" w:cs="Arial"/>
          <w:i/>
          <w:color w:val="548DD4" w:themeColor="text2" w:themeTint="99"/>
          <w:sz w:val="20"/>
          <w:szCs w:val="20"/>
        </w:rPr>
        <w:t xml:space="preserve"> informācija</w:t>
      </w:r>
      <w:r w:rsidR="003646EA">
        <w:rPr>
          <w:rFonts w:ascii="Arial" w:hAnsi="Arial" w:cs="Arial"/>
          <w:i/>
          <w:color w:val="548DD4" w:themeColor="text2" w:themeTint="99"/>
          <w:sz w:val="20"/>
          <w:szCs w:val="20"/>
        </w:rPr>
        <w:t>i</w:t>
      </w:r>
      <w:r w:rsidR="00952D98">
        <w:rPr>
          <w:rFonts w:ascii="Arial" w:hAnsi="Arial" w:cs="Arial"/>
          <w:i/>
          <w:color w:val="548DD4" w:themeColor="text2" w:themeTint="99"/>
          <w:sz w:val="20"/>
          <w:szCs w:val="20"/>
        </w:rPr>
        <w:t>:</w:t>
      </w:r>
    </w:p>
    <w:p w14:paraId="2373482A" w14:textId="77777777" w:rsidR="00952D98" w:rsidRPr="00006E78" w:rsidRDefault="003646EA" w:rsidP="00952D98">
      <w:pPr>
        <w:pStyle w:val="Default"/>
        <w:numPr>
          <w:ilvl w:val="0"/>
          <w:numId w:val="2"/>
        </w:numPr>
        <w:jc w:val="both"/>
        <w:rPr>
          <w:rFonts w:ascii="Arial" w:hAnsi="Arial" w:cs="Arial"/>
          <w:i/>
          <w:color w:val="548DD4" w:themeColor="text2" w:themeTint="99"/>
          <w:sz w:val="20"/>
          <w:szCs w:val="20"/>
        </w:rPr>
      </w:pPr>
      <w:r>
        <w:rPr>
          <w:rFonts w:ascii="Arial" w:hAnsi="Arial" w:cs="Arial"/>
          <w:i/>
          <w:color w:val="548DD4" w:themeColor="text2" w:themeTint="99"/>
          <w:sz w:val="20"/>
          <w:szCs w:val="20"/>
        </w:rPr>
        <w:t xml:space="preserve">informācija par </w:t>
      </w:r>
      <w:r w:rsidR="00952D98">
        <w:rPr>
          <w:rFonts w:ascii="Arial" w:hAnsi="Arial" w:cs="Arial"/>
          <w:i/>
          <w:color w:val="548DD4" w:themeColor="text2" w:themeTint="99"/>
          <w:sz w:val="20"/>
          <w:szCs w:val="20"/>
        </w:rPr>
        <w:t xml:space="preserve">UAS </w:t>
      </w:r>
      <w:r w:rsidR="00952D98" w:rsidRPr="00006E78">
        <w:rPr>
          <w:rFonts w:ascii="Arial" w:hAnsi="Arial" w:cs="Arial"/>
          <w:i/>
          <w:color w:val="548DD4" w:themeColor="text2" w:themeTint="99"/>
          <w:sz w:val="20"/>
          <w:szCs w:val="20"/>
        </w:rPr>
        <w:t>(</w:t>
      </w:r>
      <w:r w:rsidR="00952D98">
        <w:rPr>
          <w:rFonts w:ascii="Arial" w:hAnsi="Arial" w:cs="Arial"/>
          <w:i/>
          <w:color w:val="548DD4" w:themeColor="text2" w:themeTint="99"/>
          <w:sz w:val="20"/>
          <w:szCs w:val="20"/>
        </w:rPr>
        <w:t xml:space="preserve">ražotājs, modelis/versija </w:t>
      </w:r>
      <w:r w:rsidR="00952D98" w:rsidRPr="00006E78">
        <w:rPr>
          <w:rFonts w:ascii="Arial" w:hAnsi="Arial" w:cs="Arial"/>
          <w:i/>
          <w:color w:val="548DD4" w:themeColor="text2" w:themeTint="99"/>
          <w:sz w:val="20"/>
          <w:szCs w:val="20"/>
        </w:rPr>
        <w:t>(</w:t>
      </w:r>
      <w:r w:rsidR="00952D98">
        <w:rPr>
          <w:rFonts w:ascii="Arial" w:hAnsi="Arial" w:cs="Arial"/>
          <w:i/>
          <w:color w:val="548DD4" w:themeColor="text2" w:themeTint="99"/>
          <w:sz w:val="20"/>
          <w:szCs w:val="20"/>
        </w:rPr>
        <w:t>piem. sērijas numurs</w:t>
      </w:r>
      <w:r w:rsidR="00952D98" w:rsidRPr="00006E78">
        <w:rPr>
          <w:rFonts w:ascii="Arial" w:hAnsi="Arial" w:cs="Arial"/>
          <w:i/>
          <w:color w:val="548DD4" w:themeColor="text2" w:themeTint="99"/>
          <w:sz w:val="20"/>
          <w:szCs w:val="20"/>
        </w:rPr>
        <w:t xml:space="preserve">); </w:t>
      </w:r>
    </w:p>
    <w:p w14:paraId="18A42683" w14:textId="77777777" w:rsidR="00952D98" w:rsidRPr="00006E78" w:rsidRDefault="006D3A1A" w:rsidP="00952D98">
      <w:pPr>
        <w:pStyle w:val="Default"/>
        <w:numPr>
          <w:ilvl w:val="0"/>
          <w:numId w:val="2"/>
        </w:numPr>
        <w:jc w:val="both"/>
        <w:rPr>
          <w:rFonts w:ascii="Arial" w:hAnsi="Arial" w:cs="Arial"/>
          <w:i/>
          <w:color w:val="548DD4" w:themeColor="text2" w:themeTint="99"/>
          <w:sz w:val="20"/>
          <w:szCs w:val="20"/>
        </w:rPr>
      </w:pPr>
      <w:r>
        <w:rPr>
          <w:rFonts w:ascii="Arial" w:hAnsi="Arial" w:cs="Arial"/>
          <w:i/>
          <w:color w:val="548DD4" w:themeColor="text2" w:themeTint="99"/>
          <w:sz w:val="20"/>
          <w:szCs w:val="20"/>
        </w:rPr>
        <w:t>lidojumu d</w:t>
      </w:r>
      <w:r w:rsidR="00952D98">
        <w:rPr>
          <w:rFonts w:ascii="Arial" w:hAnsi="Arial" w:cs="Arial"/>
          <w:i/>
          <w:color w:val="548DD4" w:themeColor="text2" w:themeTint="99"/>
          <w:sz w:val="20"/>
          <w:szCs w:val="20"/>
        </w:rPr>
        <w:t>atums, laiks, pacelšanās un nosēšanās vieta</w:t>
      </w:r>
      <w:r w:rsidR="00952D98" w:rsidRPr="00006E78">
        <w:rPr>
          <w:rFonts w:ascii="Arial" w:hAnsi="Arial" w:cs="Arial"/>
          <w:i/>
          <w:color w:val="548DD4" w:themeColor="text2" w:themeTint="99"/>
          <w:sz w:val="20"/>
          <w:szCs w:val="20"/>
        </w:rPr>
        <w:t>;</w:t>
      </w:r>
    </w:p>
    <w:p w14:paraId="6C662C5B" w14:textId="77777777" w:rsidR="00952D98" w:rsidRDefault="00737098" w:rsidP="00952D98">
      <w:pPr>
        <w:pStyle w:val="Default"/>
        <w:numPr>
          <w:ilvl w:val="0"/>
          <w:numId w:val="2"/>
        </w:numPr>
        <w:jc w:val="both"/>
        <w:rPr>
          <w:rFonts w:ascii="Arial" w:hAnsi="Arial" w:cs="Arial"/>
          <w:i/>
          <w:color w:val="548DD4" w:themeColor="text2" w:themeTint="99"/>
          <w:sz w:val="20"/>
          <w:szCs w:val="20"/>
        </w:rPr>
      </w:pPr>
      <w:r>
        <w:rPr>
          <w:rFonts w:ascii="Arial" w:hAnsi="Arial" w:cs="Arial"/>
          <w:i/>
          <w:color w:val="548DD4" w:themeColor="text2" w:themeTint="99"/>
          <w:sz w:val="20"/>
          <w:szCs w:val="20"/>
        </w:rPr>
        <w:t>katra</w:t>
      </w:r>
      <w:r w:rsidR="00952D98">
        <w:rPr>
          <w:rFonts w:ascii="Arial" w:hAnsi="Arial" w:cs="Arial"/>
          <w:i/>
          <w:color w:val="548DD4" w:themeColor="text2" w:themeTint="99"/>
          <w:sz w:val="20"/>
          <w:szCs w:val="20"/>
        </w:rPr>
        <w:t xml:space="preserve"> atsevišķa lidojuma ilgums</w:t>
      </w:r>
      <w:r w:rsidR="00952D98" w:rsidRPr="00006E78">
        <w:rPr>
          <w:rFonts w:ascii="Arial" w:hAnsi="Arial" w:cs="Arial"/>
          <w:i/>
          <w:color w:val="548DD4" w:themeColor="text2" w:themeTint="99"/>
          <w:sz w:val="20"/>
          <w:szCs w:val="20"/>
        </w:rPr>
        <w:t>;</w:t>
      </w:r>
    </w:p>
    <w:p w14:paraId="26C084D0" w14:textId="77777777" w:rsidR="00952D98" w:rsidRDefault="006D3A1A" w:rsidP="00952D98">
      <w:pPr>
        <w:pStyle w:val="Default"/>
        <w:numPr>
          <w:ilvl w:val="0"/>
          <w:numId w:val="2"/>
        </w:numPr>
        <w:jc w:val="both"/>
        <w:rPr>
          <w:rFonts w:ascii="Arial" w:hAnsi="Arial" w:cs="Arial"/>
          <w:i/>
          <w:color w:val="548DD4" w:themeColor="text2" w:themeTint="99"/>
          <w:sz w:val="20"/>
          <w:szCs w:val="20"/>
        </w:rPr>
      </w:pPr>
      <w:r>
        <w:rPr>
          <w:rFonts w:ascii="Arial" w:hAnsi="Arial" w:cs="Arial"/>
          <w:i/>
          <w:color w:val="548DD4" w:themeColor="text2" w:themeTint="99"/>
          <w:sz w:val="20"/>
          <w:szCs w:val="20"/>
        </w:rPr>
        <w:t>k</w:t>
      </w:r>
      <w:r w:rsidR="00952D98">
        <w:rPr>
          <w:rFonts w:ascii="Arial" w:hAnsi="Arial" w:cs="Arial"/>
          <w:i/>
          <w:color w:val="548DD4" w:themeColor="text2" w:themeTint="99"/>
          <w:sz w:val="20"/>
          <w:szCs w:val="20"/>
        </w:rPr>
        <w:t>opējais lidojuma stundu/</w:t>
      </w:r>
      <w:r w:rsidR="00952D98" w:rsidRPr="006D3A1A">
        <w:rPr>
          <w:rFonts w:ascii="Arial" w:hAnsi="Arial" w:cs="Arial"/>
          <w:i/>
          <w:color w:val="548DD4" w:themeColor="text2" w:themeTint="99"/>
          <w:sz w:val="20"/>
          <w:szCs w:val="20"/>
        </w:rPr>
        <w:t>ciklu</w:t>
      </w:r>
      <w:r w:rsidR="00952D98">
        <w:rPr>
          <w:rFonts w:ascii="Arial" w:hAnsi="Arial" w:cs="Arial"/>
          <w:i/>
          <w:color w:val="548DD4" w:themeColor="text2" w:themeTint="99"/>
          <w:sz w:val="20"/>
          <w:szCs w:val="20"/>
        </w:rPr>
        <w:t xml:space="preserve"> skaits;</w:t>
      </w:r>
    </w:p>
    <w:p w14:paraId="42B3ECD0" w14:textId="77777777" w:rsidR="00952D98" w:rsidRDefault="006D3A1A" w:rsidP="00952D98">
      <w:pPr>
        <w:pStyle w:val="Default"/>
        <w:numPr>
          <w:ilvl w:val="0"/>
          <w:numId w:val="2"/>
        </w:numPr>
        <w:jc w:val="both"/>
        <w:rPr>
          <w:rFonts w:ascii="Arial" w:hAnsi="Arial" w:cs="Arial"/>
          <w:i/>
          <w:color w:val="548DD4" w:themeColor="text2" w:themeTint="99"/>
          <w:sz w:val="20"/>
          <w:szCs w:val="20"/>
        </w:rPr>
      </w:pPr>
      <w:r>
        <w:rPr>
          <w:rFonts w:ascii="Arial" w:hAnsi="Arial" w:cs="Arial"/>
          <w:i/>
          <w:color w:val="548DD4" w:themeColor="text2" w:themeTint="99"/>
          <w:sz w:val="20"/>
          <w:szCs w:val="20"/>
        </w:rPr>
        <w:t>p</w:t>
      </w:r>
      <w:r w:rsidR="00952D98">
        <w:rPr>
          <w:rFonts w:ascii="Arial" w:hAnsi="Arial" w:cs="Arial"/>
          <w:i/>
          <w:color w:val="548DD4" w:themeColor="text2" w:themeTint="99"/>
          <w:sz w:val="20"/>
          <w:szCs w:val="20"/>
        </w:rPr>
        <w:t>ar lidojumu atbildīgā tālvadības pilot</w:t>
      </w:r>
      <w:r>
        <w:rPr>
          <w:rFonts w:ascii="Arial" w:hAnsi="Arial" w:cs="Arial"/>
          <w:i/>
          <w:color w:val="548DD4" w:themeColor="text2" w:themeTint="99"/>
          <w:sz w:val="20"/>
          <w:szCs w:val="20"/>
        </w:rPr>
        <w:t>s</w:t>
      </w:r>
      <w:r w:rsidR="00952D98">
        <w:rPr>
          <w:rFonts w:ascii="Arial" w:hAnsi="Arial" w:cs="Arial"/>
          <w:i/>
          <w:color w:val="548DD4" w:themeColor="text2" w:themeTint="99"/>
          <w:sz w:val="20"/>
          <w:szCs w:val="20"/>
        </w:rPr>
        <w:t>;</w:t>
      </w:r>
    </w:p>
    <w:p w14:paraId="0B90CBD2" w14:textId="77777777" w:rsidR="00952D98" w:rsidRDefault="006D3A1A" w:rsidP="00952D98">
      <w:pPr>
        <w:pStyle w:val="Default"/>
        <w:numPr>
          <w:ilvl w:val="0"/>
          <w:numId w:val="2"/>
        </w:numPr>
        <w:jc w:val="both"/>
        <w:rPr>
          <w:rFonts w:ascii="Arial" w:hAnsi="Arial" w:cs="Arial"/>
          <w:i/>
          <w:color w:val="548DD4" w:themeColor="text2" w:themeTint="99"/>
          <w:sz w:val="20"/>
          <w:szCs w:val="20"/>
        </w:rPr>
      </w:pPr>
      <w:r>
        <w:rPr>
          <w:rFonts w:ascii="Arial" w:hAnsi="Arial" w:cs="Arial"/>
          <w:i/>
          <w:color w:val="548DD4" w:themeColor="text2" w:themeTint="99"/>
          <w:sz w:val="20"/>
          <w:szCs w:val="20"/>
        </w:rPr>
        <w:t>v</w:t>
      </w:r>
      <w:r w:rsidR="00952D98">
        <w:rPr>
          <w:rFonts w:ascii="Arial" w:hAnsi="Arial" w:cs="Arial"/>
          <w:i/>
          <w:color w:val="548DD4" w:themeColor="text2" w:themeTint="99"/>
          <w:sz w:val="20"/>
          <w:szCs w:val="20"/>
        </w:rPr>
        <w:t>eiktā darbība (atsauce uz ekspluatācijas atļaujas numuru, ja nepieciešams);</w:t>
      </w:r>
    </w:p>
    <w:p w14:paraId="4CE7EC1D" w14:textId="77777777" w:rsidR="00364FE2" w:rsidRDefault="006D3A1A" w:rsidP="006E1A77">
      <w:pPr>
        <w:pStyle w:val="Default"/>
        <w:numPr>
          <w:ilvl w:val="0"/>
          <w:numId w:val="2"/>
        </w:numPr>
        <w:jc w:val="both"/>
        <w:rPr>
          <w:rFonts w:ascii="Arial" w:hAnsi="Arial" w:cs="Arial"/>
          <w:i/>
          <w:color w:val="548DD4" w:themeColor="text2" w:themeTint="99"/>
          <w:sz w:val="20"/>
          <w:szCs w:val="20"/>
        </w:rPr>
      </w:pPr>
      <w:r>
        <w:rPr>
          <w:rFonts w:ascii="Arial" w:hAnsi="Arial" w:cs="Arial"/>
          <w:i/>
          <w:color w:val="548DD4" w:themeColor="text2" w:themeTint="99"/>
          <w:sz w:val="20"/>
          <w:szCs w:val="20"/>
        </w:rPr>
        <w:t>n</w:t>
      </w:r>
      <w:r w:rsidR="00952D98">
        <w:rPr>
          <w:rFonts w:ascii="Arial" w:hAnsi="Arial" w:cs="Arial"/>
          <w:i/>
          <w:color w:val="548DD4" w:themeColor="text2" w:themeTint="99"/>
          <w:sz w:val="20"/>
          <w:szCs w:val="20"/>
        </w:rPr>
        <w:t>ozīmīgs atgadījums vai negadījums</w:t>
      </w:r>
      <w:r>
        <w:rPr>
          <w:rFonts w:ascii="Arial" w:hAnsi="Arial" w:cs="Arial"/>
          <w:i/>
          <w:color w:val="548DD4" w:themeColor="text2" w:themeTint="99"/>
          <w:sz w:val="20"/>
          <w:szCs w:val="20"/>
        </w:rPr>
        <w:t>,</w:t>
      </w:r>
      <w:r w:rsidR="00952D98">
        <w:rPr>
          <w:rFonts w:ascii="Arial" w:hAnsi="Arial" w:cs="Arial"/>
          <w:i/>
          <w:color w:val="548DD4" w:themeColor="text2" w:themeTint="99"/>
          <w:sz w:val="20"/>
          <w:szCs w:val="20"/>
        </w:rPr>
        <w:t xml:space="preserve"> kas noticis </w:t>
      </w:r>
      <w:r w:rsidR="00C818B8">
        <w:rPr>
          <w:rFonts w:ascii="Arial" w:hAnsi="Arial" w:cs="Arial"/>
          <w:i/>
          <w:color w:val="548DD4" w:themeColor="text2" w:themeTint="99"/>
          <w:sz w:val="20"/>
          <w:szCs w:val="20"/>
        </w:rPr>
        <w:t>UAS ekspluatācijas laikā</w:t>
      </w:r>
      <w:r w:rsidR="00364FE2">
        <w:rPr>
          <w:rFonts w:ascii="Arial" w:hAnsi="Arial" w:cs="Arial"/>
          <w:i/>
          <w:color w:val="548DD4" w:themeColor="text2" w:themeTint="99"/>
          <w:sz w:val="20"/>
          <w:szCs w:val="20"/>
        </w:rPr>
        <w:t>;</w:t>
      </w:r>
    </w:p>
    <w:p w14:paraId="7859F08B" w14:textId="77777777" w:rsidR="00C818B8" w:rsidRPr="006E1A77" w:rsidRDefault="00320C53" w:rsidP="006E1A77">
      <w:pPr>
        <w:pStyle w:val="Default"/>
        <w:numPr>
          <w:ilvl w:val="0"/>
          <w:numId w:val="2"/>
        </w:numPr>
        <w:jc w:val="both"/>
        <w:rPr>
          <w:rFonts w:ascii="Arial" w:hAnsi="Arial" w:cs="Arial"/>
          <w:i/>
          <w:color w:val="548DD4" w:themeColor="text2" w:themeTint="99"/>
          <w:sz w:val="20"/>
          <w:szCs w:val="20"/>
        </w:rPr>
      </w:pPr>
      <w:r>
        <w:rPr>
          <w:rFonts w:ascii="Arial" w:hAnsi="Arial" w:cs="Arial"/>
          <w:i/>
          <w:color w:val="548DD4" w:themeColor="text2" w:themeTint="99"/>
          <w:sz w:val="20"/>
          <w:szCs w:val="20"/>
        </w:rPr>
        <w:t xml:space="preserve">informācija par ERP aktivizēšanu un </w:t>
      </w:r>
      <w:r w:rsidR="00FB1472">
        <w:rPr>
          <w:rFonts w:ascii="Arial" w:hAnsi="Arial" w:cs="Arial"/>
          <w:i/>
          <w:color w:val="548DD4" w:themeColor="text2" w:themeTint="99"/>
          <w:sz w:val="20"/>
          <w:szCs w:val="20"/>
        </w:rPr>
        <w:t>veiktajām</w:t>
      </w:r>
      <w:r>
        <w:rPr>
          <w:rFonts w:ascii="Arial" w:hAnsi="Arial" w:cs="Arial"/>
          <w:i/>
          <w:color w:val="548DD4" w:themeColor="text2" w:themeTint="99"/>
          <w:sz w:val="20"/>
          <w:szCs w:val="20"/>
        </w:rPr>
        <w:t xml:space="preserve"> darbībām ERP ietvaros</w:t>
      </w:r>
      <w:r w:rsidR="00FB1472">
        <w:rPr>
          <w:rFonts w:ascii="Arial" w:hAnsi="Arial" w:cs="Arial"/>
          <w:i/>
          <w:color w:val="548DD4" w:themeColor="text2" w:themeTint="99"/>
          <w:sz w:val="20"/>
          <w:szCs w:val="20"/>
        </w:rPr>
        <w:t>:</w:t>
      </w:r>
      <w:r w:rsidR="009C624F">
        <w:rPr>
          <w:rFonts w:ascii="Arial" w:hAnsi="Arial" w:cs="Arial"/>
          <w:i/>
          <w:color w:val="548DD4" w:themeColor="text2" w:themeTint="99"/>
          <w:sz w:val="20"/>
          <w:szCs w:val="20"/>
        </w:rPr>
        <w:t xml:space="preserve"> jāsaglabā aizpildītā ERP </w:t>
      </w:r>
      <w:proofErr w:type="spellStart"/>
      <w:r w:rsidR="009C624F">
        <w:rPr>
          <w:rFonts w:ascii="Arial" w:hAnsi="Arial" w:cs="Arial"/>
          <w:i/>
          <w:color w:val="548DD4" w:themeColor="text2" w:themeTint="99"/>
          <w:sz w:val="20"/>
          <w:szCs w:val="20"/>
        </w:rPr>
        <w:t>kontrolkarte</w:t>
      </w:r>
      <w:proofErr w:type="spellEnd"/>
      <w:r w:rsidR="009C624F">
        <w:rPr>
          <w:rFonts w:ascii="Arial" w:hAnsi="Arial" w:cs="Arial"/>
          <w:i/>
          <w:color w:val="548DD4" w:themeColor="text2" w:themeTint="99"/>
          <w:sz w:val="20"/>
          <w:szCs w:val="20"/>
        </w:rPr>
        <w:t xml:space="preserve">, </w:t>
      </w:r>
      <w:r w:rsidR="00FB1472">
        <w:rPr>
          <w:rFonts w:ascii="Arial" w:hAnsi="Arial" w:cs="Arial"/>
          <w:i/>
          <w:color w:val="548DD4" w:themeColor="text2" w:themeTint="99"/>
          <w:sz w:val="20"/>
          <w:szCs w:val="20"/>
        </w:rPr>
        <w:t>ERP sākotnējā ziņojuma forma un ERP reaģēšanas žurnāls;</w:t>
      </w:r>
      <w:r w:rsidR="008D64B0">
        <w:rPr>
          <w:rFonts w:ascii="Arial" w:hAnsi="Arial" w:cs="Arial"/>
          <w:i/>
          <w:color w:val="548DD4" w:themeColor="text2" w:themeTint="99"/>
          <w:sz w:val="20"/>
          <w:szCs w:val="20"/>
        </w:rPr>
        <w:t xml:space="preserve"> </w:t>
      </w:r>
    </w:p>
    <w:p w14:paraId="2D6E06CC" w14:textId="77777777" w:rsidR="00ED3FAC" w:rsidRDefault="006D3A1A" w:rsidP="00ED3FAC">
      <w:pPr>
        <w:pStyle w:val="Default"/>
        <w:numPr>
          <w:ilvl w:val="0"/>
          <w:numId w:val="2"/>
        </w:numPr>
        <w:jc w:val="both"/>
        <w:rPr>
          <w:rFonts w:ascii="Arial" w:hAnsi="Arial" w:cs="Arial"/>
          <w:i/>
          <w:color w:val="548DD4" w:themeColor="text2" w:themeTint="99"/>
          <w:sz w:val="20"/>
          <w:szCs w:val="20"/>
        </w:rPr>
      </w:pPr>
      <w:r>
        <w:rPr>
          <w:rFonts w:ascii="Arial" w:hAnsi="Arial" w:cs="Arial"/>
          <w:i/>
          <w:color w:val="548DD4" w:themeColor="text2" w:themeTint="99"/>
          <w:sz w:val="20"/>
          <w:szCs w:val="20"/>
        </w:rPr>
        <w:t>i</w:t>
      </w:r>
      <w:r w:rsidR="00ED3FAC">
        <w:rPr>
          <w:rFonts w:ascii="Arial" w:hAnsi="Arial" w:cs="Arial"/>
          <w:i/>
          <w:color w:val="548DD4" w:themeColor="text2" w:themeTint="99"/>
          <w:sz w:val="20"/>
          <w:szCs w:val="20"/>
        </w:rPr>
        <w:t>zpildīta pirms-lidojuma pārbaude;</w:t>
      </w:r>
    </w:p>
    <w:p w14:paraId="71079526" w14:textId="77777777" w:rsidR="00ED3FAC" w:rsidRDefault="006D3A1A" w:rsidP="00ED3FAC">
      <w:pPr>
        <w:pStyle w:val="Default"/>
        <w:numPr>
          <w:ilvl w:val="0"/>
          <w:numId w:val="2"/>
        </w:numPr>
        <w:jc w:val="both"/>
        <w:rPr>
          <w:rFonts w:ascii="Arial" w:hAnsi="Arial" w:cs="Arial"/>
          <w:i/>
          <w:color w:val="548DD4" w:themeColor="text2" w:themeTint="99"/>
          <w:sz w:val="20"/>
          <w:szCs w:val="20"/>
        </w:rPr>
      </w:pPr>
      <w:r>
        <w:rPr>
          <w:rFonts w:ascii="Arial" w:hAnsi="Arial" w:cs="Arial"/>
          <w:i/>
          <w:color w:val="548DD4" w:themeColor="text2" w:themeTint="99"/>
          <w:sz w:val="20"/>
          <w:szCs w:val="20"/>
        </w:rPr>
        <w:t>UAS</w:t>
      </w:r>
      <w:r w:rsidR="00ED3FAC">
        <w:rPr>
          <w:rFonts w:ascii="Arial" w:hAnsi="Arial" w:cs="Arial"/>
          <w:i/>
          <w:color w:val="548DD4" w:themeColor="text2" w:themeTint="99"/>
          <w:sz w:val="20"/>
          <w:szCs w:val="20"/>
        </w:rPr>
        <w:t xml:space="preserve"> defekti un </w:t>
      </w:r>
      <w:r>
        <w:rPr>
          <w:rFonts w:ascii="Arial" w:hAnsi="Arial" w:cs="Arial"/>
          <w:i/>
          <w:color w:val="548DD4" w:themeColor="text2" w:themeTint="99"/>
          <w:sz w:val="20"/>
          <w:szCs w:val="20"/>
        </w:rPr>
        <w:t xml:space="preserve">veiktie </w:t>
      </w:r>
      <w:r w:rsidR="00ED3FAC">
        <w:rPr>
          <w:rFonts w:ascii="Arial" w:hAnsi="Arial" w:cs="Arial"/>
          <w:i/>
          <w:color w:val="548DD4" w:themeColor="text2" w:themeTint="99"/>
          <w:sz w:val="20"/>
          <w:szCs w:val="20"/>
        </w:rPr>
        <w:t>labo</w:t>
      </w:r>
      <w:r>
        <w:rPr>
          <w:rFonts w:ascii="Arial" w:hAnsi="Arial" w:cs="Arial"/>
          <w:i/>
          <w:color w:val="548DD4" w:themeColor="text2" w:themeTint="99"/>
          <w:sz w:val="20"/>
          <w:szCs w:val="20"/>
        </w:rPr>
        <w:t>jumi</w:t>
      </w:r>
      <w:r w:rsidR="00ED3FAC">
        <w:rPr>
          <w:rFonts w:ascii="Arial" w:hAnsi="Arial" w:cs="Arial"/>
          <w:i/>
          <w:color w:val="548DD4" w:themeColor="text2" w:themeTint="99"/>
          <w:sz w:val="20"/>
          <w:szCs w:val="20"/>
        </w:rPr>
        <w:t>;</w:t>
      </w:r>
    </w:p>
    <w:p w14:paraId="4AF1D93A" w14:textId="77777777" w:rsidR="00ED3FAC" w:rsidRPr="00ED3FAC" w:rsidRDefault="00BD522E" w:rsidP="00ED3FAC">
      <w:pPr>
        <w:pStyle w:val="Default"/>
        <w:numPr>
          <w:ilvl w:val="0"/>
          <w:numId w:val="2"/>
        </w:numPr>
        <w:jc w:val="both"/>
        <w:rPr>
          <w:rFonts w:ascii="Arial" w:hAnsi="Arial" w:cs="Arial"/>
          <w:i/>
          <w:color w:val="548DD4" w:themeColor="text2" w:themeTint="99"/>
          <w:sz w:val="20"/>
          <w:szCs w:val="20"/>
        </w:rPr>
      </w:pPr>
      <w:r>
        <w:rPr>
          <w:rFonts w:ascii="Arial" w:hAnsi="Arial" w:cs="Arial"/>
          <w:i/>
          <w:color w:val="548DD4" w:themeColor="text2" w:themeTint="99"/>
          <w:sz w:val="20"/>
          <w:szCs w:val="20"/>
        </w:rPr>
        <w:t>jebkurš</w:t>
      </w:r>
      <w:r w:rsidR="00ED3FAC">
        <w:rPr>
          <w:rFonts w:ascii="Arial" w:hAnsi="Arial" w:cs="Arial"/>
          <w:i/>
          <w:color w:val="548DD4" w:themeColor="text2" w:themeTint="99"/>
          <w:sz w:val="20"/>
          <w:szCs w:val="20"/>
        </w:rPr>
        <w:t xml:space="preserve"> remonts un izmaiņas UAS konfigurācijā.</w:t>
      </w:r>
    </w:p>
    <w:p w14:paraId="3B275AD1" w14:textId="77777777" w:rsidR="00952D98" w:rsidRDefault="00952D98" w:rsidP="00130706">
      <w:pPr>
        <w:pStyle w:val="Default"/>
        <w:jc w:val="both"/>
        <w:rPr>
          <w:rFonts w:ascii="Arial" w:hAnsi="Arial" w:cs="Arial"/>
          <w:i/>
          <w:color w:val="548DD4" w:themeColor="text2" w:themeTint="99"/>
          <w:sz w:val="20"/>
          <w:szCs w:val="20"/>
        </w:rPr>
      </w:pPr>
    </w:p>
    <w:p w14:paraId="6FD3C81C" w14:textId="77777777" w:rsidR="00B31A62" w:rsidRDefault="00B31A62" w:rsidP="00130706">
      <w:pPr>
        <w:pStyle w:val="Default"/>
        <w:jc w:val="both"/>
        <w:rPr>
          <w:rFonts w:ascii="Arial" w:hAnsi="Arial" w:cs="Arial"/>
          <w:i/>
          <w:color w:val="548DD4" w:themeColor="text2" w:themeTint="99"/>
          <w:sz w:val="20"/>
          <w:szCs w:val="20"/>
        </w:rPr>
      </w:pPr>
    </w:p>
    <w:p w14:paraId="2AB0BF40" w14:textId="28ACDDA9" w:rsidR="006D3A1A" w:rsidRDefault="00ED3FAC" w:rsidP="00B324C5">
      <w:pPr>
        <w:pStyle w:val="Default"/>
        <w:spacing w:after="176"/>
        <w:jc w:val="both"/>
        <w:rPr>
          <w:rFonts w:ascii="Arial" w:hAnsi="Arial" w:cs="Arial"/>
          <w:i/>
          <w:color w:val="548DD4" w:themeColor="text2" w:themeTint="99"/>
          <w:sz w:val="20"/>
          <w:szCs w:val="20"/>
        </w:rPr>
      </w:pPr>
      <w:r>
        <w:rPr>
          <w:rFonts w:ascii="Arial" w:hAnsi="Arial" w:cs="Arial"/>
          <w:i/>
          <w:color w:val="548DD4" w:themeColor="text2" w:themeTint="99"/>
          <w:sz w:val="20"/>
          <w:szCs w:val="20"/>
        </w:rPr>
        <w:t xml:space="preserve">Visi glabāšanai paredzētie dati ir jāglabā </w:t>
      </w:r>
      <w:r w:rsidR="00D23CBB">
        <w:rPr>
          <w:rFonts w:ascii="Arial" w:hAnsi="Arial" w:cs="Arial"/>
          <w:i/>
          <w:color w:val="548DD4" w:themeColor="text2" w:themeTint="99"/>
          <w:sz w:val="20"/>
          <w:szCs w:val="20"/>
        </w:rPr>
        <w:t>3</w:t>
      </w:r>
      <w:r>
        <w:rPr>
          <w:rFonts w:ascii="Arial" w:hAnsi="Arial" w:cs="Arial"/>
          <w:i/>
          <w:color w:val="548DD4" w:themeColor="text2" w:themeTint="99"/>
          <w:sz w:val="20"/>
          <w:szCs w:val="20"/>
        </w:rPr>
        <w:t xml:space="preserve"> gadus</w:t>
      </w:r>
      <w:r w:rsidR="005E6807">
        <w:rPr>
          <w:rFonts w:ascii="Arial" w:hAnsi="Arial" w:cs="Arial"/>
          <w:i/>
          <w:color w:val="548DD4" w:themeColor="text2" w:themeTint="99"/>
          <w:sz w:val="20"/>
          <w:szCs w:val="20"/>
        </w:rPr>
        <w:t xml:space="preserve"> tā</w:t>
      </w:r>
      <w:r w:rsidR="006D3A1A">
        <w:rPr>
          <w:rFonts w:ascii="Arial" w:hAnsi="Arial" w:cs="Arial"/>
          <w:i/>
          <w:color w:val="548DD4" w:themeColor="text2" w:themeTint="99"/>
          <w:sz w:val="20"/>
          <w:szCs w:val="20"/>
        </w:rPr>
        <w:t>,</w:t>
      </w:r>
      <w:r w:rsidR="005E6807">
        <w:rPr>
          <w:rFonts w:ascii="Arial" w:hAnsi="Arial" w:cs="Arial"/>
          <w:i/>
          <w:color w:val="548DD4" w:themeColor="text2" w:themeTint="99"/>
          <w:sz w:val="20"/>
          <w:szCs w:val="20"/>
        </w:rPr>
        <w:t xml:space="preserve"> lai nodrošinātu to aizsardzību </w:t>
      </w:r>
      <w:r w:rsidR="006D3A1A">
        <w:rPr>
          <w:rFonts w:ascii="Arial" w:hAnsi="Arial" w:cs="Arial"/>
          <w:i/>
          <w:color w:val="548DD4" w:themeColor="text2" w:themeTint="99"/>
          <w:sz w:val="20"/>
          <w:szCs w:val="20"/>
        </w:rPr>
        <w:t>pret</w:t>
      </w:r>
      <w:r w:rsidR="005E6807">
        <w:rPr>
          <w:rFonts w:ascii="Arial" w:hAnsi="Arial" w:cs="Arial"/>
          <w:i/>
          <w:color w:val="548DD4" w:themeColor="text2" w:themeTint="99"/>
          <w:sz w:val="20"/>
          <w:szCs w:val="20"/>
        </w:rPr>
        <w:t xml:space="preserve"> </w:t>
      </w:r>
      <w:r w:rsidR="006D3A1A">
        <w:rPr>
          <w:rFonts w:ascii="Arial" w:hAnsi="Arial" w:cs="Arial"/>
          <w:i/>
          <w:color w:val="548DD4" w:themeColor="text2" w:themeTint="99"/>
          <w:sz w:val="20"/>
          <w:szCs w:val="20"/>
        </w:rPr>
        <w:t>neatļautu</w:t>
      </w:r>
      <w:r w:rsidR="005E6807">
        <w:rPr>
          <w:rFonts w:ascii="Arial" w:hAnsi="Arial" w:cs="Arial"/>
          <w:i/>
          <w:color w:val="548DD4" w:themeColor="text2" w:themeTint="99"/>
          <w:sz w:val="20"/>
          <w:szCs w:val="20"/>
        </w:rPr>
        <w:t xml:space="preserve"> piekļuv</w:t>
      </w:r>
      <w:r w:rsidR="006D3A1A">
        <w:rPr>
          <w:rFonts w:ascii="Arial" w:hAnsi="Arial" w:cs="Arial"/>
          <w:i/>
          <w:color w:val="548DD4" w:themeColor="text2" w:themeTint="99"/>
          <w:sz w:val="20"/>
          <w:szCs w:val="20"/>
        </w:rPr>
        <w:t>i</w:t>
      </w:r>
      <w:r w:rsidR="005E6807">
        <w:rPr>
          <w:rFonts w:ascii="Arial" w:hAnsi="Arial" w:cs="Arial"/>
          <w:i/>
          <w:color w:val="548DD4" w:themeColor="text2" w:themeTint="99"/>
          <w:sz w:val="20"/>
          <w:szCs w:val="20"/>
        </w:rPr>
        <w:t>, bojāšan</w:t>
      </w:r>
      <w:r w:rsidR="006D3A1A">
        <w:rPr>
          <w:rFonts w:ascii="Arial" w:hAnsi="Arial" w:cs="Arial"/>
          <w:i/>
          <w:color w:val="548DD4" w:themeColor="text2" w:themeTint="99"/>
          <w:sz w:val="20"/>
          <w:szCs w:val="20"/>
        </w:rPr>
        <w:t>u un zādzībām.</w:t>
      </w:r>
    </w:p>
    <w:p w14:paraId="59A5D570" w14:textId="77777777" w:rsidR="00854B18" w:rsidRPr="00006E78" w:rsidRDefault="006D3A1A" w:rsidP="00B324C5">
      <w:pPr>
        <w:pStyle w:val="Default"/>
        <w:spacing w:after="176"/>
        <w:jc w:val="both"/>
        <w:rPr>
          <w:rFonts w:ascii="Arial" w:hAnsi="Arial" w:cs="Arial"/>
          <w:i/>
          <w:color w:val="548DD4" w:themeColor="text2" w:themeTint="99"/>
          <w:sz w:val="20"/>
          <w:szCs w:val="20"/>
        </w:rPr>
      </w:pPr>
      <w:r>
        <w:rPr>
          <w:rFonts w:ascii="Arial" w:hAnsi="Arial" w:cs="Arial"/>
          <w:i/>
          <w:color w:val="548DD4" w:themeColor="text2" w:themeTint="99"/>
          <w:sz w:val="20"/>
          <w:szCs w:val="20"/>
        </w:rPr>
        <w:t>Informācija</w:t>
      </w:r>
      <w:r w:rsidR="005E6807">
        <w:rPr>
          <w:rFonts w:ascii="Arial" w:hAnsi="Arial" w:cs="Arial"/>
          <w:i/>
          <w:color w:val="548DD4" w:themeColor="text2" w:themeTint="99"/>
          <w:sz w:val="20"/>
          <w:szCs w:val="20"/>
        </w:rPr>
        <w:t xml:space="preserve"> </w:t>
      </w:r>
      <w:r>
        <w:rPr>
          <w:rFonts w:ascii="Arial" w:hAnsi="Arial" w:cs="Arial"/>
          <w:i/>
          <w:color w:val="548DD4" w:themeColor="text2" w:themeTint="99"/>
          <w:sz w:val="20"/>
          <w:szCs w:val="20"/>
        </w:rPr>
        <w:t xml:space="preserve">par veiktajām </w:t>
      </w:r>
      <w:r w:rsidR="005E6807">
        <w:rPr>
          <w:rFonts w:ascii="Arial" w:hAnsi="Arial" w:cs="Arial"/>
          <w:i/>
          <w:color w:val="548DD4" w:themeColor="text2" w:themeTint="99"/>
          <w:sz w:val="20"/>
          <w:szCs w:val="20"/>
        </w:rPr>
        <w:t>aktivitātēm</w:t>
      </w:r>
      <w:r>
        <w:rPr>
          <w:rFonts w:ascii="Arial" w:hAnsi="Arial" w:cs="Arial"/>
          <w:i/>
          <w:color w:val="548DD4" w:themeColor="text2" w:themeTint="99"/>
          <w:sz w:val="20"/>
          <w:szCs w:val="20"/>
        </w:rPr>
        <w:t xml:space="preserve"> var tikt</w:t>
      </w:r>
      <w:r w:rsidRPr="006D3A1A">
        <w:rPr>
          <w:rFonts w:ascii="Arial" w:hAnsi="Arial" w:cs="Arial"/>
          <w:i/>
          <w:color w:val="548DD4" w:themeColor="text2" w:themeTint="99"/>
          <w:sz w:val="20"/>
          <w:szCs w:val="20"/>
        </w:rPr>
        <w:t xml:space="preserve"> uzskaitīta un glabāta digitālā formātā (piemēram, </w:t>
      </w:r>
      <w:r>
        <w:rPr>
          <w:rFonts w:ascii="Arial" w:hAnsi="Arial" w:cs="Arial"/>
          <w:i/>
          <w:color w:val="548DD4" w:themeColor="text2" w:themeTint="99"/>
          <w:sz w:val="20"/>
          <w:szCs w:val="20"/>
        </w:rPr>
        <w:t xml:space="preserve">UAS lidojumu vadības sistēmā, izklājlapās vai </w:t>
      </w:r>
      <w:r w:rsidRPr="006D3A1A">
        <w:rPr>
          <w:rFonts w:ascii="Arial" w:hAnsi="Arial" w:cs="Arial"/>
          <w:i/>
          <w:color w:val="548DD4" w:themeColor="text2" w:themeTint="99"/>
          <w:sz w:val="20"/>
          <w:szCs w:val="20"/>
        </w:rPr>
        <w:t>mobilajā aplikācijā).</w:t>
      </w:r>
      <w:r>
        <w:rPr>
          <w:rFonts w:ascii="Arial" w:hAnsi="Arial" w:cs="Arial"/>
          <w:i/>
          <w:color w:val="548DD4" w:themeColor="text2" w:themeTint="99"/>
          <w:sz w:val="20"/>
          <w:szCs w:val="20"/>
        </w:rPr>
        <w:t xml:space="preserve"> </w:t>
      </w:r>
      <w:r w:rsidR="005E6807">
        <w:rPr>
          <w:rFonts w:ascii="Arial" w:hAnsi="Arial" w:cs="Arial"/>
          <w:i/>
          <w:color w:val="548DD4" w:themeColor="text2" w:themeTint="99"/>
          <w:sz w:val="20"/>
          <w:szCs w:val="20"/>
        </w:rPr>
        <w:t>Gadījumā, ja tiek izmantots papīra formāta žurnāls,</w:t>
      </w:r>
      <w:r w:rsidR="001D3155">
        <w:rPr>
          <w:rFonts w:ascii="Arial" w:hAnsi="Arial" w:cs="Arial"/>
          <w:i/>
          <w:color w:val="548DD4" w:themeColor="text2" w:themeTint="99"/>
          <w:sz w:val="20"/>
          <w:szCs w:val="20"/>
        </w:rPr>
        <w:t xml:space="preserve"> tam </w:t>
      </w:r>
      <w:r w:rsidR="00B324C5">
        <w:rPr>
          <w:rFonts w:ascii="Arial" w:hAnsi="Arial" w:cs="Arial"/>
          <w:i/>
          <w:color w:val="548DD4" w:themeColor="text2" w:themeTint="99"/>
          <w:sz w:val="20"/>
          <w:szCs w:val="20"/>
        </w:rPr>
        <w:t>vienā sējumā</w:t>
      </w:r>
      <w:r>
        <w:rPr>
          <w:rFonts w:ascii="Arial" w:hAnsi="Arial" w:cs="Arial"/>
          <w:i/>
          <w:color w:val="548DD4" w:themeColor="text2" w:themeTint="99"/>
          <w:sz w:val="20"/>
          <w:szCs w:val="20"/>
        </w:rPr>
        <w:t xml:space="preserve"> ir jāsatur</w:t>
      </w:r>
      <w:r w:rsidR="001D3155">
        <w:rPr>
          <w:rFonts w:ascii="Arial" w:hAnsi="Arial" w:cs="Arial"/>
          <w:i/>
          <w:color w:val="548DD4" w:themeColor="text2" w:themeTint="99"/>
          <w:sz w:val="20"/>
          <w:szCs w:val="20"/>
        </w:rPr>
        <w:t xml:space="preserve"> visas lapas kurās ir </w:t>
      </w:r>
      <w:r w:rsidR="00840766">
        <w:rPr>
          <w:rFonts w:ascii="Arial" w:hAnsi="Arial" w:cs="Arial"/>
          <w:i/>
          <w:color w:val="548DD4" w:themeColor="text2" w:themeTint="99"/>
          <w:sz w:val="20"/>
          <w:szCs w:val="20"/>
        </w:rPr>
        <w:t>fiksēti</w:t>
      </w:r>
      <w:r w:rsidR="001D3155">
        <w:rPr>
          <w:rFonts w:ascii="Arial" w:hAnsi="Arial" w:cs="Arial"/>
          <w:i/>
          <w:color w:val="548DD4" w:themeColor="text2" w:themeTint="99"/>
          <w:sz w:val="20"/>
          <w:szCs w:val="20"/>
        </w:rPr>
        <w:t xml:space="preserve"> lidojumu </w:t>
      </w:r>
      <w:r w:rsidR="00840766">
        <w:rPr>
          <w:rFonts w:ascii="Arial" w:hAnsi="Arial" w:cs="Arial"/>
          <w:i/>
          <w:color w:val="548DD4" w:themeColor="text2" w:themeTint="99"/>
          <w:sz w:val="20"/>
          <w:szCs w:val="20"/>
        </w:rPr>
        <w:t xml:space="preserve">izpildes laiki. </w:t>
      </w:r>
      <w:r>
        <w:rPr>
          <w:rFonts w:ascii="Arial" w:hAnsi="Arial" w:cs="Arial"/>
          <w:i/>
          <w:color w:val="548DD4" w:themeColor="text2" w:themeTint="99"/>
          <w:sz w:val="20"/>
          <w:szCs w:val="20"/>
        </w:rPr>
        <w:t>K</w:t>
      </w:r>
      <w:r w:rsidR="00A3016E">
        <w:rPr>
          <w:rFonts w:ascii="Arial" w:hAnsi="Arial" w:cs="Arial"/>
          <w:i/>
          <w:color w:val="548DD4" w:themeColor="text2" w:themeTint="99"/>
          <w:sz w:val="20"/>
          <w:szCs w:val="20"/>
        </w:rPr>
        <w:t xml:space="preserve">ad </w:t>
      </w:r>
      <w:r w:rsidR="00B324C5">
        <w:rPr>
          <w:rFonts w:ascii="Arial" w:hAnsi="Arial" w:cs="Arial"/>
          <w:i/>
          <w:color w:val="548DD4" w:themeColor="text2" w:themeTint="99"/>
          <w:sz w:val="20"/>
          <w:szCs w:val="20"/>
        </w:rPr>
        <w:t xml:space="preserve">viens sējums ir </w:t>
      </w:r>
      <w:r w:rsidR="00BD522E">
        <w:rPr>
          <w:rFonts w:ascii="Arial" w:hAnsi="Arial" w:cs="Arial"/>
          <w:i/>
          <w:color w:val="548DD4" w:themeColor="text2" w:themeTint="99"/>
          <w:sz w:val="20"/>
          <w:szCs w:val="20"/>
        </w:rPr>
        <w:t>aizpildīts</w:t>
      </w:r>
      <w:r w:rsidR="00B324C5">
        <w:rPr>
          <w:rFonts w:ascii="Arial" w:hAnsi="Arial" w:cs="Arial"/>
          <w:i/>
          <w:color w:val="548DD4" w:themeColor="text2" w:themeTint="99"/>
          <w:sz w:val="20"/>
          <w:szCs w:val="20"/>
        </w:rPr>
        <w:t xml:space="preserve">, </w:t>
      </w:r>
      <w:r>
        <w:rPr>
          <w:rFonts w:ascii="Arial" w:hAnsi="Arial" w:cs="Arial"/>
          <w:i/>
          <w:color w:val="548DD4" w:themeColor="text2" w:themeTint="99"/>
          <w:sz w:val="20"/>
          <w:szCs w:val="20"/>
        </w:rPr>
        <w:t>tiek</w:t>
      </w:r>
      <w:r w:rsidR="00B324C5">
        <w:rPr>
          <w:rFonts w:ascii="Arial" w:hAnsi="Arial" w:cs="Arial"/>
          <w:i/>
          <w:color w:val="548DD4" w:themeColor="text2" w:themeTint="99"/>
          <w:sz w:val="20"/>
          <w:szCs w:val="20"/>
        </w:rPr>
        <w:t xml:space="preserve"> pildīt</w:t>
      </w:r>
      <w:r>
        <w:rPr>
          <w:rFonts w:ascii="Arial" w:hAnsi="Arial" w:cs="Arial"/>
          <w:i/>
          <w:color w:val="548DD4" w:themeColor="text2" w:themeTint="99"/>
          <w:sz w:val="20"/>
          <w:szCs w:val="20"/>
        </w:rPr>
        <w:t>s</w:t>
      </w:r>
      <w:r w:rsidR="00B324C5">
        <w:rPr>
          <w:rFonts w:ascii="Arial" w:hAnsi="Arial" w:cs="Arial"/>
          <w:i/>
          <w:color w:val="548DD4" w:themeColor="text2" w:themeTint="99"/>
          <w:sz w:val="20"/>
          <w:szCs w:val="20"/>
        </w:rPr>
        <w:t xml:space="preserve"> jaun</w:t>
      </w:r>
      <w:r>
        <w:rPr>
          <w:rFonts w:ascii="Arial" w:hAnsi="Arial" w:cs="Arial"/>
          <w:i/>
          <w:color w:val="548DD4" w:themeColor="text2" w:themeTint="99"/>
          <w:sz w:val="20"/>
          <w:szCs w:val="20"/>
        </w:rPr>
        <w:t>s,</w:t>
      </w:r>
      <w:r w:rsidR="00B324C5">
        <w:rPr>
          <w:rFonts w:ascii="Arial" w:hAnsi="Arial" w:cs="Arial"/>
          <w:i/>
          <w:color w:val="548DD4" w:themeColor="text2" w:themeTint="99"/>
          <w:sz w:val="20"/>
          <w:szCs w:val="20"/>
        </w:rPr>
        <w:t xml:space="preserve"> balstoties uz datiem no iepriekšējā žurnāla.</w:t>
      </w:r>
      <w:r w:rsidR="00130706" w:rsidRPr="00006E78">
        <w:rPr>
          <w:rFonts w:ascii="Arial" w:hAnsi="Arial" w:cs="Arial"/>
          <w:i/>
          <w:color w:val="548DD4" w:themeColor="text2" w:themeTint="99"/>
          <w:sz w:val="20"/>
          <w:szCs w:val="20"/>
        </w:rPr>
        <w:t>]</w:t>
      </w:r>
    </w:p>
    <w:p w14:paraId="49FA05B3" w14:textId="77777777" w:rsidR="00345311" w:rsidRPr="00006E78" w:rsidRDefault="00345311" w:rsidP="00FB5C5C">
      <w:pPr>
        <w:ind w:left="1276"/>
        <w:jc w:val="both"/>
        <w:rPr>
          <w:rFonts w:ascii="Arial" w:hAnsi="Arial" w:cs="Arial"/>
          <w:sz w:val="20"/>
          <w:szCs w:val="20"/>
        </w:rPr>
      </w:pPr>
    </w:p>
    <w:p w14:paraId="17B97FF8" w14:textId="77777777" w:rsidR="00B5734C" w:rsidRPr="00006E78" w:rsidRDefault="00B5734C" w:rsidP="00FB5C5C">
      <w:pPr>
        <w:jc w:val="both"/>
        <w:rPr>
          <w:rFonts w:ascii="Arial" w:hAnsi="Arial" w:cs="Arial"/>
          <w:sz w:val="20"/>
          <w:szCs w:val="20"/>
        </w:rPr>
      </w:pPr>
      <w:r w:rsidRPr="00006E78">
        <w:rPr>
          <w:rFonts w:ascii="Arial" w:hAnsi="Arial" w:cs="Arial"/>
          <w:sz w:val="20"/>
          <w:szCs w:val="20"/>
        </w:rPr>
        <w:br w:type="page"/>
      </w:r>
    </w:p>
    <w:p w14:paraId="426EFBB3" w14:textId="77777777" w:rsidR="00D25079" w:rsidRPr="00006E78" w:rsidRDefault="00D25079" w:rsidP="005326ED"/>
    <w:p w14:paraId="36BADB1E" w14:textId="77777777" w:rsidR="009B39C6" w:rsidRPr="00006E78" w:rsidRDefault="009B39C6" w:rsidP="00D25079">
      <w:pPr>
        <w:pStyle w:val="Heading1"/>
        <w:rPr>
          <w:lang w:val="lv-LV"/>
        </w:rPr>
      </w:pPr>
      <w:bookmarkStart w:id="30" w:name="_Toc116478017"/>
      <w:r w:rsidRPr="00006E78">
        <w:rPr>
          <w:lang w:val="lv-LV"/>
        </w:rPr>
        <w:t>B</w:t>
      </w:r>
      <w:r w:rsidR="009064D8">
        <w:rPr>
          <w:lang w:val="lv-LV"/>
        </w:rPr>
        <w:t xml:space="preserve"> DAĻA</w:t>
      </w:r>
      <w:r w:rsidRPr="00006E78">
        <w:rPr>
          <w:lang w:val="lv-LV"/>
        </w:rPr>
        <w:t xml:space="preserve"> –</w:t>
      </w:r>
      <w:r w:rsidR="00DE5D27">
        <w:rPr>
          <w:lang w:val="lv-LV"/>
        </w:rPr>
        <w:t xml:space="preserve"> </w:t>
      </w:r>
      <w:r w:rsidR="00FC51A6">
        <w:rPr>
          <w:lang w:val="lv-LV"/>
        </w:rPr>
        <w:t>DARBĪBU APRAKSTS</w:t>
      </w:r>
      <w:bookmarkEnd w:id="30"/>
    </w:p>
    <w:p w14:paraId="3974E69D" w14:textId="77777777" w:rsidR="00D25079" w:rsidRPr="00006E78" w:rsidRDefault="00D25079">
      <w:pPr>
        <w:rPr>
          <w:rFonts w:ascii="Arial" w:eastAsiaTheme="majorEastAsia" w:hAnsi="Arial" w:cs="Arial"/>
          <w:b/>
          <w:sz w:val="28"/>
          <w:szCs w:val="20"/>
        </w:rPr>
      </w:pPr>
      <w:r w:rsidRPr="00006E78">
        <w:br w:type="page"/>
      </w:r>
    </w:p>
    <w:p w14:paraId="54BFF145" w14:textId="77777777" w:rsidR="00B1613A" w:rsidRPr="00006E78" w:rsidRDefault="00256985" w:rsidP="00F76A41">
      <w:pPr>
        <w:pStyle w:val="Heading2"/>
        <w:rPr>
          <w:lang w:val="lv-LV"/>
        </w:rPr>
      </w:pPr>
      <w:bookmarkStart w:id="31" w:name="_Toc116478018"/>
      <w:r w:rsidRPr="00006E78">
        <w:rPr>
          <w:lang w:val="lv-LV"/>
        </w:rPr>
        <w:lastRenderedPageBreak/>
        <w:t>B1</w:t>
      </w:r>
      <w:r w:rsidR="00E12634">
        <w:rPr>
          <w:lang w:val="lv-LV"/>
        </w:rPr>
        <w:t>.</w:t>
      </w:r>
      <w:r w:rsidRPr="00006E78">
        <w:rPr>
          <w:lang w:val="lv-LV"/>
        </w:rPr>
        <w:t xml:space="preserve"> </w:t>
      </w:r>
      <w:r w:rsidR="000530D1">
        <w:rPr>
          <w:lang w:val="lv-LV"/>
        </w:rPr>
        <w:t>Vispārīgs darbību apraksts</w:t>
      </w:r>
      <w:bookmarkEnd w:id="31"/>
      <w:r w:rsidR="000530D1">
        <w:rPr>
          <w:lang w:val="lv-LV"/>
        </w:rPr>
        <w:t xml:space="preserve"> </w:t>
      </w:r>
    </w:p>
    <w:p w14:paraId="6297D4E8" w14:textId="77777777" w:rsidR="000530D1" w:rsidRDefault="00256985" w:rsidP="000530D1">
      <w:pPr>
        <w:pStyle w:val="Default"/>
        <w:jc w:val="both"/>
        <w:rPr>
          <w:rFonts w:ascii="Arial" w:hAnsi="Arial" w:cs="Arial"/>
          <w:i/>
          <w:iCs/>
          <w:color w:val="548DD4" w:themeColor="text2" w:themeTint="99"/>
          <w:sz w:val="20"/>
          <w:szCs w:val="20"/>
        </w:rPr>
      </w:pPr>
      <w:r w:rsidRPr="00006E78">
        <w:rPr>
          <w:rFonts w:ascii="Arial" w:hAnsi="Arial" w:cs="Arial"/>
          <w:i/>
          <w:iCs/>
          <w:color w:val="548DD4" w:themeColor="text2" w:themeTint="99"/>
          <w:sz w:val="20"/>
          <w:szCs w:val="20"/>
        </w:rPr>
        <w:t>[</w:t>
      </w:r>
      <w:r w:rsidR="00FC51A6">
        <w:rPr>
          <w:rFonts w:ascii="Arial" w:hAnsi="Arial" w:cs="Arial"/>
          <w:i/>
          <w:iCs/>
          <w:color w:val="548DD4" w:themeColor="text2" w:themeTint="99"/>
          <w:sz w:val="20"/>
          <w:szCs w:val="20"/>
        </w:rPr>
        <w:t xml:space="preserve">Šajā sadaļā tiek aprakstīts, kādas darbības UAS ekspluatants </w:t>
      </w:r>
      <w:r w:rsidR="00920DDA">
        <w:rPr>
          <w:rFonts w:ascii="Arial" w:hAnsi="Arial" w:cs="Arial"/>
          <w:i/>
          <w:iCs/>
          <w:color w:val="548DD4" w:themeColor="text2" w:themeTint="99"/>
          <w:sz w:val="20"/>
          <w:szCs w:val="20"/>
        </w:rPr>
        <w:t>plāno veikt. Nepieciešams detalizēti aprakstīt informāciju</w:t>
      </w:r>
      <w:r w:rsidR="000530D1">
        <w:rPr>
          <w:rFonts w:ascii="Arial" w:hAnsi="Arial" w:cs="Arial"/>
          <w:i/>
          <w:iCs/>
          <w:color w:val="548DD4" w:themeColor="text2" w:themeTint="99"/>
          <w:sz w:val="20"/>
          <w:szCs w:val="20"/>
        </w:rPr>
        <w:t xml:space="preserve"> (to</w:t>
      </w:r>
      <w:r w:rsidR="00BD522E">
        <w:rPr>
          <w:rFonts w:ascii="Arial" w:hAnsi="Arial" w:cs="Arial"/>
          <w:i/>
          <w:iCs/>
          <w:color w:val="548DD4" w:themeColor="text2" w:themeTint="99"/>
          <w:sz w:val="20"/>
          <w:szCs w:val="20"/>
        </w:rPr>
        <w:t>, piemēram,</w:t>
      </w:r>
      <w:r w:rsidR="000530D1">
        <w:rPr>
          <w:rFonts w:ascii="Arial" w:hAnsi="Arial" w:cs="Arial"/>
          <w:i/>
          <w:iCs/>
          <w:color w:val="548DD4" w:themeColor="text2" w:themeTint="99"/>
          <w:sz w:val="20"/>
          <w:szCs w:val="20"/>
        </w:rPr>
        <w:t xml:space="preserve"> papildinot ar kartēm/diagrammām un citiem uzskates līdzekļiem)</w:t>
      </w:r>
      <w:r w:rsidR="00FC51A6">
        <w:rPr>
          <w:rFonts w:ascii="Arial" w:hAnsi="Arial" w:cs="Arial"/>
          <w:i/>
          <w:iCs/>
          <w:color w:val="548DD4" w:themeColor="text2" w:themeTint="99"/>
          <w:sz w:val="20"/>
          <w:szCs w:val="20"/>
        </w:rPr>
        <w:t>,</w:t>
      </w:r>
      <w:r w:rsidR="00920DDA">
        <w:rPr>
          <w:rFonts w:ascii="Arial" w:hAnsi="Arial" w:cs="Arial"/>
          <w:i/>
          <w:iCs/>
          <w:color w:val="548DD4" w:themeColor="text2" w:themeTint="99"/>
          <w:sz w:val="20"/>
          <w:szCs w:val="20"/>
        </w:rPr>
        <w:t xml:space="preserve"> lai gūtu sapratni par to</w:t>
      </w:r>
      <w:r w:rsidR="00FC51A6">
        <w:rPr>
          <w:rFonts w:ascii="Arial" w:hAnsi="Arial" w:cs="Arial"/>
          <w:i/>
          <w:iCs/>
          <w:color w:val="548DD4" w:themeColor="text2" w:themeTint="99"/>
          <w:sz w:val="20"/>
          <w:szCs w:val="20"/>
        </w:rPr>
        <w:t>,</w:t>
      </w:r>
      <w:r w:rsidR="00920DDA">
        <w:rPr>
          <w:rFonts w:ascii="Arial" w:hAnsi="Arial" w:cs="Arial"/>
          <w:i/>
          <w:iCs/>
          <w:color w:val="548DD4" w:themeColor="text2" w:themeTint="99"/>
          <w:sz w:val="20"/>
          <w:szCs w:val="20"/>
        </w:rPr>
        <w:t xml:space="preserve"> kā</w:t>
      </w:r>
      <w:r w:rsidR="00FC51A6">
        <w:rPr>
          <w:rFonts w:ascii="Arial" w:hAnsi="Arial" w:cs="Arial"/>
          <w:i/>
          <w:iCs/>
          <w:color w:val="548DD4" w:themeColor="text2" w:themeTint="99"/>
          <w:sz w:val="20"/>
          <w:szCs w:val="20"/>
        </w:rPr>
        <w:t>, kur un pie kādiem nosacījumiem</w:t>
      </w:r>
      <w:r w:rsidR="00B12E29">
        <w:rPr>
          <w:rFonts w:ascii="Arial" w:hAnsi="Arial" w:cs="Arial"/>
          <w:i/>
          <w:iCs/>
          <w:color w:val="548DD4" w:themeColor="text2" w:themeTint="99"/>
          <w:sz w:val="20"/>
          <w:szCs w:val="20"/>
        </w:rPr>
        <w:t xml:space="preserve"> ti</w:t>
      </w:r>
      <w:r w:rsidR="00BD522E">
        <w:rPr>
          <w:rFonts w:ascii="Arial" w:hAnsi="Arial" w:cs="Arial"/>
          <w:i/>
          <w:iCs/>
          <w:color w:val="548DD4" w:themeColor="text2" w:themeTint="99"/>
          <w:sz w:val="20"/>
          <w:szCs w:val="20"/>
        </w:rPr>
        <w:t>ek</w:t>
      </w:r>
      <w:r w:rsidR="00B12E29">
        <w:rPr>
          <w:rFonts w:ascii="Arial" w:hAnsi="Arial" w:cs="Arial"/>
          <w:i/>
          <w:iCs/>
          <w:color w:val="548DD4" w:themeColor="text2" w:themeTint="99"/>
          <w:sz w:val="20"/>
          <w:szCs w:val="20"/>
        </w:rPr>
        <w:t xml:space="preserve"> veik</w:t>
      </w:r>
      <w:r w:rsidR="00FC51A6">
        <w:rPr>
          <w:rFonts w:ascii="Arial" w:hAnsi="Arial" w:cs="Arial"/>
          <w:i/>
          <w:iCs/>
          <w:color w:val="548DD4" w:themeColor="text2" w:themeTint="99"/>
          <w:sz w:val="20"/>
          <w:szCs w:val="20"/>
        </w:rPr>
        <w:t xml:space="preserve">ti UAS lidojumi. </w:t>
      </w:r>
      <w:r w:rsidR="000530D1">
        <w:rPr>
          <w:rFonts w:ascii="Arial" w:hAnsi="Arial" w:cs="Arial"/>
          <w:i/>
          <w:iCs/>
          <w:color w:val="548DD4" w:themeColor="text2" w:themeTint="99"/>
          <w:sz w:val="20"/>
          <w:szCs w:val="20"/>
        </w:rPr>
        <w:t>Jābūt skaidri noteiktai un aprakstītai darbības vietai/telpai, ietverot arī informāciju par zemes un gaisa risku buferiem.</w:t>
      </w:r>
    </w:p>
    <w:p w14:paraId="75CFB73F" w14:textId="77777777" w:rsidR="000530D1" w:rsidRDefault="000530D1" w:rsidP="00256985">
      <w:pPr>
        <w:pStyle w:val="Default"/>
        <w:jc w:val="both"/>
        <w:rPr>
          <w:rFonts w:ascii="Arial" w:hAnsi="Arial" w:cs="Arial"/>
          <w:i/>
          <w:iCs/>
          <w:color w:val="548DD4" w:themeColor="text2" w:themeTint="99"/>
          <w:sz w:val="20"/>
          <w:szCs w:val="20"/>
        </w:rPr>
      </w:pPr>
    </w:p>
    <w:p w14:paraId="3CB5EC77" w14:textId="77777777" w:rsidR="000530D1" w:rsidRDefault="000530D1" w:rsidP="00256985">
      <w:pPr>
        <w:pStyle w:val="Default"/>
        <w:jc w:val="both"/>
        <w:rPr>
          <w:rFonts w:ascii="Arial" w:hAnsi="Arial" w:cs="Arial"/>
          <w:i/>
          <w:iCs/>
          <w:color w:val="548DD4" w:themeColor="text2" w:themeTint="99"/>
          <w:sz w:val="20"/>
          <w:szCs w:val="20"/>
        </w:rPr>
      </w:pPr>
      <w:r>
        <w:rPr>
          <w:rFonts w:ascii="Arial" w:hAnsi="Arial" w:cs="Arial"/>
          <w:i/>
          <w:iCs/>
          <w:color w:val="548DD4" w:themeColor="text2" w:themeTint="99"/>
          <w:sz w:val="20"/>
          <w:szCs w:val="20"/>
        </w:rPr>
        <w:t xml:space="preserve">Piemēram, lidojumu veids (vizuālā tiešā redzamībā (VLOS) vai ārpus tiešās redzamības (BVLOS)), </w:t>
      </w:r>
      <w:r w:rsidR="00A436AD">
        <w:rPr>
          <w:rFonts w:ascii="Arial" w:hAnsi="Arial" w:cs="Arial"/>
          <w:i/>
          <w:iCs/>
          <w:color w:val="548DD4" w:themeColor="text2" w:themeTint="99"/>
          <w:sz w:val="20"/>
          <w:szCs w:val="20"/>
        </w:rPr>
        <w:t xml:space="preserve">apkārtējā </w:t>
      </w:r>
      <w:r>
        <w:rPr>
          <w:rFonts w:ascii="Arial" w:hAnsi="Arial" w:cs="Arial"/>
          <w:i/>
          <w:iCs/>
          <w:color w:val="548DD4" w:themeColor="text2" w:themeTint="99"/>
          <w:sz w:val="20"/>
          <w:szCs w:val="20"/>
        </w:rPr>
        <w:t>vide (</w:t>
      </w:r>
      <w:r>
        <w:rPr>
          <w:rFonts w:ascii="Arial" w:hAnsi="Arial" w:cs="Arial"/>
          <w:i/>
          <w:color w:val="548DD4" w:themeColor="text2" w:themeTint="99"/>
          <w:sz w:val="20"/>
          <w:szCs w:val="20"/>
        </w:rPr>
        <w:t>kontrolēta zemes teritorija, prom no cilvēkiem, ārpus apdzīvotām vietām, reti apdzīvotās vietās vai apdzīvotās vietās, lidojumi cilvēku pulcēšanās vietu tuvumā)</w:t>
      </w:r>
      <w:r w:rsidR="00EA04BD">
        <w:rPr>
          <w:rFonts w:ascii="Arial" w:hAnsi="Arial" w:cs="Arial"/>
          <w:i/>
          <w:color w:val="548DD4" w:themeColor="text2" w:themeTint="99"/>
          <w:sz w:val="20"/>
          <w:szCs w:val="20"/>
        </w:rPr>
        <w:t>, gaisa telpa (kontrolēta/nekontrolēta gaisa telpa, lidojumiem speciāli rezervēta, norobežota gaisa telpa, integrēta gaisa telpa kopā ar citiem gaisa telpas lietotājiem).</w:t>
      </w:r>
    </w:p>
    <w:p w14:paraId="2A3D5F62" w14:textId="77777777" w:rsidR="00B12E29" w:rsidRPr="00006E78" w:rsidRDefault="00B12E29" w:rsidP="00256985">
      <w:pPr>
        <w:pStyle w:val="Default"/>
        <w:jc w:val="both"/>
        <w:rPr>
          <w:rFonts w:ascii="Arial" w:hAnsi="Arial" w:cs="Arial"/>
          <w:i/>
          <w:color w:val="548DD4" w:themeColor="text2" w:themeTint="99"/>
          <w:sz w:val="20"/>
          <w:szCs w:val="20"/>
        </w:rPr>
      </w:pPr>
    </w:p>
    <w:p w14:paraId="0F80F764" w14:textId="77777777" w:rsidR="00756BF3" w:rsidRPr="00006E78" w:rsidRDefault="00BD522E" w:rsidP="00256985">
      <w:pPr>
        <w:pStyle w:val="Default"/>
        <w:jc w:val="both"/>
        <w:rPr>
          <w:rFonts w:ascii="Arial" w:hAnsi="Arial" w:cs="Arial"/>
          <w:i/>
          <w:color w:val="548DD4" w:themeColor="text2" w:themeTint="99"/>
          <w:sz w:val="20"/>
          <w:szCs w:val="20"/>
        </w:rPr>
      </w:pPr>
      <w:r>
        <w:rPr>
          <w:rFonts w:ascii="Arial" w:hAnsi="Arial" w:cs="Arial"/>
          <w:i/>
          <w:color w:val="548DD4" w:themeColor="text2" w:themeTint="99"/>
          <w:sz w:val="20"/>
          <w:szCs w:val="20"/>
        </w:rPr>
        <w:t>N</w:t>
      </w:r>
      <w:r w:rsidR="00236B8F">
        <w:rPr>
          <w:rFonts w:ascii="Arial" w:hAnsi="Arial" w:cs="Arial"/>
          <w:i/>
          <w:color w:val="548DD4" w:themeColor="text2" w:themeTint="99"/>
          <w:sz w:val="20"/>
          <w:szCs w:val="20"/>
        </w:rPr>
        <w:t>epieciešams</w:t>
      </w:r>
      <w:r>
        <w:rPr>
          <w:rFonts w:ascii="Arial" w:hAnsi="Arial" w:cs="Arial"/>
          <w:i/>
          <w:color w:val="548DD4" w:themeColor="text2" w:themeTint="99"/>
          <w:sz w:val="20"/>
          <w:szCs w:val="20"/>
        </w:rPr>
        <w:t xml:space="preserve"> aprakstīt</w:t>
      </w:r>
      <w:r w:rsidR="00236B8F">
        <w:rPr>
          <w:rFonts w:ascii="Arial" w:hAnsi="Arial" w:cs="Arial"/>
          <w:i/>
          <w:color w:val="548DD4" w:themeColor="text2" w:themeTint="99"/>
          <w:sz w:val="20"/>
          <w:szCs w:val="20"/>
        </w:rPr>
        <w:t xml:space="preserve"> arī to, kāds ir paredzētais personāla </w:t>
      </w:r>
      <w:r>
        <w:rPr>
          <w:rFonts w:ascii="Arial" w:hAnsi="Arial" w:cs="Arial"/>
          <w:i/>
          <w:color w:val="548DD4" w:themeColor="text2" w:themeTint="99"/>
          <w:sz w:val="20"/>
          <w:szCs w:val="20"/>
        </w:rPr>
        <w:t>iesaistes</w:t>
      </w:r>
      <w:r w:rsidR="00236B8F">
        <w:rPr>
          <w:rFonts w:ascii="Arial" w:hAnsi="Arial" w:cs="Arial"/>
          <w:i/>
          <w:color w:val="548DD4" w:themeColor="text2" w:themeTint="99"/>
          <w:sz w:val="20"/>
          <w:szCs w:val="20"/>
        </w:rPr>
        <w:t xml:space="preserve"> līmenis, un kādā mērā katrā no lidojumu fāzēm tiks iesaistītas </w:t>
      </w:r>
      <w:r w:rsidR="000C45CD">
        <w:rPr>
          <w:rFonts w:ascii="Arial" w:hAnsi="Arial" w:cs="Arial"/>
          <w:i/>
          <w:color w:val="548DD4" w:themeColor="text2" w:themeTint="99"/>
          <w:sz w:val="20"/>
          <w:szCs w:val="20"/>
        </w:rPr>
        <w:t>vai</w:t>
      </w:r>
      <w:r w:rsidR="00236B8F">
        <w:rPr>
          <w:rFonts w:ascii="Arial" w:hAnsi="Arial" w:cs="Arial"/>
          <w:i/>
          <w:color w:val="548DD4" w:themeColor="text2" w:themeTint="99"/>
          <w:sz w:val="20"/>
          <w:szCs w:val="20"/>
        </w:rPr>
        <w:t xml:space="preserve"> izmantotas automātisk</w:t>
      </w:r>
      <w:r w:rsidR="00E62233">
        <w:rPr>
          <w:rFonts w:ascii="Arial" w:hAnsi="Arial" w:cs="Arial"/>
          <w:i/>
          <w:color w:val="548DD4" w:themeColor="text2" w:themeTint="99"/>
          <w:sz w:val="20"/>
          <w:szCs w:val="20"/>
        </w:rPr>
        <w:t>ā</w:t>
      </w:r>
      <w:r w:rsidR="00236B8F">
        <w:rPr>
          <w:rFonts w:ascii="Arial" w:hAnsi="Arial" w:cs="Arial"/>
          <w:i/>
          <w:color w:val="548DD4" w:themeColor="text2" w:themeTint="99"/>
          <w:sz w:val="20"/>
          <w:szCs w:val="20"/>
        </w:rPr>
        <w:t>s vai autonom</w:t>
      </w:r>
      <w:r w:rsidR="00E62233">
        <w:rPr>
          <w:rFonts w:ascii="Arial" w:hAnsi="Arial" w:cs="Arial"/>
          <w:i/>
          <w:color w:val="548DD4" w:themeColor="text2" w:themeTint="99"/>
          <w:sz w:val="20"/>
          <w:szCs w:val="20"/>
        </w:rPr>
        <w:t>ā</w:t>
      </w:r>
      <w:r w:rsidR="00236B8F">
        <w:rPr>
          <w:rFonts w:ascii="Arial" w:hAnsi="Arial" w:cs="Arial"/>
          <w:i/>
          <w:color w:val="548DD4" w:themeColor="text2" w:themeTint="99"/>
          <w:sz w:val="20"/>
          <w:szCs w:val="20"/>
        </w:rPr>
        <w:t>s sistēmas.</w:t>
      </w:r>
      <w:r w:rsidR="000530D1">
        <w:rPr>
          <w:rFonts w:ascii="Arial" w:hAnsi="Arial" w:cs="Arial"/>
          <w:i/>
          <w:color w:val="548DD4" w:themeColor="text2" w:themeTint="99"/>
          <w:sz w:val="20"/>
          <w:szCs w:val="20"/>
        </w:rPr>
        <w:t>]</w:t>
      </w:r>
      <w:r w:rsidR="00236B8F">
        <w:rPr>
          <w:rFonts w:ascii="Arial" w:hAnsi="Arial" w:cs="Arial"/>
          <w:i/>
          <w:color w:val="548DD4" w:themeColor="text2" w:themeTint="99"/>
          <w:sz w:val="20"/>
          <w:szCs w:val="20"/>
        </w:rPr>
        <w:t xml:space="preserve"> </w:t>
      </w:r>
    </w:p>
    <w:p w14:paraId="619F6110" w14:textId="77777777" w:rsidR="00B1613A" w:rsidRPr="00006E78" w:rsidRDefault="00256985" w:rsidP="00F76A41">
      <w:pPr>
        <w:pStyle w:val="Heading2"/>
        <w:rPr>
          <w:lang w:val="lv-LV"/>
        </w:rPr>
      </w:pPr>
      <w:bookmarkStart w:id="32" w:name="_Toc116478019"/>
      <w:r w:rsidRPr="00006E78">
        <w:rPr>
          <w:lang w:val="lv-LV"/>
        </w:rPr>
        <w:t>B2</w:t>
      </w:r>
      <w:r w:rsidR="00E12634">
        <w:rPr>
          <w:lang w:val="lv-LV"/>
        </w:rPr>
        <w:t>.</w:t>
      </w:r>
      <w:r w:rsidRPr="00006E78">
        <w:rPr>
          <w:lang w:val="lv-LV"/>
        </w:rPr>
        <w:t xml:space="preserve"> </w:t>
      </w:r>
      <w:r w:rsidR="000530D1">
        <w:rPr>
          <w:lang w:val="lv-LV"/>
        </w:rPr>
        <w:t>UAS ekspluatācijas nosacījumi un</w:t>
      </w:r>
      <w:r w:rsidR="006538D3">
        <w:rPr>
          <w:lang w:val="lv-LV"/>
        </w:rPr>
        <w:t xml:space="preserve"> ierobežojumi</w:t>
      </w:r>
      <w:bookmarkEnd w:id="32"/>
    </w:p>
    <w:p w14:paraId="3A5B8352" w14:textId="77777777" w:rsidR="00EA04BD" w:rsidRDefault="00256985" w:rsidP="00FB5C5C">
      <w:pPr>
        <w:autoSpaceDE w:val="0"/>
        <w:autoSpaceDN w:val="0"/>
        <w:adjustRightInd w:val="0"/>
        <w:spacing w:after="0"/>
        <w:jc w:val="both"/>
        <w:rPr>
          <w:rFonts w:ascii="Arial" w:hAnsi="Arial" w:cs="Arial"/>
          <w:i/>
          <w:color w:val="548DD4" w:themeColor="text2" w:themeTint="99"/>
          <w:sz w:val="20"/>
          <w:szCs w:val="20"/>
        </w:rPr>
      </w:pPr>
      <w:r w:rsidRPr="00006E78">
        <w:rPr>
          <w:rFonts w:ascii="Arial" w:hAnsi="Arial" w:cs="Arial"/>
          <w:i/>
          <w:color w:val="548DD4" w:themeColor="text2" w:themeTint="99"/>
          <w:sz w:val="20"/>
          <w:szCs w:val="20"/>
        </w:rPr>
        <w:t>[</w:t>
      </w:r>
      <w:r w:rsidR="00BD522E">
        <w:rPr>
          <w:rFonts w:ascii="Arial" w:hAnsi="Arial" w:cs="Arial"/>
          <w:i/>
          <w:iCs/>
          <w:color w:val="548DD4" w:themeColor="text2" w:themeTint="99"/>
          <w:sz w:val="20"/>
          <w:szCs w:val="20"/>
        </w:rPr>
        <w:t>Šajā sadaļā tiek aprakstīti</w:t>
      </w:r>
      <w:r w:rsidR="00BD522E">
        <w:rPr>
          <w:rFonts w:ascii="Arial" w:hAnsi="Arial" w:cs="Arial"/>
          <w:i/>
          <w:color w:val="548DD4" w:themeColor="text2" w:themeTint="99"/>
          <w:sz w:val="20"/>
          <w:szCs w:val="20"/>
        </w:rPr>
        <w:t xml:space="preserve"> specifiskus</w:t>
      </w:r>
      <w:r w:rsidR="001326C5">
        <w:rPr>
          <w:rFonts w:ascii="Arial" w:hAnsi="Arial" w:cs="Arial"/>
          <w:i/>
          <w:color w:val="548DD4" w:themeColor="text2" w:themeTint="99"/>
          <w:sz w:val="20"/>
          <w:szCs w:val="20"/>
        </w:rPr>
        <w:t>, konkrēt</w:t>
      </w:r>
      <w:r w:rsidR="00BD522E">
        <w:rPr>
          <w:rFonts w:ascii="Arial" w:hAnsi="Arial" w:cs="Arial"/>
          <w:i/>
          <w:color w:val="548DD4" w:themeColor="text2" w:themeTint="99"/>
          <w:sz w:val="20"/>
          <w:szCs w:val="20"/>
        </w:rPr>
        <w:t>i</w:t>
      </w:r>
      <w:r w:rsidR="001326C5">
        <w:rPr>
          <w:rFonts w:ascii="Arial" w:hAnsi="Arial" w:cs="Arial"/>
          <w:i/>
          <w:color w:val="548DD4" w:themeColor="text2" w:themeTint="99"/>
          <w:sz w:val="20"/>
          <w:szCs w:val="20"/>
        </w:rPr>
        <w:t xml:space="preserve"> darbības ierobežojum</w:t>
      </w:r>
      <w:r w:rsidR="00BD522E">
        <w:rPr>
          <w:rFonts w:ascii="Arial" w:hAnsi="Arial" w:cs="Arial"/>
          <w:i/>
          <w:color w:val="548DD4" w:themeColor="text2" w:themeTint="99"/>
          <w:sz w:val="20"/>
          <w:szCs w:val="20"/>
        </w:rPr>
        <w:t>i</w:t>
      </w:r>
      <w:r w:rsidR="001326C5">
        <w:rPr>
          <w:rFonts w:ascii="Arial" w:hAnsi="Arial" w:cs="Arial"/>
          <w:i/>
          <w:color w:val="548DD4" w:themeColor="text2" w:themeTint="99"/>
          <w:sz w:val="20"/>
          <w:szCs w:val="20"/>
        </w:rPr>
        <w:t xml:space="preserve"> un izpildes nosacījum</w:t>
      </w:r>
      <w:r w:rsidR="00BD522E">
        <w:rPr>
          <w:rFonts w:ascii="Arial" w:hAnsi="Arial" w:cs="Arial"/>
          <w:i/>
          <w:color w:val="548DD4" w:themeColor="text2" w:themeTint="99"/>
          <w:sz w:val="20"/>
          <w:szCs w:val="20"/>
        </w:rPr>
        <w:t>i</w:t>
      </w:r>
      <w:r w:rsidR="000530D1">
        <w:rPr>
          <w:rFonts w:ascii="Arial" w:hAnsi="Arial" w:cs="Arial"/>
          <w:i/>
          <w:color w:val="548DD4" w:themeColor="text2" w:themeTint="99"/>
          <w:sz w:val="20"/>
          <w:szCs w:val="20"/>
        </w:rPr>
        <w:t>,</w:t>
      </w:r>
      <w:r w:rsidR="001326C5">
        <w:rPr>
          <w:rFonts w:ascii="Arial" w:hAnsi="Arial" w:cs="Arial"/>
          <w:i/>
          <w:color w:val="548DD4" w:themeColor="text2" w:themeTint="99"/>
          <w:sz w:val="20"/>
          <w:szCs w:val="20"/>
        </w:rPr>
        <w:t xml:space="preserve"> lai atbilstu ekspluatācijas atļaujā </w:t>
      </w:r>
      <w:r w:rsidR="00D47042">
        <w:rPr>
          <w:rFonts w:ascii="Arial" w:hAnsi="Arial" w:cs="Arial"/>
          <w:i/>
          <w:color w:val="548DD4" w:themeColor="text2" w:themeTint="99"/>
          <w:sz w:val="20"/>
          <w:szCs w:val="20"/>
        </w:rPr>
        <w:t>noteiktajiem</w:t>
      </w:r>
      <w:r w:rsidR="001326C5">
        <w:rPr>
          <w:rFonts w:ascii="Arial" w:hAnsi="Arial" w:cs="Arial"/>
          <w:i/>
          <w:color w:val="548DD4" w:themeColor="text2" w:themeTint="99"/>
          <w:sz w:val="20"/>
          <w:szCs w:val="20"/>
        </w:rPr>
        <w:t xml:space="preserve"> nosacījumiem, piemēram, lidojumu</w:t>
      </w:r>
      <w:r w:rsidR="00BD522E">
        <w:rPr>
          <w:rFonts w:ascii="Arial" w:hAnsi="Arial" w:cs="Arial"/>
          <w:i/>
          <w:color w:val="548DD4" w:themeColor="text2" w:themeTint="99"/>
          <w:sz w:val="20"/>
          <w:szCs w:val="20"/>
        </w:rPr>
        <w:t xml:space="preserve"> veids,</w:t>
      </w:r>
      <w:r w:rsidR="001326C5">
        <w:rPr>
          <w:rFonts w:ascii="Arial" w:hAnsi="Arial" w:cs="Arial"/>
          <w:i/>
          <w:color w:val="548DD4" w:themeColor="text2" w:themeTint="99"/>
          <w:sz w:val="20"/>
          <w:szCs w:val="20"/>
        </w:rPr>
        <w:t xml:space="preserve"> augstums, horizontāl</w:t>
      </w:r>
      <w:r w:rsidR="00D47042">
        <w:rPr>
          <w:rFonts w:ascii="Arial" w:hAnsi="Arial" w:cs="Arial"/>
          <w:i/>
          <w:color w:val="548DD4" w:themeColor="text2" w:themeTint="99"/>
          <w:sz w:val="20"/>
          <w:szCs w:val="20"/>
        </w:rPr>
        <w:t>ie attālumi</w:t>
      </w:r>
      <w:r w:rsidR="001326C5">
        <w:rPr>
          <w:rFonts w:ascii="Arial" w:hAnsi="Arial" w:cs="Arial"/>
          <w:i/>
          <w:color w:val="548DD4" w:themeColor="text2" w:themeTint="99"/>
          <w:sz w:val="20"/>
          <w:szCs w:val="20"/>
        </w:rPr>
        <w:t xml:space="preserve">, kas ir jāievēro un kādi ir ierobežojumi veicot lidojumus dažādās gaisa telpas klasēs. Šo informāciju </w:t>
      </w:r>
      <w:r w:rsidR="00BD522E">
        <w:rPr>
          <w:rFonts w:ascii="Arial" w:hAnsi="Arial" w:cs="Arial"/>
          <w:i/>
          <w:color w:val="548DD4" w:themeColor="text2" w:themeTint="99"/>
          <w:sz w:val="20"/>
          <w:szCs w:val="20"/>
        </w:rPr>
        <w:t>vēlams</w:t>
      </w:r>
      <w:r w:rsidR="001326C5">
        <w:rPr>
          <w:rFonts w:ascii="Arial" w:hAnsi="Arial" w:cs="Arial"/>
          <w:i/>
          <w:color w:val="548DD4" w:themeColor="text2" w:themeTint="99"/>
          <w:sz w:val="20"/>
          <w:szCs w:val="20"/>
        </w:rPr>
        <w:t xml:space="preserve"> attēlot arī grafiski, aprakstot un parādot robežas un buferzonas, kas </w:t>
      </w:r>
      <w:r w:rsidR="00BD522E">
        <w:rPr>
          <w:rFonts w:ascii="Arial" w:hAnsi="Arial" w:cs="Arial"/>
          <w:i/>
          <w:color w:val="548DD4" w:themeColor="text2" w:themeTint="99"/>
          <w:sz w:val="20"/>
          <w:szCs w:val="20"/>
        </w:rPr>
        <w:t>izveidotas</w:t>
      </w:r>
      <w:r w:rsidR="001326C5">
        <w:rPr>
          <w:rFonts w:ascii="Arial" w:hAnsi="Arial" w:cs="Arial"/>
          <w:i/>
          <w:color w:val="548DD4" w:themeColor="text2" w:themeTint="99"/>
          <w:sz w:val="20"/>
          <w:szCs w:val="20"/>
        </w:rPr>
        <w:t xml:space="preserve"> drošuma nodrošināšanas nolūkos.</w:t>
      </w:r>
      <w:r w:rsidR="00BD522E">
        <w:rPr>
          <w:rFonts w:ascii="Arial" w:hAnsi="Arial" w:cs="Arial"/>
          <w:i/>
          <w:color w:val="548DD4" w:themeColor="text2" w:themeTint="99"/>
          <w:sz w:val="20"/>
          <w:szCs w:val="20"/>
        </w:rPr>
        <w:t xml:space="preserve"> Ja lidojumi tiek veikti atbilstoši dažādiem scenārijiem un risku </w:t>
      </w:r>
      <w:proofErr w:type="spellStart"/>
      <w:r w:rsidR="00BD522E">
        <w:rPr>
          <w:rFonts w:ascii="Arial" w:hAnsi="Arial" w:cs="Arial"/>
          <w:i/>
          <w:color w:val="548DD4" w:themeColor="text2" w:themeTint="99"/>
          <w:sz w:val="20"/>
          <w:szCs w:val="20"/>
        </w:rPr>
        <w:t>i</w:t>
      </w:r>
      <w:r w:rsidR="00D47042">
        <w:rPr>
          <w:rFonts w:ascii="Arial" w:hAnsi="Arial" w:cs="Arial"/>
          <w:i/>
          <w:color w:val="548DD4" w:themeColor="text2" w:themeTint="99"/>
          <w:sz w:val="20"/>
          <w:szCs w:val="20"/>
        </w:rPr>
        <w:t>z</w:t>
      </w:r>
      <w:r w:rsidR="00BD522E">
        <w:rPr>
          <w:rFonts w:ascii="Arial" w:hAnsi="Arial" w:cs="Arial"/>
          <w:i/>
          <w:color w:val="548DD4" w:themeColor="text2" w:themeTint="99"/>
          <w:sz w:val="20"/>
          <w:szCs w:val="20"/>
        </w:rPr>
        <w:t>v</w:t>
      </w:r>
      <w:r w:rsidR="00D47042">
        <w:rPr>
          <w:rFonts w:ascii="Arial" w:hAnsi="Arial" w:cs="Arial"/>
          <w:i/>
          <w:color w:val="548DD4" w:themeColor="text2" w:themeTint="99"/>
          <w:sz w:val="20"/>
          <w:szCs w:val="20"/>
        </w:rPr>
        <w:t>ē</w:t>
      </w:r>
      <w:r w:rsidR="00BD522E">
        <w:rPr>
          <w:rFonts w:ascii="Arial" w:hAnsi="Arial" w:cs="Arial"/>
          <w:i/>
          <w:color w:val="548DD4" w:themeColor="text2" w:themeTint="99"/>
          <w:sz w:val="20"/>
          <w:szCs w:val="20"/>
        </w:rPr>
        <w:t>rtējum</w:t>
      </w:r>
      <w:r w:rsidR="00D47042">
        <w:rPr>
          <w:rFonts w:ascii="Arial" w:hAnsi="Arial" w:cs="Arial"/>
          <w:i/>
          <w:color w:val="548DD4" w:themeColor="text2" w:themeTint="99"/>
          <w:sz w:val="20"/>
          <w:szCs w:val="20"/>
        </w:rPr>
        <w:t>iem</w:t>
      </w:r>
      <w:proofErr w:type="spellEnd"/>
      <w:r w:rsidR="00BD522E">
        <w:rPr>
          <w:rFonts w:ascii="Arial" w:hAnsi="Arial" w:cs="Arial"/>
          <w:i/>
          <w:color w:val="548DD4" w:themeColor="text2" w:themeTint="99"/>
          <w:sz w:val="20"/>
          <w:szCs w:val="20"/>
        </w:rPr>
        <w:t xml:space="preserve">, vēlams šīs sadaļas informāciju dalīt </w:t>
      </w:r>
      <w:proofErr w:type="spellStart"/>
      <w:r w:rsidR="00BD522E">
        <w:rPr>
          <w:rFonts w:ascii="Arial" w:hAnsi="Arial" w:cs="Arial"/>
          <w:i/>
          <w:color w:val="548DD4" w:themeColor="text2" w:themeTint="99"/>
          <w:sz w:val="20"/>
          <w:szCs w:val="20"/>
        </w:rPr>
        <w:t>apakšsadaļās</w:t>
      </w:r>
      <w:proofErr w:type="spellEnd"/>
      <w:r w:rsidR="00BD522E">
        <w:rPr>
          <w:rFonts w:ascii="Arial" w:hAnsi="Arial" w:cs="Arial"/>
          <w:i/>
          <w:color w:val="548DD4" w:themeColor="text2" w:themeTint="99"/>
          <w:sz w:val="20"/>
          <w:szCs w:val="20"/>
        </w:rPr>
        <w:t>.</w:t>
      </w:r>
    </w:p>
    <w:p w14:paraId="63C9B8D4" w14:textId="77777777" w:rsidR="00EA04BD" w:rsidRDefault="00EA04BD" w:rsidP="00FB5C5C">
      <w:pPr>
        <w:autoSpaceDE w:val="0"/>
        <w:autoSpaceDN w:val="0"/>
        <w:adjustRightInd w:val="0"/>
        <w:spacing w:after="0"/>
        <w:jc w:val="both"/>
        <w:rPr>
          <w:rFonts w:ascii="Arial" w:hAnsi="Arial" w:cs="Arial"/>
          <w:i/>
          <w:color w:val="548DD4" w:themeColor="text2" w:themeTint="99"/>
          <w:sz w:val="20"/>
          <w:szCs w:val="20"/>
        </w:rPr>
      </w:pPr>
    </w:p>
    <w:p w14:paraId="4CC48743" w14:textId="77777777" w:rsidR="00EA04BD" w:rsidRDefault="00EA04BD" w:rsidP="00FB5C5C">
      <w:pPr>
        <w:autoSpaceDE w:val="0"/>
        <w:autoSpaceDN w:val="0"/>
        <w:adjustRightInd w:val="0"/>
        <w:spacing w:after="0"/>
        <w:jc w:val="both"/>
        <w:rPr>
          <w:rFonts w:ascii="Arial" w:hAnsi="Arial" w:cs="Arial"/>
          <w:i/>
          <w:color w:val="548DD4" w:themeColor="text2" w:themeTint="99"/>
          <w:sz w:val="20"/>
          <w:szCs w:val="20"/>
        </w:rPr>
      </w:pPr>
      <w:r>
        <w:rPr>
          <w:rFonts w:ascii="Arial" w:hAnsi="Arial" w:cs="Arial"/>
          <w:i/>
          <w:color w:val="548DD4" w:themeColor="text2" w:themeTint="99"/>
          <w:sz w:val="20"/>
          <w:szCs w:val="20"/>
        </w:rPr>
        <w:t>Piemēram:</w:t>
      </w:r>
    </w:p>
    <w:p w14:paraId="2A8604E9" w14:textId="77777777" w:rsidR="00917328" w:rsidRDefault="00DA10A5" w:rsidP="00335B0D">
      <w:pPr>
        <w:autoSpaceDE w:val="0"/>
        <w:autoSpaceDN w:val="0"/>
        <w:adjustRightInd w:val="0"/>
        <w:spacing w:after="60"/>
        <w:jc w:val="both"/>
        <w:rPr>
          <w:rFonts w:ascii="Arial" w:hAnsi="Arial" w:cs="Arial"/>
          <w:i/>
          <w:color w:val="548DD4" w:themeColor="text2" w:themeTint="99"/>
          <w:sz w:val="20"/>
          <w:szCs w:val="20"/>
        </w:rPr>
      </w:pPr>
      <w:r>
        <w:rPr>
          <w:rFonts w:ascii="Arial" w:hAnsi="Arial" w:cs="Arial"/>
          <w:i/>
          <w:color w:val="548DD4" w:themeColor="text2" w:themeTint="99"/>
          <w:sz w:val="20"/>
          <w:szCs w:val="20"/>
        </w:rPr>
        <w:t>UA lidojumi tiek veikti a</w:t>
      </w:r>
      <w:r w:rsidR="00917328">
        <w:rPr>
          <w:rFonts w:ascii="Arial" w:hAnsi="Arial" w:cs="Arial"/>
          <w:i/>
          <w:color w:val="548DD4" w:themeColor="text2" w:themeTint="99"/>
          <w:sz w:val="20"/>
          <w:szCs w:val="20"/>
        </w:rPr>
        <w:t xml:space="preserve">tbilstoši </w:t>
      </w:r>
      <w:r w:rsidR="00D47042">
        <w:rPr>
          <w:rFonts w:ascii="Arial" w:hAnsi="Arial" w:cs="Arial"/>
          <w:i/>
          <w:color w:val="548DD4" w:themeColor="text2" w:themeTint="99"/>
          <w:sz w:val="20"/>
          <w:szCs w:val="20"/>
        </w:rPr>
        <w:t>šādiem</w:t>
      </w:r>
      <w:r w:rsidR="00A87580">
        <w:rPr>
          <w:rFonts w:ascii="Arial" w:hAnsi="Arial" w:cs="Arial"/>
          <w:i/>
          <w:color w:val="548DD4" w:themeColor="text2" w:themeTint="99"/>
          <w:sz w:val="20"/>
          <w:szCs w:val="20"/>
        </w:rPr>
        <w:t xml:space="preserve"> pamatnosacījumiem:</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47"/>
        <w:gridCol w:w="1417"/>
        <w:gridCol w:w="943"/>
        <w:gridCol w:w="1325"/>
        <w:gridCol w:w="1276"/>
        <w:gridCol w:w="1134"/>
        <w:gridCol w:w="985"/>
      </w:tblGrid>
      <w:tr w:rsidR="00373F27" w14:paraId="5503B260" w14:textId="77777777" w:rsidTr="00BD522E">
        <w:tc>
          <w:tcPr>
            <w:tcW w:w="2547" w:type="dxa"/>
            <w:shd w:val="clear" w:color="auto" w:fill="DBE5F1" w:themeFill="accent1" w:themeFillTint="33"/>
          </w:tcPr>
          <w:p w14:paraId="727723E0" w14:textId="77777777" w:rsidR="00373F27" w:rsidRDefault="00373F27" w:rsidP="00A87580">
            <w:pPr>
              <w:autoSpaceDE w:val="0"/>
              <w:autoSpaceDN w:val="0"/>
              <w:adjustRightInd w:val="0"/>
              <w:spacing w:before="60" w:after="60"/>
              <w:jc w:val="both"/>
              <w:rPr>
                <w:rFonts w:ascii="Arial" w:hAnsi="Arial" w:cs="Arial"/>
                <w:i/>
                <w:color w:val="548DD4" w:themeColor="text2" w:themeTint="99"/>
                <w:sz w:val="20"/>
                <w:szCs w:val="20"/>
              </w:rPr>
            </w:pPr>
            <w:r>
              <w:rPr>
                <w:rFonts w:ascii="Arial" w:hAnsi="Arial" w:cs="Arial"/>
                <w:i/>
                <w:color w:val="548DD4" w:themeColor="text2" w:themeTint="99"/>
                <w:sz w:val="20"/>
                <w:szCs w:val="20"/>
              </w:rPr>
              <w:t>Lidojumu veids</w:t>
            </w:r>
          </w:p>
        </w:tc>
        <w:tc>
          <w:tcPr>
            <w:tcW w:w="7080" w:type="dxa"/>
            <w:gridSpan w:val="6"/>
          </w:tcPr>
          <w:p w14:paraId="5FA84248" w14:textId="77777777" w:rsidR="00373F27" w:rsidRDefault="00C677BB" w:rsidP="00A87580">
            <w:pPr>
              <w:autoSpaceDE w:val="0"/>
              <w:autoSpaceDN w:val="0"/>
              <w:adjustRightInd w:val="0"/>
              <w:spacing w:before="60" w:after="60"/>
              <w:jc w:val="both"/>
              <w:rPr>
                <w:rFonts w:ascii="Arial" w:hAnsi="Arial" w:cs="Arial"/>
                <w:i/>
                <w:color w:val="548DD4" w:themeColor="text2" w:themeTint="99"/>
                <w:sz w:val="20"/>
                <w:szCs w:val="20"/>
              </w:rPr>
            </w:pPr>
            <w:r>
              <w:rPr>
                <w:rFonts w:ascii="Arial" w:hAnsi="Arial" w:cs="Arial"/>
                <w:i/>
                <w:color w:val="548DD4" w:themeColor="text2" w:themeTint="99"/>
                <w:sz w:val="20"/>
                <w:szCs w:val="20"/>
              </w:rPr>
              <w:t>T</w:t>
            </w:r>
            <w:r w:rsidR="00373F27" w:rsidRPr="00373F27">
              <w:rPr>
                <w:rFonts w:ascii="Arial" w:hAnsi="Arial" w:cs="Arial"/>
                <w:i/>
                <w:color w:val="548DD4" w:themeColor="text2" w:themeTint="99"/>
                <w:sz w:val="20"/>
                <w:szCs w:val="20"/>
              </w:rPr>
              <w:t>ālvadības pilota tiešā vizuālā redzamībā</w:t>
            </w:r>
            <w:r w:rsidR="00373F27">
              <w:rPr>
                <w:rFonts w:ascii="Arial" w:hAnsi="Arial" w:cs="Arial"/>
                <w:i/>
                <w:color w:val="548DD4" w:themeColor="text2" w:themeTint="99"/>
                <w:sz w:val="20"/>
                <w:szCs w:val="20"/>
              </w:rPr>
              <w:t xml:space="preserve"> (VLOS)</w:t>
            </w:r>
          </w:p>
        </w:tc>
      </w:tr>
      <w:tr w:rsidR="00373F27" w14:paraId="2F1EB940" w14:textId="77777777" w:rsidTr="00BD522E">
        <w:tc>
          <w:tcPr>
            <w:tcW w:w="2547" w:type="dxa"/>
            <w:shd w:val="clear" w:color="auto" w:fill="DBE5F1" w:themeFill="accent1" w:themeFillTint="33"/>
          </w:tcPr>
          <w:p w14:paraId="09DEEE23" w14:textId="77777777" w:rsidR="00373F27" w:rsidRDefault="00373F27" w:rsidP="00A87580">
            <w:pPr>
              <w:autoSpaceDE w:val="0"/>
              <w:autoSpaceDN w:val="0"/>
              <w:adjustRightInd w:val="0"/>
              <w:spacing w:before="60" w:after="60"/>
              <w:rPr>
                <w:rFonts w:ascii="Arial" w:hAnsi="Arial" w:cs="Arial"/>
                <w:i/>
                <w:color w:val="548DD4" w:themeColor="text2" w:themeTint="99"/>
                <w:sz w:val="20"/>
                <w:szCs w:val="20"/>
              </w:rPr>
            </w:pPr>
            <w:r>
              <w:rPr>
                <w:rFonts w:ascii="Arial" w:hAnsi="Arial" w:cs="Arial"/>
                <w:i/>
                <w:color w:val="548DD4" w:themeColor="text2" w:themeTint="99"/>
                <w:sz w:val="20"/>
                <w:szCs w:val="20"/>
              </w:rPr>
              <w:t>Maksimālais lidojumu augstums</w:t>
            </w:r>
          </w:p>
        </w:tc>
        <w:tc>
          <w:tcPr>
            <w:tcW w:w="7080" w:type="dxa"/>
            <w:gridSpan w:val="6"/>
          </w:tcPr>
          <w:p w14:paraId="48625F59" w14:textId="77777777" w:rsidR="00683BD5" w:rsidRDefault="00C677BB" w:rsidP="00A87580">
            <w:pPr>
              <w:autoSpaceDE w:val="0"/>
              <w:autoSpaceDN w:val="0"/>
              <w:adjustRightInd w:val="0"/>
              <w:spacing w:before="60" w:after="60"/>
              <w:jc w:val="both"/>
              <w:rPr>
                <w:rFonts w:ascii="Arial" w:hAnsi="Arial" w:cs="Arial"/>
                <w:i/>
                <w:color w:val="548DD4" w:themeColor="text2" w:themeTint="99"/>
                <w:sz w:val="20"/>
                <w:szCs w:val="20"/>
              </w:rPr>
            </w:pPr>
            <w:r>
              <w:rPr>
                <w:rFonts w:ascii="Arial" w:hAnsi="Arial" w:cs="Arial"/>
                <w:i/>
                <w:color w:val="548DD4" w:themeColor="text2" w:themeTint="99"/>
                <w:sz w:val="20"/>
                <w:szCs w:val="20"/>
              </w:rPr>
              <w:t>L</w:t>
            </w:r>
            <w:r w:rsidR="00373F27">
              <w:rPr>
                <w:rFonts w:ascii="Arial" w:hAnsi="Arial" w:cs="Arial"/>
                <w:i/>
                <w:color w:val="548DD4" w:themeColor="text2" w:themeTint="99"/>
                <w:sz w:val="20"/>
                <w:szCs w:val="20"/>
              </w:rPr>
              <w:t>īdz 120m no zemes vai ūdens virsmas</w:t>
            </w:r>
            <w:r w:rsidR="00683BD5">
              <w:rPr>
                <w:rFonts w:ascii="Arial" w:hAnsi="Arial" w:cs="Arial"/>
                <w:i/>
                <w:color w:val="548DD4" w:themeColor="text2" w:themeTint="99"/>
                <w:sz w:val="20"/>
                <w:szCs w:val="20"/>
              </w:rPr>
              <w:t>, ja konkrētajā vietā nav noteikti citi atļautā lidojuma ierobežojumi</w:t>
            </w:r>
            <w:r w:rsidR="00373F27">
              <w:rPr>
                <w:rFonts w:ascii="Arial" w:hAnsi="Arial" w:cs="Arial"/>
                <w:i/>
                <w:color w:val="548DD4" w:themeColor="text2" w:themeTint="99"/>
                <w:sz w:val="20"/>
                <w:szCs w:val="20"/>
              </w:rPr>
              <w:t xml:space="preserve"> </w:t>
            </w:r>
          </w:p>
          <w:p w14:paraId="00F0C0BD" w14:textId="77777777" w:rsidR="00373F27" w:rsidRDefault="00373F27" w:rsidP="00A87580">
            <w:pPr>
              <w:autoSpaceDE w:val="0"/>
              <w:autoSpaceDN w:val="0"/>
              <w:adjustRightInd w:val="0"/>
              <w:spacing w:before="60" w:after="60"/>
              <w:jc w:val="both"/>
              <w:rPr>
                <w:rFonts w:ascii="Arial" w:hAnsi="Arial" w:cs="Arial"/>
                <w:i/>
                <w:color w:val="548DD4" w:themeColor="text2" w:themeTint="99"/>
                <w:sz w:val="20"/>
                <w:szCs w:val="20"/>
              </w:rPr>
            </w:pPr>
            <w:r w:rsidRPr="00683BD5">
              <w:rPr>
                <w:rFonts w:ascii="Arial" w:hAnsi="Arial" w:cs="Arial"/>
                <w:i/>
                <w:color w:val="548DD4" w:themeColor="text2" w:themeTint="99"/>
                <w:sz w:val="16"/>
                <w:szCs w:val="20"/>
              </w:rPr>
              <w:t>(lidojumi var tikt veikti augstāk mākslīga šķēršļa tuvumā, ja</w:t>
            </w:r>
            <w:r w:rsidR="00683BD5" w:rsidRPr="00683BD5">
              <w:rPr>
                <w:rFonts w:ascii="Arial" w:hAnsi="Arial" w:cs="Arial"/>
                <w:i/>
                <w:color w:val="548DD4" w:themeColor="text2" w:themeTint="99"/>
                <w:sz w:val="16"/>
                <w:szCs w:val="20"/>
              </w:rPr>
              <w:t xml:space="preserve"> to pieprasa par šķērsli atbildīgā struktūra un to</w:t>
            </w:r>
            <w:r w:rsidRPr="00683BD5">
              <w:rPr>
                <w:rFonts w:ascii="Arial" w:hAnsi="Arial" w:cs="Arial"/>
                <w:i/>
                <w:color w:val="548DD4" w:themeColor="text2" w:themeTint="99"/>
                <w:sz w:val="16"/>
                <w:szCs w:val="20"/>
              </w:rPr>
              <w:t xml:space="preserve"> neliedz konkrētajā vietā noteiktā UAS ģeogrāfiskā zona)</w:t>
            </w:r>
          </w:p>
        </w:tc>
      </w:tr>
      <w:tr w:rsidR="00683BD5" w14:paraId="09DECB99" w14:textId="77777777" w:rsidTr="00BD522E">
        <w:tc>
          <w:tcPr>
            <w:tcW w:w="2547" w:type="dxa"/>
            <w:shd w:val="clear" w:color="auto" w:fill="DBE5F1" w:themeFill="accent1" w:themeFillTint="33"/>
          </w:tcPr>
          <w:p w14:paraId="48B594A2" w14:textId="77777777" w:rsidR="00683BD5" w:rsidRDefault="00683BD5" w:rsidP="00A87580">
            <w:pPr>
              <w:autoSpaceDE w:val="0"/>
              <w:autoSpaceDN w:val="0"/>
              <w:adjustRightInd w:val="0"/>
              <w:spacing w:before="60" w:after="60"/>
              <w:rPr>
                <w:rFonts w:ascii="Arial" w:hAnsi="Arial" w:cs="Arial"/>
                <w:i/>
                <w:color w:val="548DD4" w:themeColor="text2" w:themeTint="99"/>
                <w:sz w:val="20"/>
                <w:szCs w:val="20"/>
              </w:rPr>
            </w:pPr>
            <w:r>
              <w:rPr>
                <w:rFonts w:ascii="Arial" w:hAnsi="Arial" w:cs="Arial"/>
                <w:i/>
                <w:color w:val="548DD4" w:themeColor="text2" w:themeTint="99"/>
                <w:sz w:val="20"/>
                <w:szCs w:val="20"/>
              </w:rPr>
              <w:t>Pārlidojamās teritorijas</w:t>
            </w:r>
          </w:p>
        </w:tc>
        <w:tc>
          <w:tcPr>
            <w:tcW w:w="7080" w:type="dxa"/>
            <w:gridSpan w:val="6"/>
          </w:tcPr>
          <w:p w14:paraId="7913DBA9" w14:textId="77777777" w:rsidR="00683BD5" w:rsidRPr="00C677BB" w:rsidRDefault="00C677BB" w:rsidP="00C677BB">
            <w:pPr>
              <w:autoSpaceDE w:val="0"/>
              <w:autoSpaceDN w:val="0"/>
              <w:adjustRightInd w:val="0"/>
              <w:spacing w:before="60"/>
              <w:jc w:val="both"/>
              <w:rPr>
                <w:rFonts w:ascii="Arial" w:hAnsi="Arial" w:cs="Arial"/>
                <w:i/>
                <w:color w:val="548DD4" w:themeColor="text2" w:themeTint="99"/>
                <w:sz w:val="20"/>
                <w:szCs w:val="20"/>
              </w:rPr>
            </w:pPr>
            <w:r>
              <w:rPr>
                <w:rFonts w:ascii="Arial" w:hAnsi="Arial" w:cs="Arial"/>
                <w:i/>
                <w:color w:val="548DD4" w:themeColor="text2" w:themeTint="99"/>
                <w:sz w:val="20"/>
                <w:szCs w:val="20"/>
              </w:rPr>
              <w:t>V</w:t>
            </w:r>
            <w:r w:rsidR="00683BD5">
              <w:rPr>
                <w:rFonts w:ascii="Arial" w:hAnsi="Arial" w:cs="Arial"/>
                <w:i/>
                <w:color w:val="548DD4" w:themeColor="text2" w:themeTint="99"/>
                <w:sz w:val="20"/>
                <w:szCs w:val="20"/>
              </w:rPr>
              <w:t>irs kontrolētas teritorijas</w:t>
            </w:r>
            <w:r>
              <w:rPr>
                <w:rFonts w:ascii="Arial" w:hAnsi="Arial" w:cs="Arial"/>
                <w:i/>
                <w:color w:val="548DD4" w:themeColor="text2" w:themeTint="99"/>
                <w:sz w:val="20"/>
                <w:szCs w:val="20"/>
              </w:rPr>
              <w:t>*</w:t>
            </w:r>
          </w:p>
        </w:tc>
      </w:tr>
      <w:tr w:rsidR="00373F27" w14:paraId="397ABC3E" w14:textId="77777777" w:rsidTr="00BD522E">
        <w:tc>
          <w:tcPr>
            <w:tcW w:w="2547" w:type="dxa"/>
            <w:shd w:val="clear" w:color="auto" w:fill="DBE5F1" w:themeFill="accent1" w:themeFillTint="33"/>
          </w:tcPr>
          <w:p w14:paraId="433560F5" w14:textId="77777777" w:rsidR="00373F27" w:rsidRDefault="00373F27" w:rsidP="00683BD5">
            <w:pPr>
              <w:autoSpaceDE w:val="0"/>
              <w:autoSpaceDN w:val="0"/>
              <w:adjustRightInd w:val="0"/>
              <w:spacing w:before="60" w:after="60"/>
              <w:jc w:val="both"/>
              <w:rPr>
                <w:rFonts w:ascii="Arial" w:hAnsi="Arial" w:cs="Arial"/>
                <w:i/>
                <w:color w:val="548DD4" w:themeColor="text2" w:themeTint="99"/>
                <w:sz w:val="20"/>
                <w:szCs w:val="20"/>
              </w:rPr>
            </w:pPr>
            <w:r>
              <w:rPr>
                <w:rFonts w:ascii="Arial" w:hAnsi="Arial" w:cs="Arial"/>
                <w:i/>
                <w:color w:val="548DD4" w:themeColor="text2" w:themeTint="99"/>
                <w:sz w:val="20"/>
                <w:szCs w:val="20"/>
              </w:rPr>
              <w:t>Gaisa telpa</w:t>
            </w:r>
          </w:p>
        </w:tc>
        <w:tc>
          <w:tcPr>
            <w:tcW w:w="7080" w:type="dxa"/>
            <w:gridSpan w:val="6"/>
          </w:tcPr>
          <w:p w14:paraId="71D56F91" w14:textId="77777777" w:rsidR="00373F27" w:rsidRDefault="00C677BB" w:rsidP="00683BD5">
            <w:pPr>
              <w:autoSpaceDE w:val="0"/>
              <w:autoSpaceDN w:val="0"/>
              <w:adjustRightInd w:val="0"/>
              <w:spacing w:before="60"/>
              <w:jc w:val="both"/>
              <w:rPr>
                <w:rFonts w:ascii="Arial" w:hAnsi="Arial" w:cs="Arial"/>
                <w:i/>
                <w:color w:val="548DD4" w:themeColor="text2" w:themeTint="99"/>
                <w:sz w:val="20"/>
                <w:szCs w:val="20"/>
              </w:rPr>
            </w:pPr>
            <w:r>
              <w:rPr>
                <w:rFonts w:ascii="Arial" w:hAnsi="Arial" w:cs="Arial"/>
                <w:i/>
                <w:color w:val="548DD4" w:themeColor="text2" w:themeTint="99"/>
                <w:sz w:val="20"/>
                <w:szCs w:val="20"/>
              </w:rPr>
              <w:t>N</w:t>
            </w:r>
            <w:r w:rsidR="00373F27">
              <w:rPr>
                <w:rFonts w:ascii="Arial" w:hAnsi="Arial" w:cs="Arial"/>
                <w:i/>
                <w:color w:val="548DD4" w:themeColor="text2" w:themeTint="99"/>
                <w:sz w:val="20"/>
                <w:szCs w:val="20"/>
              </w:rPr>
              <w:t>ekontrolēj</w:t>
            </w:r>
            <w:r w:rsidR="00082290">
              <w:rPr>
                <w:rFonts w:ascii="Arial" w:hAnsi="Arial" w:cs="Arial"/>
                <w:i/>
                <w:color w:val="548DD4" w:themeColor="text2" w:themeTint="99"/>
                <w:sz w:val="20"/>
                <w:szCs w:val="20"/>
              </w:rPr>
              <w:t>a</w:t>
            </w:r>
            <w:r w:rsidR="00373F27">
              <w:rPr>
                <w:rFonts w:ascii="Arial" w:hAnsi="Arial" w:cs="Arial"/>
                <w:i/>
                <w:color w:val="548DD4" w:themeColor="text2" w:themeTint="99"/>
                <w:sz w:val="20"/>
                <w:szCs w:val="20"/>
              </w:rPr>
              <w:t>mā</w:t>
            </w:r>
            <w:r w:rsidR="00082290">
              <w:rPr>
                <w:rFonts w:ascii="Arial" w:hAnsi="Arial" w:cs="Arial"/>
                <w:i/>
                <w:color w:val="548DD4" w:themeColor="text2" w:themeTint="99"/>
                <w:sz w:val="20"/>
                <w:szCs w:val="20"/>
              </w:rPr>
              <w:t xml:space="preserve"> un kontrolējamā</w:t>
            </w:r>
            <w:r w:rsidR="00373F27">
              <w:rPr>
                <w:rFonts w:ascii="Arial" w:hAnsi="Arial" w:cs="Arial"/>
                <w:i/>
                <w:color w:val="548DD4" w:themeColor="text2" w:themeTint="99"/>
                <w:sz w:val="20"/>
                <w:szCs w:val="20"/>
              </w:rPr>
              <w:t xml:space="preserve"> gaisa telp</w:t>
            </w:r>
            <w:r w:rsidR="00082290">
              <w:rPr>
                <w:rFonts w:ascii="Arial" w:hAnsi="Arial" w:cs="Arial"/>
                <w:i/>
                <w:color w:val="548DD4" w:themeColor="text2" w:themeTint="99"/>
                <w:sz w:val="20"/>
                <w:szCs w:val="20"/>
              </w:rPr>
              <w:t xml:space="preserve">ā, </w:t>
            </w:r>
            <w:r w:rsidR="00683BD5">
              <w:rPr>
                <w:rFonts w:ascii="Arial" w:hAnsi="Arial" w:cs="Arial"/>
                <w:i/>
                <w:color w:val="548DD4" w:themeColor="text2" w:themeTint="99"/>
                <w:sz w:val="20"/>
                <w:szCs w:val="20"/>
              </w:rPr>
              <w:t>ievērojot</w:t>
            </w:r>
            <w:r w:rsidR="00082290">
              <w:rPr>
                <w:rFonts w:ascii="Arial" w:hAnsi="Arial" w:cs="Arial"/>
                <w:i/>
                <w:color w:val="548DD4" w:themeColor="text2" w:themeTint="99"/>
                <w:sz w:val="20"/>
                <w:szCs w:val="20"/>
              </w:rPr>
              <w:t>:</w:t>
            </w:r>
          </w:p>
          <w:p w14:paraId="24260257" w14:textId="77777777" w:rsidR="00683BD5" w:rsidRDefault="00082290" w:rsidP="0061562D">
            <w:pPr>
              <w:pStyle w:val="ListParagraph"/>
              <w:numPr>
                <w:ilvl w:val="0"/>
                <w:numId w:val="22"/>
              </w:numPr>
              <w:autoSpaceDE w:val="0"/>
              <w:autoSpaceDN w:val="0"/>
              <w:adjustRightInd w:val="0"/>
              <w:spacing w:after="60"/>
              <w:jc w:val="both"/>
              <w:rPr>
                <w:rFonts w:ascii="Arial" w:hAnsi="Arial" w:cs="Arial"/>
                <w:i/>
                <w:color w:val="548DD4" w:themeColor="text2" w:themeTint="99"/>
                <w:sz w:val="20"/>
                <w:szCs w:val="20"/>
              </w:rPr>
            </w:pPr>
            <w:r>
              <w:rPr>
                <w:rFonts w:ascii="Arial" w:hAnsi="Arial" w:cs="Arial"/>
                <w:i/>
                <w:color w:val="548DD4" w:themeColor="text2" w:themeTint="99"/>
                <w:sz w:val="20"/>
                <w:szCs w:val="20"/>
              </w:rPr>
              <w:t>UAS ģeogrāfiskajās zonās noteiktos papildus nosacījumus;</w:t>
            </w:r>
          </w:p>
          <w:p w14:paraId="61349666" w14:textId="77777777" w:rsidR="00373F27" w:rsidRPr="00683BD5" w:rsidRDefault="00C677BB" w:rsidP="0061562D">
            <w:pPr>
              <w:pStyle w:val="ListParagraph"/>
              <w:numPr>
                <w:ilvl w:val="0"/>
                <w:numId w:val="22"/>
              </w:numPr>
              <w:autoSpaceDE w:val="0"/>
              <w:autoSpaceDN w:val="0"/>
              <w:adjustRightInd w:val="0"/>
              <w:spacing w:before="60" w:after="60"/>
              <w:jc w:val="both"/>
              <w:rPr>
                <w:rFonts w:ascii="Arial" w:hAnsi="Arial" w:cs="Arial"/>
                <w:i/>
                <w:color w:val="548DD4" w:themeColor="text2" w:themeTint="99"/>
                <w:sz w:val="20"/>
                <w:szCs w:val="20"/>
              </w:rPr>
            </w:pPr>
            <w:r>
              <w:rPr>
                <w:rFonts w:ascii="Arial" w:hAnsi="Arial" w:cs="Arial"/>
                <w:i/>
                <w:color w:val="548DD4" w:themeColor="text2" w:themeTint="99"/>
                <w:sz w:val="20"/>
                <w:szCs w:val="20"/>
              </w:rPr>
              <w:t>prasību</w:t>
            </w:r>
            <w:r w:rsidR="00082290" w:rsidRPr="00683BD5">
              <w:rPr>
                <w:rFonts w:ascii="Arial" w:hAnsi="Arial" w:cs="Arial"/>
                <w:i/>
                <w:color w:val="548DD4" w:themeColor="text2" w:themeTint="99"/>
                <w:sz w:val="20"/>
                <w:szCs w:val="20"/>
              </w:rPr>
              <w:t xml:space="preserve"> kontrolējamā gaisa telpā lidojumus </w:t>
            </w:r>
            <w:r w:rsidR="00683BD5">
              <w:rPr>
                <w:rFonts w:ascii="Arial" w:hAnsi="Arial" w:cs="Arial"/>
                <w:i/>
                <w:color w:val="548DD4" w:themeColor="text2" w:themeTint="99"/>
                <w:sz w:val="20"/>
                <w:szCs w:val="20"/>
              </w:rPr>
              <w:t xml:space="preserve">papildus </w:t>
            </w:r>
            <w:r w:rsidR="00082290" w:rsidRPr="00683BD5">
              <w:rPr>
                <w:rFonts w:ascii="Arial" w:hAnsi="Arial" w:cs="Arial"/>
                <w:i/>
                <w:color w:val="548DD4" w:themeColor="text2" w:themeTint="99"/>
                <w:sz w:val="20"/>
                <w:szCs w:val="20"/>
              </w:rPr>
              <w:t>koordinēt saskaņā ar publicētajām procedūrām, kas attiecas uz konkrēto lidojumu vietu</w:t>
            </w:r>
          </w:p>
        </w:tc>
      </w:tr>
      <w:tr w:rsidR="00C16EF3" w14:paraId="4FD2A215" w14:textId="77777777" w:rsidTr="00BD522E">
        <w:tc>
          <w:tcPr>
            <w:tcW w:w="2547" w:type="dxa"/>
            <w:shd w:val="clear" w:color="auto" w:fill="DBE5F1" w:themeFill="accent1" w:themeFillTint="33"/>
          </w:tcPr>
          <w:p w14:paraId="349473A9" w14:textId="77777777" w:rsidR="00C16EF3" w:rsidRDefault="00683BD5" w:rsidP="00683BD5">
            <w:pPr>
              <w:autoSpaceDE w:val="0"/>
              <w:autoSpaceDN w:val="0"/>
              <w:adjustRightInd w:val="0"/>
              <w:spacing w:before="60" w:after="60"/>
              <w:rPr>
                <w:rFonts w:ascii="Arial" w:hAnsi="Arial" w:cs="Arial"/>
                <w:i/>
                <w:color w:val="548DD4" w:themeColor="text2" w:themeTint="99"/>
                <w:sz w:val="20"/>
                <w:szCs w:val="20"/>
              </w:rPr>
            </w:pPr>
            <w:r>
              <w:rPr>
                <w:rFonts w:ascii="Arial" w:hAnsi="Arial" w:cs="Arial"/>
                <w:i/>
                <w:color w:val="548DD4" w:themeColor="text2" w:themeTint="99"/>
                <w:sz w:val="20"/>
                <w:szCs w:val="20"/>
              </w:rPr>
              <w:t>Maksimālais atļautais lidojuma ātrums</w:t>
            </w:r>
          </w:p>
        </w:tc>
        <w:tc>
          <w:tcPr>
            <w:tcW w:w="7080" w:type="dxa"/>
            <w:gridSpan w:val="6"/>
          </w:tcPr>
          <w:p w14:paraId="3E25EBC4" w14:textId="77777777" w:rsidR="00C16EF3" w:rsidRDefault="00683BD5" w:rsidP="00683BD5">
            <w:pPr>
              <w:autoSpaceDE w:val="0"/>
              <w:autoSpaceDN w:val="0"/>
              <w:adjustRightInd w:val="0"/>
              <w:spacing w:before="60"/>
              <w:jc w:val="both"/>
              <w:rPr>
                <w:rFonts w:ascii="Arial" w:hAnsi="Arial" w:cs="Arial"/>
                <w:i/>
                <w:color w:val="548DD4" w:themeColor="text2" w:themeTint="99"/>
                <w:sz w:val="20"/>
                <w:szCs w:val="20"/>
              </w:rPr>
            </w:pPr>
            <w:r>
              <w:rPr>
                <w:rFonts w:ascii="Arial" w:hAnsi="Arial" w:cs="Arial"/>
                <w:i/>
                <w:color w:val="548DD4" w:themeColor="text2" w:themeTint="99"/>
                <w:sz w:val="20"/>
                <w:szCs w:val="20"/>
              </w:rPr>
              <w:t>5 m/s (attiecībā pret zemi)</w:t>
            </w:r>
          </w:p>
        </w:tc>
      </w:tr>
      <w:tr w:rsidR="00A87580" w14:paraId="641CF8E5" w14:textId="77777777" w:rsidTr="00BD522E">
        <w:tc>
          <w:tcPr>
            <w:tcW w:w="2547" w:type="dxa"/>
            <w:shd w:val="clear" w:color="auto" w:fill="DBE5F1" w:themeFill="accent1" w:themeFillTint="33"/>
          </w:tcPr>
          <w:p w14:paraId="5EA0DE56" w14:textId="77777777" w:rsidR="00A87580" w:rsidRDefault="00A87580" w:rsidP="00C677BB">
            <w:pPr>
              <w:autoSpaceDE w:val="0"/>
              <w:autoSpaceDN w:val="0"/>
              <w:adjustRightInd w:val="0"/>
              <w:spacing w:before="60"/>
              <w:rPr>
                <w:rFonts w:ascii="Arial" w:hAnsi="Arial" w:cs="Arial"/>
                <w:i/>
                <w:color w:val="548DD4" w:themeColor="text2" w:themeTint="99"/>
                <w:sz w:val="20"/>
                <w:szCs w:val="20"/>
              </w:rPr>
            </w:pPr>
            <w:r>
              <w:rPr>
                <w:rFonts w:ascii="Arial" w:hAnsi="Arial" w:cs="Arial"/>
                <w:i/>
                <w:color w:val="548DD4" w:themeColor="text2" w:themeTint="99"/>
                <w:sz w:val="20"/>
                <w:szCs w:val="20"/>
              </w:rPr>
              <w:t>Bezpilota gaisa kuģ</w:t>
            </w:r>
            <w:r w:rsidR="00C677BB">
              <w:rPr>
                <w:rFonts w:ascii="Arial" w:hAnsi="Arial" w:cs="Arial"/>
                <w:i/>
                <w:color w:val="548DD4" w:themeColor="text2" w:themeTint="99"/>
                <w:sz w:val="20"/>
                <w:szCs w:val="20"/>
              </w:rPr>
              <w:t>u</w:t>
            </w:r>
            <w:r>
              <w:rPr>
                <w:rFonts w:ascii="Arial" w:hAnsi="Arial" w:cs="Arial"/>
                <w:i/>
                <w:color w:val="548DD4" w:themeColor="text2" w:themeTint="99"/>
                <w:sz w:val="20"/>
                <w:szCs w:val="20"/>
              </w:rPr>
              <w:t xml:space="preserve"> </w:t>
            </w:r>
            <w:r w:rsidR="00C677BB">
              <w:rPr>
                <w:rFonts w:ascii="Arial" w:hAnsi="Arial" w:cs="Arial"/>
                <w:i/>
                <w:color w:val="548DD4" w:themeColor="text2" w:themeTint="99"/>
                <w:sz w:val="20"/>
                <w:szCs w:val="20"/>
              </w:rPr>
              <w:t xml:space="preserve">galvenie </w:t>
            </w:r>
            <w:r>
              <w:rPr>
                <w:rFonts w:ascii="Arial" w:hAnsi="Arial" w:cs="Arial"/>
                <w:i/>
                <w:color w:val="548DD4" w:themeColor="text2" w:themeTint="99"/>
                <w:sz w:val="20"/>
                <w:szCs w:val="20"/>
              </w:rPr>
              <w:t>raksturlielumi</w:t>
            </w:r>
          </w:p>
        </w:tc>
        <w:tc>
          <w:tcPr>
            <w:tcW w:w="7080" w:type="dxa"/>
            <w:gridSpan w:val="6"/>
          </w:tcPr>
          <w:p w14:paraId="5C7E79DC" w14:textId="77777777" w:rsidR="00A87580" w:rsidRDefault="00C677BB" w:rsidP="00C677BB">
            <w:pPr>
              <w:autoSpaceDE w:val="0"/>
              <w:autoSpaceDN w:val="0"/>
              <w:adjustRightInd w:val="0"/>
              <w:spacing w:before="60"/>
              <w:jc w:val="both"/>
              <w:rPr>
                <w:rFonts w:ascii="Arial" w:hAnsi="Arial" w:cs="Arial"/>
                <w:i/>
                <w:color w:val="548DD4" w:themeColor="text2" w:themeTint="99"/>
                <w:sz w:val="20"/>
                <w:szCs w:val="20"/>
              </w:rPr>
            </w:pPr>
            <w:r>
              <w:rPr>
                <w:rFonts w:ascii="Arial" w:hAnsi="Arial" w:cs="Arial"/>
                <w:i/>
                <w:color w:val="548DD4" w:themeColor="text2" w:themeTint="99"/>
                <w:sz w:val="20"/>
                <w:szCs w:val="20"/>
              </w:rPr>
              <w:t>T</w:t>
            </w:r>
            <w:r w:rsidR="00A87580">
              <w:rPr>
                <w:rFonts w:ascii="Arial" w:hAnsi="Arial" w:cs="Arial"/>
                <w:i/>
                <w:color w:val="548DD4" w:themeColor="text2" w:themeTint="99"/>
                <w:sz w:val="20"/>
                <w:szCs w:val="20"/>
              </w:rPr>
              <w:t xml:space="preserve">ips: </w:t>
            </w:r>
            <w:proofErr w:type="spellStart"/>
            <w:r w:rsidR="00A87580">
              <w:rPr>
                <w:rFonts w:ascii="Arial" w:hAnsi="Arial" w:cs="Arial"/>
                <w:i/>
                <w:color w:val="548DD4" w:themeColor="text2" w:themeTint="99"/>
                <w:sz w:val="20"/>
                <w:szCs w:val="20"/>
              </w:rPr>
              <w:t>multirotoru</w:t>
            </w:r>
            <w:proofErr w:type="spellEnd"/>
            <w:r w:rsidR="00A87580">
              <w:rPr>
                <w:rFonts w:ascii="Arial" w:hAnsi="Arial" w:cs="Arial"/>
                <w:i/>
                <w:color w:val="548DD4" w:themeColor="text2" w:themeTint="99"/>
                <w:sz w:val="20"/>
                <w:szCs w:val="20"/>
              </w:rPr>
              <w:t xml:space="preserve"> bezpilota gaisa kuģi</w:t>
            </w:r>
          </w:p>
          <w:p w14:paraId="7B15C6FB" w14:textId="77777777" w:rsidR="00A87580" w:rsidRPr="00373F27" w:rsidRDefault="00C677BB" w:rsidP="00A87580">
            <w:pPr>
              <w:autoSpaceDE w:val="0"/>
              <w:autoSpaceDN w:val="0"/>
              <w:adjustRightInd w:val="0"/>
              <w:jc w:val="both"/>
              <w:rPr>
                <w:rFonts w:ascii="Arial" w:hAnsi="Arial" w:cs="Arial"/>
                <w:i/>
                <w:color w:val="548DD4" w:themeColor="text2" w:themeTint="99"/>
                <w:sz w:val="20"/>
                <w:szCs w:val="20"/>
              </w:rPr>
            </w:pPr>
            <w:r>
              <w:rPr>
                <w:rFonts w:ascii="Arial" w:hAnsi="Arial" w:cs="Arial"/>
                <w:i/>
                <w:color w:val="548DD4" w:themeColor="text2" w:themeTint="99"/>
                <w:sz w:val="20"/>
                <w:szCs w:val="20"/>
              </w:rPr>
              <w:t>M</w:t>
            </w:r>
            <w:r w:rsidR="00A87580" w:rsidRPr="00373F27">
              <w:rPr>
                <w:rFonts w:ascii="Arial" w:hAnsi="Arial" w:cs="Arial"/>
                <w:i/>
                <w:color w:val="548DD4" w:themeColor="text2" w:themeTint="99"/>
                <w:sz w:val="20"/>
                <w:szCs w:val="20"/>
              </w:rPr>
              <w:t xml:space="preserve">aksimālie </w:t>
            </w:r>
            <w:proofErr w:type="spellStart"/>
            <w:r w:rsidR="00A87580" w:rsidRPr="00373F27">
              <w:rPr>
                <w:rFonts w:ascii="Arial" w:hAnsi="Arial" w:cs="Arial"/>
                <w:i/>
                <w:color w:val="548DD4" w:themeColor="text2" w:themeTint="99"/>
                <w:sz w:val="20"/>
                <w:szCs w:val="20"/>
              </w:rPr>
              <w:t>gabarītizmēri</w:t>
            </w:r>
            <w:proofErr w:type="spellEnd"/>
            <w:r w:rsidR="00A87580" w:rsidRPr="00373F27">
              <w:rPr>
                <w:rFonts w:ascii="Arial" w:hAnsi="Arial" w:cs="Arial"/>
                <w:i/>
                <w:color w:val="548DD4" w:themeColor="text2" w:themeTint="99"/>
                <w:sz w:val="20"/>
                <w:szCs w:val="20"/>
              </w:rPr>
              <w:t xml:space="preserve">: &lt;3m </w:t>
            </w:r>
          </w:p>
          <w:p w14:paraId="0D7F9821" w14:textId="77777777" w:rsidR="00A87580" w:rsidRDefault="00C677BB" w:rsidP="00A87580">
            <w:pPr>
              <w:autoSpaceDE w:val="0"/>
              <w:autoSpaceDN w:val="0"/>
              <w:adjustRightInd w:val="0"/>
              <w:jc w:val="both"/>
              <w:rPr>
                <w:rFonts w:ascii="Arial" w:hAnsi="Arial" w:cs="Arial"/>
                <w:i/>
                <w:color w:val="548DD4" w:themeColor="text2" w:themeTint="99"/>
                <w:sz w:val="20"/>
                <w:szCs w:val="20"/>
              </w:rPr>
            </w:pPr>
            <w:r>
              <w:rPr>
                <w:rFonts w:ascii="Arial" w:hAnsi="Arial" w:cs="Arial"/>
                <w:i/>
                <w:color w:val="548DD4" w:themeColor="text2" w:themeTint="99"/>
                <w:sz w:val="20"/>
                <w:szCs w:val="20"/>
              </w:rPr>
              <w:t>M</w:t>
            </w:r>
            <w:r w:rsidR="00A87580" w:rsidRPr="00373F27">
              <w:rPr>
                <w:rFonts w:ascii="Arial" w:hAnsi="Arial" w:cs="Arial"/>
                <w:i/>
                <w:color w:val="548DD4" w:themeColor="text2" w:themeTint="99"/>
                <w:sz w:val="20"/>
                <w:szCs w:val="20"/>
              </w:rPr>
              <w:t>aksimālā pacelšanās masa: &lt;25kg</w:t>
            </w:r>
          </w:p>
          <w:p w14:paraId="72FBD0B9" w14:textId="77777777" w:rsidR="00C677BB" w:rsidRDefault="00C677BB" w:rsidP="00C677BB">
            <w:pPr>
              <w:autoSpaceDE w:val="0"/>
              <w:autoSpaceDN w:val="0"/>
              <w:adjustRightInd w:val="0"/>
              <w:jc w:val="both"/>
              <w:rPr>
                <w:rFonts w:ascii="Arial" w:hAnsi="Arial" w:cs="Arial"/>
                <w:i/>
                <w:color w:val="548DD4" w:themeColor="text2" w:themeTint="99"/>
                <w:sz w:val="20"/>
                <w:szCs w:val="20"/>
              </w:rPr>
            </w:pPr>
            <w:r>
              <w:rPr>
                <w:rFonts w:ascii="Arial" w:hAnsi="Arial" w:cs="Arial"/>
                <w:i/>
                <w:color w:val="548DD4" w:themeColor="text2" w:themeTint="99"/>
                <w:sz w:val="20"/>
                <w:szCs w:val="20"/>
              </w:rPr>
              <w:t xml:space="preserve">Neatkarīga lidojuma pārtraukšanas </w:t>
            </w:r>
            <w:r w:rsidR="00BC4262">
              <w:rPr>
                <w:rFonts w:ascii="Arial" w:hAnsi="Arial" w:cs="Arial"/>
                <w:i/>
                <w:color w:val="548DD4" w:themeColor="text2" w:themeTint="99"/>
                <w:sz w:val="20"/>
                <w:szCs w:val="20"/>
              </w:rPr>
              <w:t>sistēma (FTS)</w:t>
            </w:r>
            <w:r>
              <w:rPr>
                <w:rFonts w:ascii="Arial" w:hAnsi="Arial" w:cs="Arial"/>
                <w:i/>
                <w:color w:val="548DD4" w:themeColor="text2" w:themeTint="99"/>
                <w:sz w:val="20"/>
                <w:szCs w:val="20"/>
              </w:rPr>
              <w:t xml:space="preserve">: </w:t>
            </w:r>
            <w:r w:rsidR="00BC4262">
              <w:rPr>
                <w:rFonts w:ascii="Arial" w:hAnsi="Arial" w:cs="Arial"/>
                <w:i/>
                <w:color w:val="548DD4" w:themeColor="text2" w:themeTint="99"/>
                <w:sz w:val="20"/>
                <w:szCs w:val="20"/>
              </w:rPr>
              <w:t>izpletņ</w:t>
            </w:r>
            <w:r w:rsidR="000976F5">
              <w:rPr>
                <w:rFonts w:ascii="Arial" w:hAnsi="Arial" w:cs="Arial"/>
                <w:i/>
                <w:color w:val="548DD4" w:themeColor="text2" w:themeTint="99"/>
                <w:sz w:val="20"/>
                <w:szCs w:val="20"/>
              </w:rPr>
              <w:t xml:space="preserve">a </w:t>
            </w:r>
            <w:r w:rsidR="00BC4262">
              <w:rPr>
                <w:rFonts w:ascii="Arial" w:hAnsi="Arial" w:cs="Arial"/>
                <w:i/>
                <w:color w:val="548DD4" w:themeColor="text2" w:themeTint="99"/>
                <w:sz w:val="20"/>
                <w:szCs w:val="20"/>
              </w:rPr>
              <w:t>sistēma</w:t>
            </w:r>
            <w:r>
              <w:rPr>
                <w:rFonts w:ascii="Arial" w:hAnsi="Arial" w:cs="Arial"/>
                <w:i/>
                <w:color w:val="548DD4" w:themeColor="text2" w:themeTint="99"/>
                <w:sz w:val="20"/>
                <w:szCs w:val="20"/>
              </w:rPr>
              <w:t xml:space="preserve"> </w:t>
            </w:r>
          </w:p>
          <w:p w14:paraId="418345E3" w14:textId="77777777" w:rsidR="00C677BB" w:rsidRDefault="00C677BB" w:rsidP="00C677BB">
            <w:pPr>
              <w:autoSpaceDE w:val="0"/>
              <w:autoSpaceDN w:val="0"/>
              <w:adjustRightInd w:val="0"/>
              <w:spacing w:after="60"/>
              <w:jc w:val="both"/>
              <w:rPr>
                <w:rFonts w:ascii="Arial" w:hAnsi="Arial" w:cs="Arial"/>
                <w:i/>
                <w:color w:val="548DD4" w:themeColor="text2" w:themeTint="99"/>
                <w:sz w:val="20"/>
                <w:szCs w:val="20"/>
              </w:rPr>
            </w:pPr>
            <w:r>
              <w:rPr>
                <w:rFonts w:ascii="Arial" w:hAnsi="Arial" w:cs="Arial"/>
                <w:i/>
                <w:color w:val="548DD4" w:themeColor="text2" w:themeTint="99"/>
                <w:sz w:val="20"/>
                <w:szCs w:val="20"/>
              </w:rPr>
              <w:t>A</w:t>
            </w:r>
            <w:r w:rsidR="00A87580">
              <w:rPr>
                <w:rFonts w:ascii="Arial" w:hAnsi="Arial" w:cs="Arial"/>
                <w:i/>
                <w:color w:val="548DD4" w:themeColor="text2" w:themeTint="99"/>
                <w:sz w:val="20"/>
                <w:szCs w:val="20"/>
              </w:rPr>
              <w:t>tsaite: nav</w:t>
            </w:r>
          </w:p>
        </w:tc>
      </w:tr>
      <w:tr w:rsidR="00C16EF3" w14:paraId="7124F213" w14:textId="77777777" w:rsidTr="00BD522E">
        <w:tc>
          <w:tcPr>
            <w:tcW w:w="2547" w:type="dxa"/>
            <w:shd w:val="clear" w:color="auto" w:fill="DBE5F1" w:themeFill="accent1" w:themeFillTint="33"/>
          </w:tcPr>
          <w:p w14:paraId="46854474" w14:textId="77777777" w:rsidR="00C16EF3" w:rsidRDefault="00C16EF3" w:rsidP="00BC4262">
            <w:pPr>
              <w:autoSpaceDE w:val="0"/>
              <w:autoSpaceDN w:val="0"/>
              <w:adjustRightInd w:val="0"/>
              <w:spacing w:before="60"/>
              <w:jc w:val="both"/>
              <w:rPr>
                <w:rFonts w:ascii="Arial" w:hAnsi="Arial" w:cs="Arial"/>
                <w:i/>
                <w:color w:val="548DD4" w:themeColor="text2" w:themeTint="99"/>
                <w:sz w:val="20"/>
                <w:szCs w:val="20"/>
              </w:rPr>
            </w:pPr>
            <w:r>
              <w:rPr>
                <w:rFonts w:ascii="Arial" w:hAnsi="Arial" w:cs="Arial"/>
                <w:i/>
                <w:color w:val="548DD4" w:themeColor="text2" w:themeTint="99"/>
                <w:sz w:val="20"/>
                <w:szCs w:val="20"/>
              </w:rPr>
              <w:t>Citi</w:t>
            </w:r>
          </w:p>
        </w:tc>
        <w:tc>
          <w:tcPr>
            <w:tcW w:w="7080" w:type="dxa"/>
            <w:gridSpan w:val="6"/>
          </w:tcPr>
          <w:p w14:paraId="019FF920" w14:textId="77777777" w:rsidR="00C16EF3" w:rsidRDefault="00D47042" w:rsidP="00BC4262">
            <w:pPr>
              <w:autoSpaceDE w:val="0"/>
              <w:autoSpaceDN w:val="0"/>
              <w:adjustRightInd w:val="0"/>
              <w:spacing w:before="60" w:after="60"/>
              <w:jc w:val="both"/>
              <w:rPr>
                <w:rFonts w:ascii="Arial" w:hAnsi="Arial" w:cs="Arial"/>
                <w:i/>
                <w:color w:val="548DD4" w:themeColor="text2" w:themeTint="99"/>
                <w:sz w:val="20"/>
                <w:szCs w:val="20"/>
              </w:rPr>
            </w:pPr>
            <w:r>
              <w:rPr>
                <w:rFonts w:ascii="Arial" w:hAnsi="Arial" w:cs="Arial"/>
                <w:i/>
                <w:color w:val="548DD4" w:themeColor="text2" w:themeTint="99"/>
                <w:sz w:val="20"/>
                <w:szCs w:val="20"/>
              </w:rPr>
              <w:t>Aizliegts:</w:t>
            </w:r>
            <w:r w:rsidR="00C677BB" w:rsidRPr="00C677BB">
              <w:rPr>
                <w:rFonts w:ascii="Arial" w:hAnsi="Arial" w:cs="Arial"/>
                <w:i/>
                <w:color w:val="548DD4" w:themeColor="text2" w:themeTint="99"/>
                <w:sz w:val="20"/>
                <w:szCs w:val="20"/>
              </w:rPr>
              <w:t xml:space="preserve"> ar bezpilota gaisa kuģi pārvadāt cilvēkus un bīstamās kravas, vilkt kravas atsaitē, nomest kravas, veikt smidzināšanu, autonomus bezpilota gaisa kuģa lidojumus un tālvadības pilotam vienlaikus vadīt vairākus bezpilota gaisa kuģus.</w:t>
            </w:r>
          </w:p>
        </w:tc>
      </w:tr>
      <w:tr w:rsidR="00BC4262" w14:paraId="2C9F0E45" w14:textId="77777777" w:rsidTr="00BD522E">
        <w:tc>
          <w:tcPr>
            <w:tcW w:w="2547" w:type="dxa"/>
            <w:shd w:val="clear" w:color="auto" w:fill="DBE5F1" w:themeFill="accent1" w:themeFillTint="33"/>
          </w:tcPr>
          <w:p w14:paraId="3167BE9D" w14:textId="77777777" w:rsidR="00BC4262" w:rsidRDefault="00BC4262" w:rsidP="00BC4262">
            <w:pPr>
              <w:autoSpaceDE w:val="0"/>
              <w:autoSpaceDN w:val="0"/>
              <w:adjustRightInd w:val="0"/>
              <w:spacing w:before="60"/>
              <w:jc w:val="both"/>
              <w:rPr>
                <w:rFonts w:ascii="Arial" w:hAnsi="Arial" w:cs="Arial"/>
                <w:i/>
                <w:color w:val="548DD4" w:themeColor="text2" w:themeTint="99"/>
                <w:sz w:val="20"/>
                <w:szCs w:val="20"/>
              </w:rPr>
            </w:pPr>
            <w:r>
              <w:rPr>
                <w:rFonts w:ascii="Arial" w:hAnsi="Arial" w:cs="Arial"/>
                <w:i/>
                <w:color w:val="548DD4" w:themeColor="text2" w:themeTint="99"/>
                <w:sz w:val="20"/>
                <w:szCs w:val="20"/>
              </w:rPr>
              <w:t>Ekspluatācijas riska klase</w:t>
            </w:r>
          </w:p>
        </w:tc>
        <w:tc>
          <w:tcPr>
            <w:tcW w:w="1417" w:type="dxa"/>
            <w:vAlign w:val="center"/>
          </w:tcPr>
          <w:p w14:paraId="740847DA" w14:textId="77777777" w:rsidR="00BC4262" w:rsidRDefault="00BC4262" w:rsidP="007A3C7C">
            <w:pPr>
              <w:autoSpaceDE w:val="0"/>
              <w:autoSpaceDN w:val="0"/>
              <w:adjustRightInd w:val="0"/>
              <w:spacing w:before="60" w:after="60"/>
              <w:jc w:val="right"/>
              <w:rPr>
                <w:rFonts w:ascii="Arial" w:hAnsi="Arial" w:cs="Arial"/>
                <w:i/>
                <w:color w:val="548DD4" w:themeColor="text2" w:themeTint="99"/>
                <w:sz w:val="20"/>
                <w:szCs w:val="20"/>
              </w:rPr>
            </w:pPr>
            <w:r>
              <w:rPr>
                <w:rFonts w:ascii="Arial" w:hAnsi="Arial" w:cs="Arial"/>
                <w:i/>
                <w:color w:val="548DD4" w:themeColor="text2" w:themeTint="99"/>
                <w:sz w:val="20"/>
                <w:szCs w:val="20"/>
              </w:rPr>
              <w:t>Galējā GRC</w:t>
            </w:r>
            <w:r w:rsidR="007A3C7C">
              <w:rPr>
                <w:rFonts w:ascii="Arial" w:hAnsi="Arial" w:cs="Arial"/>
                <w:i/>
                <w:color w:val="548DD4" w:themeColor="text2" w:themeTint="99"/>
                <w:sz w:val="20"/>
                <w:szCs w:val="20"/>
              </w:rPr>
              <w:t>:</w:t>
            </w:r>
          </w:p>
        </w:tc>
        <w:tc>
          <w:tcPr>
            <w:tcW w:w="943" w:type="dxa"/>
            <w:vAlign w:val="center"/>
          </w:tcPr>
          <w:p w14:paraId="7CB96696" w14:textId="77777777" w:rsidR="00BC4262" w:rsidRDefault="00BC4262" w:rsidP="007A3C7C">
            <w:pPr>
              <w:autoSpaceDE w:val="0"/>
              <w:autoSpaceDN w:val="0"/>
              <w:adjustRightInd w:val="0"/>
              <w:spacing w:before="60" w:after="60"/>
              <w:jc w:val="center"/>
              <w:rPr>
                <w:rFonts w:ascii="Arial" w:hAnsi="Arial" w:cs="Arial"/>
                <w:i/>
                <w:color w:val="548DD4" w:themeColor="text2" w:themeTint="99"/>
                <w:sz w:val="20"/>
                <w:szCs w:val="20"/>
              </w:rPr>
            </w:pPr>
            <w:r>
              <w:rPr>
                <w:rFonts w:ascii="Arial" w:hAnsi="Arial" w:cs="Arial"/>
                <w:i/>
                <w:color w:val="548DD4" w:themeColor="text2" w:themeTint="99"/>
                <w:sz w:val="20"/>
                <w:szCs w:val="20"/>
              </w:rPr>
              <w:t>3</w:t>
            </w:r>
          </w:p>
        </w:tc>
        <w:tc>
          <w:tcPr>
            <w:tcW w:w="1325" w:type="dxa"/>
            <w:vAlign w:val="center"/>
          </w:tcPr>
          <w:p w14:paraId="6FA17403" w14:textId="77777777" w:rsidR="00BC4262" w:rsidRDefault="00BC4262" w:rsidP="007A3C7C">
            <w:pPr>
              <w:autoSpaceDE w:val="0"/>
              <w:autoSpaceDN w:val="0"/>
              <w:adjustRightInd w:val="0"/>
              <w:spacing w:before="60" w:after="60"/>
              <w:ind w:left="-61"/>
              <w:jc w:val="right"/>
              <w:rPr>
                <w:rFonts w:ascii="Arial" w:hAnsi="Arial" w:cs="Arial"/>
                <w:i/>
                <w:color w:val="548DD4" w:themeColor="text2" w:themeTint="99"/>
                <w:sz w:val="20"/>
                <w:szCs w:val="20"/>
              </w:rPr>
            </w:pPr>
            <w:r>
              <w:rPr>
                <w:rFonts w:ascii="Arial" w:hAnsi="Arial" w:cs="Arial"/>
                <w:i/>
                <w:color w:val="548DD4" w:themeColor="text2" w:themeTint="99"/>
                <w:sz w:val="20"/>
                <w:szCs w:val="20"/>
              </w:rPr>
              <w:t>Galējā ARC</w:t>
            </w:r>
            <w:r w:rsidR="007A3C7C">
              <w:rPr>
                <w:rFonts w:ascii="Arial" w:hAnsi="Arial" w:cs="Arial"/>
                <w:i/>
                <w:color w:val="548DD4" w:themeColor="text2" w:themeTint="99"/>
                <w:sz w:val="20"/>
                <w:szCs w:val="20"/>
              </w:rPr>
              <w:t>:</w:t>
            </w:r>
          </w:p>
        </w:tc>
        <w:tc>
          <w:tcPr>
            <w:tcW w:w="1276" w:type="dxa"/>
            <w:vAlign w:val="center"/>
          </w:tcPr>
          <w:p w14:paraId="1FEC8A1B" w14:textId="77777777" w:rsidR="00BC4262" w:rsidRDefault="00BC4262" w:rsidP="007A3C7C">
            <w:pPr>
              <w:autoSpaceDE w:val="0"/>
              <w:autoSpaceDN w:val="0"/>
              <w:adjustRightInd w:val="0"/>
              <w:spacing w:before="60" w:after="60"/>
              <w:jc w:val="center"/>
              <w:rPr>
                <w:rFonts w:ascii="Arial" w:hAnsi="Arial" w:cs="Arial"/>
                <w:i/>
                <w:color w:val="548DD4" w:themeColor="text2" w:themeTint="99"/>
                <w:sz w:val="20"/>
                <w:szCs w:val="20"/>
              </w:rPr>
            </w:pPr>
            <w:r>
              <w:rPr>
                <w:rFonts w:ascii="Arial" w:hAnsi="Arial" w:cs="Arial"/>
                <w:i/>
                <w:color w:val="548DD4" w:themeColor="text2" w:themeTint="99"/>
                <w:sz w:val="20"/>
                <w:szCs w:val="20"/>
              </w:rPr>
              <w:t>ARC-b</w:t>
            </w:r>
          </w:p>
        </w:tc>
        <w:tc>
          <w:tcPr>
            <w:tcW w:w="1134" w:type="dxa"/>
            <w:vAlign w:val="center"/>
          </w:tcPr>
          <w:p w14:paraId="507B00C1" w14:textId="77777777" w:rsidR="00BC4262" w:rsidRDefault="00BC4262" w:rsidP="007A3C7C">
            <w:pPr>
              <w:autoSpaceDE w:val="0"/>
              <w:autoSpaceDN w:val="0"/>
              <w:adjustRightInd w:val="0"/>
              <w:spacing w:before="60" w:after="60"/>
              <w:jc w:val="right"/>
              <w:rPr>
                <w:rFonts w:ascii="Arial" w:hAnsi="Arial" w:cs="Arial"/>
                <w:i/>
                <w:color w:val="548DD4" w:themeColor="text2" w:themeTint="99"/>
                <w:sz w:val="20"/>
                <w:szCs w:val="20"/>
              </w:rPr>
            </w:pPr>
            <w:r>
              <w:rPr>
                <w:rFonts w:ascii="Arial" w:hAnsi="Arial" w:cs="Arial"/>
                <w:i/>
                <w:color w:val="548DD4" w:themeColor="text2" w:themeTint="99"/>
                <w:sz w:val="20"/>
                <w:szCs w:val="20"/>
              </w:rPr>
              <w:t>SAIL</w:t>
            </w:r>
            <w:r w:rsidR="007A3C7C">
              <w:rPr>
                <w:rFonts w:ascii="Arial" w:hAnsi="Arial" w:cs="Arial"/>
                <w:i/>
                <w:color w:val="548DD4" w:themeColor="text2" w:themeTint="99"/>
                <w:sz w:val="20"/>
                <w:szCs w:val="20"/>
              </w:rPr>
              <w:t>:</w:t>
            </w:r>
          </w:p>
        </w:tc>
        <w:tc>
          <w:tcPr>
            <w:tcW w:w="985" w:type="dxa"/>
            <w:vAlign w:val="center"/>
          </w:tcPr>
          <w:p w14:paraId="19D8C8E1" w14:textId="77777777" w:rsidR="00BC4262" w:rsidRDefault="00BC4262" w:rsidP="007A3C7C">
            <w:pPr>
              <w:autoSpaceDE w:val="0"/>
              <w:autoSpaceDN w:val="0"/>
              <w:adjustRightInd w:val="0"/>
              <w:spacing w:before="60" w:after="60"/>
              <w:jc w:val="center"/>
              <w:rPr>
                <w:rFonts w:ascii="Arial" w:hAnsi="Arial" w:cs="Arial"/>
                <w:i/>
                <w:color w:val="548DD4" w:themeColor="text2" w:themeTint="99"/>
                <w:sz w:val="20"/>
                <w:szCs w:val="20"/>
              </w:rPr>
            </w:pPr>
            <w:r>
              <w:rPr>
                <w:rFonts w:ascii="Arial" w:hAnsi="Arial" w:cs="Arial"/>
                <w:i/>
                <w:color w:val="548DD4" w:themeColor="text2" w:themeTint="99"/>
                <w:sz w:val="20"/>
                <w:szCs w:val="20"/>
              </w:rPr>
              <w:t>II</w:t>
            </w:r>
          </w:p>
        </w:tc>
      </w:tr>
    </w:tbl>
    <w:p w14:paraId="6CF33F2F" w14:textId="77777777" w:rsidR="00373F27" w:rsidRDefault="00373F27" w:rsidP="00373F27">
      <w:pPr>
        <w:autoSpaceDE w:val="0"/>
        <w:autoSpaceDN w:val="0"/>
        <w:adjustRightInd w:val="0"/>
        <w:spacing w:after="0"/>
        <w:jc w:val="both"/>
        <w:rPr>
          <w:rFonts w:ascii="Arial" w:hAnsi="Arial" w:cs="Arial"/>
          <w:i/>
          <w:color w:val="548DD4" w:themeColor="text2" w:themeTint="99"/>
          <w:sz w:val="20"/>
          <w:szCs w:val="20"/>
        </w:rPr>
      </w:pPr>
    </w:p>
    <w:p w14:paraId="4ACBF146" w14:textId="77777777" w:rsidR="00A87580" w:rsidRDefault="00A87580" w:rsidP="00373F27">
      <w:pPr>
        <w:autoSpaceDE w:val="0"/>
        <w:autoSpaceDN w:val="0"/>
        <w:adjustRightInd w:val="0"/>
        <w:spacing w:after="0"/>
        <w:jc w:val="both"/>
        <w:rPr>
          <w:rFonts w:ascii="Arial" w:hAnsi="Arial" w:cs="Arial"/>
          <w:i/>
          <w:color w:val="548DD4" w:themeColor="text2" w:themeTint="99"/>
          <w:sz w:val="20"/>
          <w:szCs w:val="20"/>
        </w:rPr>
      </w:pPr>
      <w:r>
        <w:rPr>
          <w:rFonts w:ascii="Arial" w:hAnsi="Arial" w:cs="Arial"/>
          <w:i/>
          <w:color w:val="548DD4" w:themeColor="text2" w:themeTint="99"/>
          <w:sz w:val="20"/>
          <w:szCs w:val="20"/>
        </w:rPr>
        <w:t xml:space="preserve">Pilns nosacījumu un ierobežojumu uzskaitījums pieejams risku novērtējuma 10.solī (sk. </w:t>
      </w:r>
      <w:proofErr w:type="spellStart"/>
      <w:r>
        <w:rPr>
          <w:rFonts w:ascii="Arial" w:hAnsi="Arial" w:cs="Arial"/>
          <w:i/>
          <w:color w:val="548DD4" w:themeColor="text2" w:themeTint="99"/>
          <w:sz w:val="20"/>
          <w:szCs w:val="20"/>
        </w:rPr>
        <w:t>X.pielikumu</w:t>
      </w:r>
      <w:proofErr w:type="spellEnd"/>
      <w:r>
        <w:rPr>
          <w:rFonts w:ascii="Arial" w:hAnsi="Arial" w:cs="Arial"/>
          <w:i/>
          <w:color w:val="548DD4" w:themeColor="text2" w:themeTint="99"/>
          <w:sz w:val="20"/>
          <w:szCs w:val="20"/>
        </w:rPr>
        <w:t>)</w:t>
      </w:r>
    </w:p>
    <w:p w14:paraId="0CF3E65F" w14:textId="77777777" w:rsidR="00DA10A5" w:rsidRDefault="00DA10A5" w:rsidP="00917328">
      <w:pPr>
        <w:autoSpaceDE w:val="0"/>
        <w:autoSpaceDN w:val="0"/>
        <w:adjustRightInd w:val="0"/>
        <w:jc w:val="both"/>
        <w:rPr>
          <w:rFonts w:ascii="Arial" w:hAnsi="Arial" w:cs="Arial"/>
          <w:i/>
          <w:color w:val="548DD4" w:themeColor="text2" w:themeTint="99"/>
          <w:sz w:val="20"/>
          <w:szCs w:val="20"/>
        </w:rPr>
      </w:pPr>
    </w:p>
    <w:p w14:paraId="03D9791F" w14:textId="77777777" w:rsidR="00DA10A5" w:rsidRDefault="00563C8C" w:rsidP="00DA10A5">
      <w:pPr>
        <w:autoSpaceDE w:val="0"/>
        <w:autoSpaceDN w:val="0"/>
        <w:adjustRightInd w:val="0"/>
        <w:jc w:val="center"/>
        <w:rPr>
          <w:rFonts w:ascii="Arial" w:hAnsi="Arial" w:cs="Arial"/>
          <w:i/>
          <w:color w:val="548DD4" w:themeColor="text2" w:themeTint="99"/>
          <w:sz w:val="20"/>
          <w:szCs w:val="20"/>
        </w:rPr>
      </w:pPr>
      <w:r>
        <w:rPr>
          <w:rFonts w:ascii="Arial" w:hAnsi="Arial" w:cs="Arial"/>
          <w:i/>
          <w:noProof/>
          <w:color w:val="548DD4" w:themeColor="text2" w:themeTint="99"/>
          <w:sz w:val="20"/>
          <w:szCs w:val="20"/>
        </w:rPr>
        <w:lastRenderedPageBreak/>
        <w:drawing>
          <wp:inline distT="0" distB="0" distL="0" distR="0" wp14:anchorId="0037514C" wp14:editId="65367D7D">
            <wp:extent cx="6119495" cy="344233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ontroleta_teritorija-01.png"/>
                    <pic:cNvPicPr/>
                  </pic:nvPicPr>
                  <pic:blipFill>
                    <a:blip r:embed="rId8">
                      <a:extLst>
                        <a:ext uri="{28A0092B-C50C-407E-A947-70E740481C1C}">
                          <a14:useLocalDpi xmlns:a14="http://schemas.microsoft.com/office/drawing/2010/main" val="0"/>
                        </a:ext>
                      </a:extLst>
                    </a:blip>
                    <a:stretch>
                      <a:fillRect/>
                    </a:stretch>
                  </pic:blipFill>
                  <pic:spPr>
                    <a:xfrm>
                      <a:off x="0" y="0"/>
                      <a:ext cx="6119495" cy="3442335"/>
                    </a:xfrm>
                    <a:prstGeom prst="rect">
                      <a:avLst/>
                    </a:prstGeom>
                  </pic:spPr>
                </pic:pic>
              </a:graphicData>
            </a:graphic>
          </wp:inline>
        </w:drawing>
      </w:r>
    </w:p>
    <w:p w14:paraId="49084CFD" w14:textId="77777777" w:rsidR="003A76B8" w:rsidRDefault="007A3C7C" w:rsidP="00BD522E">
      <w:pPr>
        <w:autoSpaceDE w:val="0"/>
        <w:autoSpaceDN w:val="0"/>
        <w:adjustRightInd w:val="0"/>
        <w:spacing w:after="0"/>
        <w:jc w:val="both"/>
        <w:rPr>
          <w:rFonts w:ascii="Arial" w:hAnsi="Arial" w:cs="Arial"/>
          <w:i/>
          <w:color w:val="548DD4" w:themeColor="text2" w:themeTint="99"/>
          <w:sz w:val="20"/>
          <w:szCs w:val="20"/>
        </w:rPr>
      </w:pPr>
      <w:r>
        <w:rPr>
          <w:rFonts w:ascii="Arial" w:hAnsi="Arial" w:cs="Arial"/>
          <w:i/>
          <w:color w:val="548DD4" w:themeColor="text2" w:themeTint="99"/>
          <w:sz w:val="20"/>
          <w:szCs w:val="20"/>
        </w:rPr>
        <w:t xml:space="preserve">Lidojumi </w:t>
      </w:r>
      <w:r w:rsidR="003A76B8">
        <w:rPr>
          <w:rFonts w:ascii="Arial" w:hAnsi="Arial" w:cs="Arial"/>
          <w:i/>
          <w:color w:val="548DD4" w:themeColor="text2" w:themeTint="99"/>
          <w:sz w:val="20"/>
          <w:szCs w:val="20"/>
        </w:rPr>
        <w:t xml:space="preserve">tiek veikti </w:t>
      </w:r>
      <w:r>
        <w:rPr>
          <w:rFonts w:ascii="Arial" w:hAnsi="Arial" w:cs="Arial"/>
          <w:i/>
          <w:color w:val="548DD4" w:themeColor="text2" w:themeTint="99"/>
          <w:sz w:val="20"/>
          <w:szCs w:val="20"/>
        </w:rPr>
        <w:t>virs kontrolētas teritorijas</w:t>
      </w:r>
      <w:r w:rsidR="003A76B8">
        <w:rPr>
          <w:rFonts w:ascii="Arial" w:hAnsi="Arial" w:cs="Arial"/>
          <w:i/>
          <w:color w:val="548DD4" w:themeColor="text2" w:themeTint="99"/>
          <w:sz w:val="20"/>
          <w:szCs w:val="20"/>
        </w:rPr>
        <w:t>, kas ietver:</w:t>
      </w:r>
    </w:p>
    <w:p w14:paraId="5E7E5EA0" w14:textId="77777777" w:rsidR="003A76B8" w:rsidRDefault="003A76B8" w:rsidP="0061562D">
      <w:pPr>
        <w:pStyle w:val="ListParagraph"/>
        <w:numPr>
          <w:ilvl w:val="0"/>
          <w:numId w:val="23"/>
        </w:numPr>
        <w:autoSpaceDE w:val="0"/>
        <w:autoSpaceDN w:val="0"/>
        <w:adjustRightInd w:val="0"/>
        <w:jc w:val="both"/>
        <w:rPr>
          <w:rFonts w:ascii="Arial" w:hAnsi="Arial" w:cs="Arial"/>
          <w:i/>
          <w:color w:val="548DD4" w:themeColor="text2" w:themeTint="99"/>
          <w:sz w:val="20"/>
          <w:szCs w:val="20"/>
        </w:rPr>
      </w:pPr>
      <w:r>
        <w:rPr>
          <w:rFonts w:ascii="Arial" w:hAnsi="Arial" w:cs="Arial"/>
          <w:i/>
          <w:color w:val="548DD4" w:themeColor="text2" w:themeTint="99"/>
          <w:sz w:val="20"/>
          <w:szCs w:val="20"/>
        </w:rPr>
        <w:t>lidojuma ģeogrāfijas teritoriju</w:t>
      </w:r>
      <w:r w:rsidR="00556FCC">
        <w:rPr>
          <w:rFonts w:ascii="Arial" w:hAnsi="Arial" w:cs="Arial"/>
          <w:i/>
          <w:color w:val="548DD4" w:themeColor="text2" w:themeTint="99"/>
          <w:sz w:val="20"/>
          <w:szCs w:val="20"/>
        </w:rPr>
        <w:t>;</w:t>
      </w:r>
    </w:p>
    <w:p w14:paraId="3100FC5D" w14:textId="77777777" w:rsidR="003A76B8" w:rsidRDefault="003A76B8" w:rsidP="0061562D">
      <w:pPr>
        <w:pStyle w:val="ListParagraph"/>
        <w:numPr>
          <w:ilvl w:val="0"/>
          <w:numId w:val="23"/>
        </w:numPr>
        <w:autoSpaceDE w:val="0"/>
        <w:autoSpaceDN w:val="0"/>
        <w:adjustRightInd w:val="0"/>
        <w:jc w:val="both"/>
        <w:rPr>
          <w:rFonts w:ascii="Arial" w:hAnsi="Arial" w:cs="Arial"/>
          <w:i/>
          <w:color w:val="548DD4" w:themeColor="text2" w:themeTint="99"/>
          <w:sz w:val="20"/>
          <w:szCs w:val="20"/>
        </w:rPr>
      </w:pPr>
      <w:r w:rsidRPr="003A76B8">
        <w:rPr>
          <w:rFonts w:ascii="Arial" w:hAnsi="Arial" w:cs="Arial"/>
          <w:i/>
          <w:color w:val="548DD4" w:themeColor="text2" w:themeTint="99"/>
          <w:sz w:val="20"/>
          <w:szCs w:val="20"/>
        </w:rPr>
        <w:t>ārkārtas rīcības teritoriju, kuras ārējā robeža ir vismaz 10 m aiz lidojuma ģeogrāfijas teritorijas robežas; un</w:t>
      </w:r>
    </w:p>
    <w:p w14:paraId="0DDE4644" w14:textId="77777777" w:rsidR="003A76B8" w:rsidRPr="003A76B8" w:rsidRDefault="003A76B8" w:rsidP="0061562D">
      <w:pPr>
        <w:pStyle w:val="ListParagraph"/>
        <w:numPr>
          <w:ilvl w:val="0"/>
          <w:numId w:val="23"/>
        </w:numPr>
        <w:autoSpaceDE w:val="0"/>
        <w:autoSpaceDN w:val="0"/>
        <w:adjustRightInd w:val="0"/>
        <w:jc w:val="both"/>
        <w:rPr>
          <w:rFonts w:ascii="Arial" w:hAnsi="Arial" w:cs="Arial"/>
          <w:i/>
          <w:color w:val="548DD4" w:themeColor="text2" w:themeTint="99"/>
          <w:sz w:val="20"/>
          <w:szCs w:val="20"/>
        </w:rPr>
      </w:pPr>
      <w:r w:rsidRPr="003A76B8">
        <w:rPr>
          <w:rFonts w:ascii="Arial" w:hAnsi="Arial" w:cs="Arial"/>
          <w:i/>
          <w:color w:val="548DD4" w:themeColor="text2" w:themeTint="99"/>
          <w:sz w:val="20"/>
          <w:szCs w:val="20"/>
        </w:rPr>
        <w:t>zemes risku buferzonu, kas aptver vismaz turpmāk norādītajiem parametriem atbilstošu attālumu aiz ārkārtas rīcības teritorijas ārējās robežas:</w:t>
      </w:r>
    </w:p>
    <w:tbl>
      <w:tblPr>
        <w:tblStyle w:val="TableGrid"/>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317"/>
        <w:gridCol w:w="2647"/>
        <w:gridCol w:w="2694"/>
      </w:tblGrid>
      <w:tr w:rsidR="003A76B8" w:rsidRPr="003A76B8" w14:paraId="3D2DAE29" w14:textId="77777777" w:rsidTr="00556FCC">
        <w:trPr>
          <w:jc w:val="center"/>
        </w:trPr>
        <w:tc>
          <w:tcPr>
            <w:tcW w:w="1317" w:type="dxa"/>
            <w:vMerge w:val="restart"/>
            <w:shd w:val="clear" w:color="auto" w:fill="DBE5F1" w:themeFill="accent1" w:themeFillTint="33"/>
          </w:tcPr>
          <w:p w14:paraId="233A6750" w14:textId="77777777" w:rsidR="003A76B8" w:rsidRPr="003A76B8" w:rsidRDefault="003A76B8" w:rsidP="003A76B8">
            <w:pPr>
              <w:spacing w:before="60" w:after="60" w:line="259" w:lineRule="auto"/>
              <w:jc w:val="center"/>
              <w:rPr>
                <w:rFonts w:ascii="Arial" w:hAnsi="Arial" w:cs="Arial"/>
                <w:i/>
                <w:color w:val="548DD4" w:themeColor="text2" w:themeTint="99"/>
                <w:sz w:val="20"/>
                <w:szCs w:val="20"/>
              </w:rPr>
            </w:pPr>
            <w:r w:rsidRPr="003A76B8">
              <w:rPr>
                <w:rFonts w:ascii="Arial" w:hAnsi="Arial" w:cs="Arial"/>
                <w:i/>
                <w:color w:val="548DD4" w:themeColor="text2" w:themeTint="99"/>
                <w:sz w:val="20"/>
                <w:szCs w:val="20"/>
              </w:rPr>
              <w:t>Maksimālais augstums virs zemes</w:t>
            </w:r>
          </w:p>
        </w:tc>
        <w:tc>
          <w:tcPr>
            <w:tcW w:w="5341" w:type="dxa"/>
            <w:gridSpan w:val="2"/>
            <w:shd w:val="clear" w:color="auto" w:fill="DBE5F1" w:themeFill="accent1" w:themeFillTint="33"/>
          </w:tcPr>
          <w:p w14:paraId="129A1BEA" w14:textId="77777777" w:rsidR="003A76B8" w:rsidRPr="003A76B8" w:rsidRDefault="003A76B8" w:rsidP="003A76B8">
            <w:pPr>
              <w:spacing w:before="60" w:after="60" w:line="259" w:lineRule="auto"/>
              <w:jc w:val="center"/>
              <w:rPr>
                <w:rFonts w:ascii="Arial" w:hAnsi="Arial" w:cs="Arial"/>
                <w:i/>
                <w:color w:val="548DD4" w:themeColor="text2" w:themeTint="99"/>
                <w:sz w:val="20"/>
                <w:szCs w:val="20"/>
              </w:rPr>
            </w:pPr>
            <w:r w:rsidRPr="003A76B8">
              <w:rPr>
                <w:rFonts w:ascii="Arial" w:hAnsi="Arial" w:cs="Arial"/>
                <w:i/>
                <w:color w:val="548DD4" w:themeColor="text2" w:themeTint="99"/>
                <w:sz w:val="20"/>
                <w:szCs w:val="20"/>
              </w:rPr>
              <w:t>Minimāl</w:t>
            </w:r>
            <w:r>
              <w:rPr>
                <w:rFonts w:ascii="Arial" w:hAnsi="Arial" w:cs="Arial"/>
                <w:i/>
                <w:color w:val="548DD4" w:themeColor="text2" w:themeTint="99"/>
                <w:sz w:val="20"/>
                <w:szCs w:val="20"/>
              </w:rPr>
              <w:t>ais attālums</w:t>
            </w:r>
            <w:r w:rsidRPr="003A76B8">
              <w:rPr>
                <w:rFonts w:ascii="Arial" w:hAnsi="Arial" w:cs="Arial"/>
                <w:i/>
                <w:color w:val="548DD4" w:themeColor="text2" w:themeTint="99"/>
                <w:sz w:val="20"/>
                <w:szCs w:val="20"/>
              </w:rPr>
              <w:t xml:space="preserve">, kas </w:t>
            </w:r>
            <w:r>
              <w:rPr>
                <w:rFonts w:ascii="Arial" w:hAnsi="Arial" w:cs="Arial"/>
                <w:i/>
                <w:color w:val="548DD4" w:themeColor="text2" w:themeTint="99"/>
                <w:sz w:val="20"/>
                <w:szCs w:val="20"/>
              </w:rPr>
              <w:t>jāaptver zemes risku buferzonai</w:t>
            </w:r>
          </w:p>
        </w:tc>
      </w:tr>
      <w:tr w:rsidR="003A76B8" w:rsidRPr="003A76B8" w14:paraId="6E0C1A4B" w14:textId="77777777" w:rsidTr="00556FCC">
        <w:trPr>
          <w:trHeight w:val="259"/>
          <w:jc w:val="center"/>
        </w:trPr>
        <w:tc>
          <w:tcPr>
            <w:tcW w:w="1317" w:type="dxa"/>
            <w:vMerge/>
            <w:shd w:val="clear" w:color="auto" w:fill="DBE5F1" w:themeFill="accent1" w:themeFillTint="33"/>
          </w:tcPr>
          <w:p w14:paraId="1C7F1FAE" w14:textId="77777777" w:rsidR="003A76B8" w:rsidRPr="003A76B8" w:rsidRDefault="003A76B8" w:rsidP="003A76B8">
            <w:pPr>
              <w:spacing w:before="60" w:after="60" w:line="259" w:lineRule="auto"/>
              <w:jc w:val="center"/>
              <w:rPr>
                <w:rFonts w:ascii="Arial" w:hAnsi="Arial" w:cs="Arial"/>
                <w:i/>
                <w:color w:val="548DD4" w:themeColor="text2" w:themeTint="99"/>
                <w:sz w:val="20"/>
                <w:szCs w:val="20"/>
              </w:rPr>
            </w:pPr>
          </w:p>
        </w:tc>
        <w:tc>
          <w:tcPr>
            <w:tcW w:w="2647" w:type="dxa"/>
            <w:vAlign w:val="center"/>
          </w:tcPr>
          <w:p w14:paraId="53EF264F" w14:textId="77777777" w:rsidR="003A76B8" w:rsidRPr="003A76B8" w:rsidRDefault="003A76B8" w:rsidP="003A76B8">
            <w:pPr>
              <w:spacing w:before="60" w:after="60" w:line="259" w:lineRule="auto"/>
              <w:jc w:val="center"/>
              <w:rPr>
                <w:rFonts w:ascii="Arial" w:hAnsi="Arial" w:cs="Arial"/>
                <w:i/>
                <w:color w:val="548DD4" w:themeColor="text2" w:themeTint="99"/>
                <w:sz w:val="20"/>
                <w:szCs w:val="20"/>
              </w:rPr>
            </w:pPr>
            <w:r>
              <w:rPr>
                <w:rFonts w:ascii="Arial" w:hAnsi="Arial" w:cs="Arial"/>
                <w:i/>
                <w:color w:val="548DD4" w:themeColor="text2" w:themeTint="99"/>
                <w:sz w:val="20"/>
                <w:szCs w:val="20"/>
              </w:rPr>
              <w:t xml:space="preserve">Ja </w:t>
            </w:r>
            <w:r w:rsidRPr="003A76B8">
              <w:rPr>
                <w:rFonts w:ascii="Arial" w:hAnsi="Arial" w:cs="Arial"/>
                <w:i/>
                <w:color w:val="548DD4" w:themeColor="text2" w:themeTint="99"/>
                <w:sz w:val="20"/>
                <w:szCs w:val="20"/>
              </w:rPr>
              <w:t xml:space="preserve">MTOM </w:t>
            </w:r>
            <w:r>
              <w:rPr>
                <w:rFonts w:ascii="Arial" w:hAnsi="Arial" w:cs="Arial"/>
                <w:i/>
                <w:color w:val="548DD4" w:themeColor="text2" w:themeTint="99"/>
                <w:sz w:val="20"/>
                <w:szCs w:val="20"/>
              </w:rPr>
              <w:t xml:space="preserve">ir </w:t>
            </w:r>
            <w:r w:rsidRPr="003A76B8">
              <w:rPr>
                <w:rFonts w:ascii="Arial" w:hAnsi="Arial" w:cs="Arial"/>
                <w:i/>
                <w:color w:val="548DD4" w:themeColor="text2" w:themeTint="99"/>
                <w:sz w:val="20"/>
                <w:szCs w:val="20"/>
              </w:rPr>
              <w:t>līdz 10 kg</w:t>
            </w:r>
          </w:p>
        </w:tc>
        <w:tc>
          <w:tcPr>
            <w:tcW w:w="2694" w:type="dxa"/>
            <w:vAlign w:val="center"/>
          </w:tcPr>
          <w:p w14:paraId="189D8536" w14:textId="77777777" w:rsidR="003A76B8" w:rsidRPr="003A76B8" w:rsidRDefault="003A76B8" w:rsidP="003A76B8">
            <w:pPr>
              <w:spacing w:before="60" w:after="60" w:line="259" w:lineRule="auto"/>
              <w:jc w:val="center"/>
              <w:rPr>
                <w:rFonts w:ascii="Arial" w:hAnsi="Arial" w:cs="Arial"/>
                <w:i/>
                <w:color w:val="548DD4" w:themeColor="text2" w:themeTint="99"/>
                <w:sz w:val="20"/>
                <w:szCs w:val="20"/>
              </w:rPr>
            </w:pPr>
            <w:r>
              <w:rPr>
                <w:rFonts w:ascii="Arial" w:hAnsi="Arial" w:cs="Arial"/>
                <w:i/>
                <w:color w:val="548DD4" w:themeColor="text2" w:themeTint="99"/>
                <w:sz w:val="20"/>
                <w:szCs w:val="20"/>
              </w:rPr>
              <w:t xml:space="preserve">Ja </w:t>
            </w:r>
            <w:r w:rsidRPr="003A76B8">
              <w:rPr>
                <w:rFonts w:ascii="Arial" w:hAnsi="Arial" w:cs="Arial"/>
                <w:i/>
                <w:color w:val="548DD4" w:themeColor="text2" w:themeTint="99"/>
                <w:sz w:val="20"/>
                <w:szCs w:val="20"/>
              </w:rPr>
              <w:t xml:space="preserve">MTOM </w:t>
            </w:r>
            <w:r>
              <w:rPr>
                <w:rFonts w:ascii="Arial" w:hAnsi="Arial" w:cs="Arial"/>
                <w:i/>
                <w:color w:val="548DD4" w:themeColor="text2" w:themeTint="99"/>
                <w:sz w:val="20"/>
                <w:szCs w:val="20"/>
              </w:rPr>
              <w:t xml:space="preserve">ir </w:t>
            </w:r>
            <w:r w:rsidRPr="003A76B8">
              <w:rPr>
                <w:rFonts w:ascii="Arial" w:hAnsi="Arial" w:cs="Arial"/>
                <w:i/>
                <w:color w:val="548DD4" w:themeColor="text2" w:themeTint="99"/>
                <w:sz w:val="20"/>
                <w:szCs w:val="20"/>
              </w:rPr>
              <w:t>virs 10 kg</w:t>
            </w:r>
          </w:p>
        </w:tc>
      </w:tr>
      <w:tr w:rsidR="003A76B8" w:rsidRPr="003A76B8" w14:paraId="63FD8937" w14:textId="77777777" w:rsidTr="00556FCC">
        <w:trPr>
          <w:jc w:val="center"/>
        </w:trPr>
        <w:tc>
          <w:tcPr>
            <w:tcW w:w="1317" w:type="dxa"/>
            <w:shd w:val="clear" w:color="auto" w:fill="auto"/>
          </w:tcPr>
          <w:p w14:paraId="6159997E" w14:textId="77777777" w:rsidR="003A76B8" w:rsidRPr="003A76B8" w:rsidRDefault="003A76B8" w:rsidP="003A76B8">
            <w:pPr>
              <w:spacing w:before="60" w:after="60" w:line="259" w:lineRule="auto"/>
              <w:jc w:val="center"/>
              <w:rPr>
                <w:rFonts w:ascii="Arial" w:hAnsi="Arial" w:cs="Arial"/>
                <w:i/>
                <w:color w:val="548DD4" w:themeColor="text2" w:themeTint="99"/>
                <w:sz w:val="20"/>
                <w:szCs w:val="20"/>
              </w:rPr>
            </w:pPr>
            <w:r w:rsidRPr="003A76B8">
              <w:rPr>
                <w:rFonts w:ascii="Arial" w:hAnsi="Arial" w:cs="Arial"/>
                <w:i/>
                <w:color w:val="548DD4" w:themeColor="text2" w:themeTint="99"/>
                <w:sz w:val="20"/>
                <w:szCs w:val="20"/>
              </w:rPr>
              <w:t>30 m</w:t>
            </w:r>
          </w:p>
        </w:tc>
        <w:tc>
          <w:tcPr>
            <w:tcW w:w="2647" w:type="dxa"/>
          </w:tcPr>
          <w:p w14:paraId="4562667E" w14:textId="77777777" w:rsidR="003A76B8" w:rsidRPr="003A76B8" w:rsidRDefault="003A76B8" w:rsidP="003A76B8">
            <w:pPr>
              <w:spacing w:before="60" w:after="60" w:line="259" w:lineRule="auto"/>
              <w:jc w:val="center"/>
              <w:rPr>
                <w:rFonts w:ascii="Arial" w:hAnsi="Arial" w:cs="Arial"/>
                <w:i/>
                <w:color w:val="548DD4" w:themeColor="text2" w:themeTint="99"/>
                <w:sz w:val="20"/>
                <w:szCs w:val="20"/>
              </w:rPr>
            </w:pPr>
            <w:r w:rsidRPr="003A76B8">
              <w:rPr>
                <w:rFonts w:ascii="Arial" w:hAnsi="Arial" w:cs="Arial"/>
                <w:i/>
                <w:color w:val="548DD4" w:themeColor="text2" w:themeTint="99"/>
                <w:sz w:val="20"/>
                <w:szCs w:val="20"/>
              </w:rPr>
              <w:t>10 m</w:t>
            </w:r>
          </w:p>
        </w:tc>
        <w:tc>
          <w:tcPr>
            <w:tcW w:w="2694" w:type="dxa"/>
          </w:tcPr>
          <w:p w14:paraId="6B02C2F1" w14:textId="77777777" w:rsidR="003A76B8" w:rsidRPr="003A76B8" w:rsidRDefault="003A76B8" w:rsidP="003A76B8">
            <w:pPr>
              <w:spacing w:before="60" w:after="60" w:line="259" w:lineRule="auto"/>
              <w:jc w:val="center"/>
              <w:rPr>
                <w:rFonts w:ascii="Arial" w:hAnsi="Arial" w:cs="Arial"/>
                <w:i/>
                <w:color w:val="548DD4" w:themeColor="text2" w:themeTint="99"/>
                <w:sz w:val="20"/>
                <w:szCs w:val="20"/>
              </w:rPr>
            </w:pPr>
            <w:r w:rsidRPr="003A76B8">
              <w:rPr>
                <w:rFonts w:ascii="Arial" w:hAnsi="Arial" w:cs="Arial"/>
                <w:i/>
                <w:color w:val="548DD4" w:themeColor="text2" w:themeTint="99"/>
                <w:sz w:val="20"/>
                <w:szCs w:val="20"/>
              </w:rPr>
              <w:t>20 m</w:t>
            </w:r>
          </w:p>
        </w:tc>
      </w:tr>
      <w:tr w:rsidR="003A76B8" w:rsidRPr="003A76B8" w14:paraId="3874F4F5" w14:textId="77777777" w:rsidTr="00556FCC">
        <w:trPr>
          <w:jc w:val="center"/>
        </w:trPr>
        <w:tc>
          <w:tcPr>
            <w:tcW w:w="1317" w:type="dxa"/>
            <w:shd w:val="clear" w:color="auto" w:fill="auto"/>
          </w:tcPr>
          <w:p w14:paraId="1085F1F4" w14:textId="77777777" w:rsidR="003A76B8" w:rsidRPr="003A76B8" w:rsidRDefault="003A76B8" w:rsidP="003A76B8">
            <w:pPr>
              <w:spacing w:before="60" w:after="60" w:line="259" w:lineRule="auto"/>
              <w:jc w:val="center"/>
              <w:rPr>
                <w:rFonts w:ascii="Arial" w:hAnsi="Arial" w:cs="Arial"/>
                <w:i/>
                <w:color w:val="548DD4" w:themeColor="text2" w:themeTint="99"/>
                <w:sz w:val="20"/>
                <w:szCs w:val="20"/>
              </w:rPr>
            </w:pPr>
            <w:r w:rsidRPr="003A76B8">
              <w:rPr>
                <w:rFonts w:ascii="Arial" w:hAnsi="Arial" w:cs="Arial"/>
                <w:i/>
                <w:color w:val="548DD4" w:themeColor="text2" w:themeTint="99"/>
                <w:sz w:val="20"/>
                <w:szCs w:val="20"/>
              </w:rPr>
              <w:t>60 m</w:t>
            </w:r>
          </w:p>
        </w:tc>
        <w:tc>
          <w:tcPr>
            <w:tcW w:w="2647" w:type="dxa"/>
          </w:tcPr>
          <w:p w14:paraId="7D9FD17D" w14:textId="77777777" w:rsidR="003A76B8" w:rsidRPr="003A76B8" w:rsidRDefault="003A76B8" w:rsidP="003A76B8">
            <w:pPr>
              <w:spacing w:before="60" w:after="60" w:line="259" w:lineRule="auto"/>
              <w:jc w:val="center"/>
              <w:rPr>
                <w:rFonts w:ascii="Arial" w:hAnsi="Arial" w:cs="Arial"/>
                <w:i/>
                <w:color w:val="548DD4" w:themeColor="text2" w:themeTint="99"/>
                <w:sz w:val="20"/>
                <w:szCs w:val="20"/>
              </w:rPr>
            </w:pPr>
            <w:r w:rsidRPr="003A76B8">
              <w:rPr>
                <w:rFonts w:ascii="Arial" w:hAnsi="Arial" w:cs="Arial"/>
                <w:i/>
                <w:color w:val="548DD4" w:themeColor="text2" w:themeTint="99"/>
                <w:sz w:val="20"/>
                <w:szCs w:val="20"/>
              </w:rPr>
              <w:t>15 m</w:t>
            </w:r>
          </w:p>
        </w:tc>
        <w:tc>
          <w:tcPr>
            <w:tcW w:w="2694" w:type="dxa"/>
          </w:tcPr>
          <w:p w14:paraId="77349CEC" w14:textId="77777777" w:rsidR="003A76B8" w:rsidRPr="003A76B8" w:rsidRDefault="003A76B8" w:rsidP="003A76B8">
            <w:pPr>
              <w:spacing w:before="60" w:after="60" w:line="259" w:lineRule="auto"/>
              <w:jc w:val="center"/>
              <w:rPr>
                <w:rFonts w:ascii="Arial" w:hAnsi="Arial" w:cs="Arial"/>
                <w:i/>
                <w:color w:val="548DD4" w:themeColor="text2" w:themeTint="99"/>
                <w:sz w:val="20"/>
                <w:szCs w:val="20"/>
              </w:rPr>
            </w:pPr>
            <w:r w:rsidRPr="003A76B8">
              <w:rPr>
                <w:rFonts w:ascii="Arial" w:hAnsi="Arial" w:cs="Arial"/>
                <w:i/>
                <w:color w:val="548DD4" w:themeColor="text2" w:themeTint="99"/>
                <w:sz w:val="20"/>
                <w:szCs w:val="20"/>
              </w:rPr>
              <w:t>30 m</w:t>
            </w:r>
          </w:p>
        </w:tc>
      </w:tr>
      <w:tr w:rsidR="003A76B8" w:rsidRPr="003A76B8" w14:paraId="48477C43" w14:textId="77777777" w:rsidTr="00556FCC">
        <w:trPr>
          <w:jc w:val="center"/>
        </w:trPr>
        <w:tc>
          <w:tcPr>
            <w:tcW w:w="1317" w:type="dxa"/>
            <w:shd w:val="clear" w:color="auto" w:fill="auto"/>
          </w:tcPr>
          <w:p w14:paraId="79E63224" w14:textId="77777777" w:rsidR="003A76B8" w:rsidRPr="003A76B8" w:rsidRDefault="003A76B8" w:rsidP="003A76B8">
            <w:pPr>
              <w:spacing w:before="60" w:after="60" w:line="259" w:lineRule="auto"/>
              <w:jc w:val="center"/>
              <w:rPr>
                <w:rFonts w:ascii="Arial" w:hAnsi="Arial" w:cs="Arial"/>
                <w:i/>
                <w:color w:val="548DD4" w:themeColor="text2" w:themeTint="99"/>
                <w:sz w:val="20"/>
                <w:szCs w:val="20"/>
              </w:rPr>
            </w:pPr>
            <w:r w:rsidRPr="003A76B8">
              <w:rPr>
                <w:rFonts w:ascii="Arial" w:hAnsi="Arial" w:cs="Arial"/>
                <w:i/>
                <w:color w:val="548DD4" w:themeColor="text2" w:themeTint="99"/>
                <w:sz w:val="20"/>
                <w:szCs w:val="20"/>
              </w:rPr>
              <w:t>90 m</w:t>
            </w:r>
          </w:p>
        </w:tc>
        <w:tc>
          <w:tcPr>
            <w:tcW w:w="2647" w:type="dxa"/>
          </w:tcPr>
          <w:p w14:paraId="0F1E98CD" w14:textId="77777777" w:rsidR="003A76B8" w:rsidRPr="003A76B8" w:rsidRDefault="003A76B8" w:rsidP="003A76B8">
            <w:pPr>
              <w:spacing w:before="60" w:after="60" w:line="259" w:lineRule="auto"/>
              <w:jc w:val="center"/>
              <w:rPr>
                <w:rFonts w:ascii="Arial" w:hAnsi="Arial" w:cs="Arial"/>
                <w:i/>
                <w:color w:val="548DD4" w:themeColor="text2" w:themeTint="99"/>
                <w:sz w:val="20"/>
                <w:szCs w:val="20"/>
              </w:rPr>
            </w:pPr>
            <w:r w:rsidRPr="003A76B8">
              <w:rPr>
                <w:rFonts w:ascii="Arial" w:hAnsi="Arial" w:cs="Arial"/>
                <w:i/>
                <w:color w:val="548DD4" w:themeColor="text2" w:themeTint="99"/>
                <w:sz w:val="20"/>
                <w:szCs w:val="20"/>
              </w:rPr>
              <w:t>20 m</w:t>
            </w:r>
          </w:p>
        </w:tc>
        <w:tc>
          <w:tcPr>
            <w:tcW w:w="2694" w:type="dxa"/>
          </w:tcPr>
          <w:p w14:paraId="23D89E8E" w14:textId="77777777" w:rsidR="003A76B8" w:rsidRPr="003A76B8" w:rsidRDefault="003A76B8" w:rsidP="003A76B8">
            <w:pPr>
              <w:spacing w:before="60" w:after="60" w:line="259" w:lineRule="auto"/>
              <w:jc w:val="center"/>
              <w:rPr>
                <w:rFonts w:ascii="Arial" w:hAnsi="Arial" w:cs="Arial"/>
                <w:i/>
                <w:color w:val="548DD4" w:themeColor="text2" w:themeTint="99"/>
                <w:sz w:val="20"/>
                <w:szCs w:val="20"/>
              </w:rPr>
            </w:pPr>
            <w:r w:rsidRPr="003A76B8">
              <w:rPr>
                <w:rFonts w:ascii="Arial" w:hAnsi="Arial" w:cs="Arial"/>
                <w:i/>
                <w:color w:val="548DD4" w:themeColor="text2" w:themeTint="99"/>
                <w:sz w:val="20"/>
                <w:szCs w:val="20"/>
              </w:rPr>
              <w:t>45 m</w:t>
            </w:r>
          </w:p>
        </w:tc>
      </w:tr>
      <w:tr w:rsidR="003A76B8" w:rsidRPr="003A76B8" w14:paraId="6AB95FB4" w14:textId="77777777" w:rsidTr="00556FCC">
        <w:trPr>
          <w:jc w:val="center"/>
        </w:trPr>
        <w:tc>
          <w:tcPr>
            <w:tcW w:w="1317" w:type="dxa"/>
            <w:shd w:val="clear" w:color="auto" w:fill="auto"/>
          </w:tcPr>
          <w:p w14:paraId="7976E589" w14:textId="77777777" w:rsidR="003A76B8" w:rsidRPr="003A76B8" w:rsidRDefault="003A76B8" w:rsidP="003A76B8">
            <w:pPr>
              <w:spacing w:before="60" w:after="60" w:line="259" w:lineRule="auto"/>
              <w:jc w:val="center"/>
              <w:rPr>
                <w:rFonts w:ascii="Arial" w:hAnsi="Arial" w:cs="Arial"/>
                <w:i/>
                <w:color w:val="548DD4" w:themeColor="text2" w:themeTint="99"/>
                <w:sz w:val="20"/>
                <w:szCs w:val="20"/>
              </w:rPr>
            </w:pPr>
            <w:r w:rsidRPr="003A76B8">
              <w:rPr>
                <w:rFonts w:ascii="Arial" w:hAnsi="Arial" w:cs="Arial"/>
                <w:i/>
                <w:color w:val="548DD4" w:themeColor="text2" w:themeTint="99"/>
                <w:sz w:val="20"/>
                <w:szCs w:val="20"/>
              </w:rPr>
              <w:t>120 m</w:t>
            </w:r>
          </w:p>
        </w:tc>
        <w:tc>
          <w:tcPr>
            <w:tcW w:w="2647" w:type="dxa"/>
          </w:tcPr>
          <w:p w14:paraId="6150B8BF" w14:textId="77777777" w:rsidR="003A76B8" w:rsidRPr="003A76B8" w:rsidRDefault="003A76B8" w:rsidP="003A76B8">
            <w:pPr>
              <w:spacing w:before="60" w:after="60" w:line="259" w:lineRule="auto"/>
              <w:jc w:val="center"/>
              <w:rPr>
                <w:rFonts w:ascii="Arial" w:hAnsi="Arial" w:cs="Arial"/>
                <w:i/>
                <w:color w:val="548DD4" w:themeColor="text2" w:themeTint="99"/>
                <w:sz w:val="20"/>
                <w:szCs w:val="20"/>
              </w:rPr>
            </w:pPr>
            <w:r>
              <w:rPr>
                <w:rFonts w:ascii="Arial" w:hAnsi="Arial" w:cs="Arial"/>
                <w:i/>
                <w:color w:val="548DD4" w:themeColor="text2" w:themeTint="99"/>
                <w:sz w:val="20"/>
                <w:szCs w:val="20"/>
              </w:rPr>
              <w:t>25</w:t>
            </w:r>
            <w:r w:rsidRPr="003A76B8">
              <w:rPr>
                <w:rFonts w:ascii="Arial" w:hAnsi="Arial" w:cs="Arial"/>
                <w:i/>
                <w:color w:val="548DD4" w:themeColor="text2" w:themeTint="99"/>
                <w:sz w:val="20"/>
                <w:szCs w:val="20"/>
              </w:rPr>
              <w:t xml:space="preserve"> m</w:t>
            </w:r>
          </w:p>
        </w:tc>
        <w:tc>
          <w:tcPr>
            <w:tcW w:w="2694" w:type="dxa"/>
          </w:tcPr>
          <w:p w14:paraId="70CC5A84" w14:textId="77777777" w:rsidR="003A76B8" w:rsidRPr="003A76B8" w:rsidRDefault="003A76B8" w:rsidP="003A76B8">
            <w:pPr>
              <w:spacing w:before="60" w:after="60" w:line="259" w:lineRule="auto"/>
              <w:jc w:val="center"/>
              <w:rPr>
                <w:rFonts w:ascii="Arial" w:hAnsi="Arial" w:cs="Arial"/>
                <w:i/>
                <w:color w:val="548DD4" w:themeColor="text2" w:themeTint="99"/>
                <w:sz w:val="20"/>
                <w:szCs w:val="20"/>
              </w:rPr>
            </w:pPr>
            <w:r w:rsidRPr="003A76B8">
              <w:rPr>
                <w:rFonts w:ascii="Arial" w:hAnsi="Arial" w:cs="Arial"/>
                <w:i/>
                <w:color w:val="548DD4" w:themeColor="text2" w:themeTint="99"/>
                <w:sz w:val="20"/>
                <w:szCs w:val="20"/>
              </w:rPr>
              <w:t>60 m</w:t>
            </w:r>
          </w:p>
        </w:tc>
      </w:tr>
    </w:tbl>
    <w:p w14:paraId="64997001" w14:textId="77777777" w:rsidR="003A76B8" w:rsidRDefault="003A76B8" w:rsidP="00917328">
      <w:pPr>
        <w:autoSpaceDE w:val="0"/>
        <w:autoSpaceDN w:val="0"/>
        <w:adjustRightInd w:val="0"/>
        <w:jc w:val="both"/>
        <w:rPr>
          <w:rFonts w:ascii="Arial" w:hAnsi="Arial" w:cs="Arial"/>
          <w:i/>
          <w:color w:val="548DD4" w:themeColor="text2" w:themeTint="99"/>
          <w:sz w:val="20"/>
          <w:szCs w:val="20"/>
        </w:rPr>
      </w:pPr>
    </w:p>
    <w:p w14:paraId="6D6ABA9D" w14:textId="77777777" w:rsidR="00756BF3" w:rsidRDefault="00556FCC" w:rsidP="003A76B8">
      <w:pPr>
        <w:autoSpaceDE w:val="0"/>
        <w:autoSpaceDN w:val="0"/>
        <w:adjustRightInd w:val="0"/>
        <w:jc w:val="both"/>
        <w:rPr>
          <w:rFonts w:ascii="Arial" w:hAnsi="Arial" w:cs="Arial"/>
          <w:i/>
          <w:color w:val="548DD4" w:themeColor="text2" w:themeTint="99"/>
          <w:sz w:val="20"/>
          <w:szCs w:val="20"/>
        </w:rPr>
      </w:pPr>
      <w:r>
        <w:rPr>
          <w:rFonts w:ascii="Arial" w:hAnsi="Arial" w:cs="Arial"/>
          <w:i/>
          <w:color w:val="548DD4" w:themeColor="text2" w:themeTint="99"/>
          <w:sz w:val="20"/>
          <w:szCs w:val="20"/>
        </w:rPr>
        <w:t>T</w:t>
      </w:r>
      <w:r w:rsidR="003A76B8">
        <w:rPr>
          <w:rFonts w:ascii="Arial" w:hAnsi="Arial" w:cs="Arial"/>
          <w:i/>
          <w:color w:val="548DD4" w:themeColor="text2" w:themeTint="99"/>
          <w:sz w:val="20"/>
          <w:szCs w:val="20"/>
        </w:rPr>
        <w:t>iek nodrošināts, ka kontrolētajā teritorijā atrodas tikai lidojumā iesaistītas personas.</w:t>
      </w:r>
      <w:r w:rsidR="00256985" w:rsidRPr="00006E78">
        <w:rPr>
          <w:rFonts w:ascii="Arial" w:hAnsi="Arial" w:cs="Arial"/>
          <w:i/>
          <w:color w:val="548DD4" w:themeColor="text2" w:themeTint="99"/>
          <w:sz w:val="20"/>
          <w:szCs w:val="20"/>
        </w:rPr>
        <w:t>]</w:t>
      </w:r>
    </w:p>
    <w:p w14:paraId="32861A96" w14:textId="77777777" w:rsidR="00DB54CD" w:rsidRPr="00006E78" w:rsidRDefault="00DB54CD" w:rsidP="003A76B8">
      <w:pPr>
        <w:autoSpaceDE w:val="0"/>
        <w:autoSpaceDN w:val="0"/>
        <w:adjustRightInd w:val="0"/>
        <w:jc w:val="both"/>
        <w:rPr>
          <w:rFonts w:ascii="Arial" w:hAnsi="Arial" w:cs="Arial"/>
          <w:i/>
          <w:color w:val="548DD4" w:themeColor="text2" w:themeTint="99"/>
          <w:sz w:val="20"/>
          <w:szCs w:val="20"/>
        </w:rPr>
      </w:pPr>
    </w:p>
    <w:p w14:paraId="5DB6C894" w14:textId="77777777" w:rsidR="00DB54CD" w:rsidRDefault="00DB54CD">
      <w:pPr>
        <w:rPr>
          <w:rFonts w:ascii="Arial" w:eastAsiaTheme="majorEastAsia" w:hAnsi="Arial" w:cs="Arial"/>
          <w:b/>
          <w:sz w:val="28"/>
          <w:szCs w:val="20"/>
        </w:rPr>
      </w:pPr>
      <w:r>
        <w:br w:type="page"/>
      </w:r>
    </w:p>
    <w:p w14:paraId="4839B8AC" w14:textId="77777777" w:rsidR="00B1613A" w:rsidRPr="00006E78" w:rsidRDefault="00256985" w:rsidP="00F76A41">
      <w:pPr>
        <w:pStyle w:val="Heading2"/>
        <w:rPr>
          <w:lang w:val="lv-LV"/>
        </w:rPr>
      </w:pPr>
      <w:bookmarkStart w:id="33" w:name="_Toc116478020"/>
      <w:r w:rsidRPr="00006E78">
        <w:rPr>
          <w:lang w:val="lv-LV"/>
        </w:rPr>
        <w:lastRenderedPageBreak/>
        <w:t>B3</w:t>
      </w:r>
      <w:r w:rsidR="00E12634">
        <w:rPr>
          <w:lang w:val="lv-LV"/>
        </w:rPr>
        <w:t>.</w:t>
      </w:r>
      <w:r w:rsidRPr="00006E78">
        <w:rPr>
          <w:lang w:val="lv-LV"/>
        </w:rPr>
        <w:t xml:space="preserve"> </w:t>
      </w:r>
      <w:r w:rsidR="001326C5">
        <w:rPr>
          <w:lang w:val="lv-LV"/>
        </w:rPr>
        <w:t>Darbības procedūras</w:t>
      </w:r>
      <w:bookmarkEnd w:id="33"/>
    </w:p>
    <w:p w14:paraId="696E6F54" w14:textId="77777777" w:rsidR="00261A51" w:rsidRPr="002479A8" w:rsidRDefault="00256985" w:rsidP="00BC0E4F">
      <w:pPr>
        <w:spacing w:after="240"/>
        <w:jc w:val="both"/>
        <w:rPr>
          <w:rFonts w:ascii="Arial" w:hAnsi="Arial" w:cs="Arial"/>
          <w:i/>
          <w:color w:val="548DD4" w:themeColor="text2" w:themeTint="99"/>
          <w:sz w:val="20"/>
          <w:szCs w:val="20"/>
        </w:rPr>
      </w:pPr>
      <w:r w:rsidRPr="00006E78">
        <w:rPr>
          <w:rFonts w:ascii="Arial" w:hAnsi="Arial" w:cs="Arial"/>
          <w:i/>
          <w:color w:val="548DD4" w:themeColor="text2" w:themeTint="99"/>
          <w:sz w:val="20"/>
          <w:szCs w:val="20"/>
        </w:rPr>
        <w:t>[</w:t>
      </w:r>
      <w:r w:rsidR="00025EC1">
        <w:rPr>
          <w:rFonts w:ascii="Arial" w:hAnsi="Arial" w:cs="Arial"/>
          <w:i/>
          <w:iCs/>
          <w:color w:val="548DD4" w:themeColor="text2" w:themeTint="99"/>
          <w:sz w:val="20"/>
          <w:szCs w:val="20"/>
        </w:rPr>
        <w:t xml:space="preserve">Šajā sadaļā tiek aprakstītas </w:t>
      </w:r>
      <w:r w:rsidR="00234E79">
        <w:rPr>
          <w:rFonts w:ascii="Arial" w:hAnsi="Arial" w:cs="Arial"/>
          <w:i/>
          <w:color w:val="548DD4" w:themeColor="text2" w:themeTint="99"/>
          <w:sz w:val="20"/>
          <w:szCs w:val="20"/>
        </w:rPr>
        <w:t xml:space="preserve">procedūras </w:t>
      </w:r>
      <w:r w:rsidR="000A0777">
        <w:rPr>
          <w:rFonts w:ascii="Arial" w:hAnsi="Arial" w:cs="Arial"/>
          <w:i/>
          <w:color w:val="548DD4" w:themeColor="text2" w:themeTint="99"/>
          <w:sz w:val="20"/>
          <w:szCs w:val="20"/>
        </w:rPr>
        <w:t xml:space="preserve">par </w:t>
      </w:r>
      <w:r w:rsidR="00234E79">
        <w:rPr>
          <w:rFonts w:ascii="Arial" w:hAnsi="Arial" w:cs="Arial"/>
          <w:i/>
          <w:color w:val="548DD4" w:themeColor="text2" w:themeTint="99"/>
          <w:sz w:val="20"/>
          <w:szCs w:val="20"/>
        </w:rPr>
        <w:t xml:space="preserve">visām darbībām, </w:t>
      </w:r>
      <w:r w:rsidR="00025EC1" w:rsidRPr="002479A8">
        <w:rPr>
          <w:rFonts w:ascii="Arial" w:hAnsi="Arial" w:cs="Arial"/>
          <w:i/>
          <w:color w:val="548DD4" w:themeColor="text2" w:themeTint="99"/>
          <w:sz w:val="20"/>
          <w:szCs w:val="20"/>
        </w:rPr>
        <w:t>kuras</w:t>
      </w:r>
      <w:r w:rsidR="000A0777" w:rsidRPr="002479A8">
        <w:rPr>
          <w:rFonts w:ascii="Arial" w:hAnsi="Arial" w:cs="Arial"/>
          <w:i/>
          <w:color w:val="548DD4" w:themeColor="text2" w:themeTint="99"/>
          <w:sz w:val="20"/>
          <w:szCs w:val="20"/>
        </w:rPr>
        <w:t xml:space="preserve"> paredzēts veikt</w:t>
      </w:r>
      <w:r w:rsidR="00261A51" w:rsidRPr="002479A8">
        <w:rPr>
          <w:rFonts w:ascii="Arial" w:hAnsi="Arial" w:cs="Arial"/>
          <w:i/>
          <w:color w:val="548DD4" w:themeColor="text2" w:themeTint="99"/>
          <w:sz w:val="20"/>
          <w:szCs w:val="20"/>
        </w:rPr>
        <w:t xml:space="preserve">, lai UA lidojumi </w:t>
      </w:r>
      <w:r w:rsidR="00DE26E5" w:rsidRPr="002479A8">
        <w:rPr>
          <w:rFonts w:ascii="Arial" w:hAnsi="Arial" w:cs="Arial"/>
          <w:i/>
          <w:color w:val="548DD4" w:themeColor="text2" w:themeTint="99"/>
          <w:sz w:val="20"/>
          <w:szCs w:val="20"/>
        </w:rPr>
        <w:t>būtu</w:t>
      </w:r>
      <w:r w:rsidR="00261A51" w:rsidRPr="002479A8">
        <w:rPr>
          <w:rFonts w:ascii="Arial" w:hAnsi="Arial" w:cs="Arial"/>
          <w:i/>
          <w:color w:val="548DD4" w:themeColor="text2" w:themeTint="99"/>
          <w:sz w:val="20"/>
          <w:szCs w:val="20"/>
        </w:rPr>
        <w:t xml:space="preserve"> pieņemami drošā līmenī</w:t>
      </w:r>
      <w:r w:rsidR="000A0777" w:rsidRPr="002479A8">
        <w:rPr>
          <w:rFonts w:ascii="Arial" w:hAnsi="Arial" w:cs="Arial"/>
          <w:i/>
          <w:color w:val="548DD4" w:themeColor="text2" w:themeTint="99"/>
          <w:sz w:val="20"/>
          <w:szCs w:val="20"/>
        </w:rPr>
        <w:t xml:space="preserve">. Darbības procedūru </w:t>
      </w:r>
      <w:r w:rsidR="00D933C1" w:rsidRPr="002479A8">
        <w:rPr>
          <w:rFonts w:ascii="Arial" w:hAnsi="Arial" w:cs="Arial"/>
          <w:i/>
          <w:color w:val="548DD4" w:themeColor="text2" w:themeTint="99"/>
          <w:sz w:val="20"/>
          <w:szCs w:val="20"/>
        </w:rPr>
        <w:t>izstrādē</w:t>
      </w:r>
      <w:r w:rsidR="00556FCC" w:rsidRPr="002479A8">
        <w:rPr>
          <w:rFonts w:ascii="Arial" w:hAnsi="Arial" w:cs="Arial"/>
          <w:i/>
          <w:color w:val="548DD4" w:themeColor="text2" w:themeTint="99"/>
          <w:sz w:val="20"/>
          <w:szCs w:val="20"/>
        </w:rPr>
        <w:t>, tostarp,</w:t>
      </w:r>
      <w:r w:rsidR="00245077" w:rsidRPr="002479A8">
        <w:rPr>
          <w:rFonts w:ascii="Arial" w:hAnsi="Arial" w:cs="Arial"/>
          <w:i/>
          <w:color w:val="548DD4" w:themeColor="text2" w:themeTint="99"/>
          <w:sz w:val="20"/>
          <w:szCs w:val="20"/>
        </w:rPr>
        <w:t xml:space="preserve"> jāņem vērā</w:t>
      </w:r>
      <w:r w:rsidR="000A0777" w:rsidRPr="002479A8">
        <w:rPr>
          <w:rFonts w:ascii="Arial" w:hAnsi="Arial" w:cs="Arial"/>
          <w:i/>
          <w:color w:val="548DD4" w:themeColor="text2" w:themeTint="99"/>
          <w:sz w:val="20"/>
          <w:szCs w:val="20"/>
        </w:rPr>
        <w:t xml:space="preserve"> </w:t>
      </w:r>
      <w:r w:rsidR="00556FCC" w:rsidRPr="002479A8">
        <w:rPr>
          <w:rFonts w:ascii="Arial" w:hAnsi="Arial" w:cs="Arial"/>
          <w:i/>
          <w:color w:val="548DD4" w:themeColor="text2" w:themeTint="99"/>
          <w:sz w:val="20"/>
          <w:szCs w:val="20"/>
        </w:rPr>
        <w:t xml:space="preserve">arī </w:t>
      </w:r>
      <w:r w:rsidR="000A0777" w:rsidRPr="002479A8">
        <w:rPr>
          <w:rFonts w:ascii="Arial" w:hAnsi="Arial" w:cs="Arial"/>
          <w:i/>
          <w:color w:val="548DD4" w:themeColor="text2" w:themeTint="99"/>
          <w:sz w:val="20"/>
          <w:szCs w:val="20"/>
        </w:rPr>
        <w:t xml:space="preserve">UAS ražotāja </w:t>
      </w:r>
      <w:r w:rsidR="00245077" w:rsidRPr="002479A8">
        <w:rPr>
          <w:rFonts w:ascii="Arial" w:hAnsi="Arial" w:cs="Arial"/>
          <w:i/>
          <w:color w:val="548DD4" w:themeColor="text2" w:themeTint="99"/>
          <w:sz w:val="20"/>
          <w:szCs w:val="20"/>
        </w:rPr>
        <w:t>noteiktās</w:t>
      </w:r>
      <w:r w:rsidR="000A0777" w:rsidRPr="002479A8">
        <w:rPr>
          <w:rFonts w:ascii="Arial" w:hAnsi="Arial" w:cs="Arial"/>
          <w:i/>
          <w:color w:val="548DD4" w:themeColor="text2" w:themeTint="99"/>
          <w:sz w:val="20"/>
          <w:szCs w:val="20"/>
        </w:rPr>
        <w:t xml:space="preserve"> instrukcijas un dokumentāciju.</w:t>
      </w:r>
    </w:p>
    <w:p w14:paraId="4CB1E958" w14:textId="77777777" w:rsidR="001E0CEE" w:rsidRPr="002479A8" w:rsidRDefault="001E0CEE" w:rsidP="00BC0E4F">
      <w:pPr>
        <w:spacing w:after="240"/>
        <w:jc w:val="both"/>
        <w:rPr>
          <w:rFonts w:ascii="Arial" w:hAnsi="Arial" w:cs="Arial"/>
          <w:i/>
          <w:color w:val="548DD4" w:themeColor="text2" w:themeTint="99"/>
          <w:sz w:val="20"/>
          <w:szCs w:val="20"/>
        </w:rPr>
      </w:pPr>
      <w:r w:rsidRPr="002479A8">
        <w:rPr>
          <w:rFonts w:ascii="Arial" w:hAnsi="Arial" w:cs="Arial"/>
          <w:i/>
          <w:color w:val="548DD4" w:themeColor="text2" w:themeTint="99"/>
          <w:sz w:val="20"/>
          <w:szCs w:val="20"/>
        </w:rPr>
        <w:t xml:space="preserve">Lai izstrādātu darbības procedūras, ir būtiski </w:t>
      </w:r>
      <w:r w:rsidR="00596C2C" w:rsidRPr="002479A8">
        <w:rPr>
          <w:rFonts w:ascii="Arial" w:hAnsi="Arial" w:cs="Arial"/>
          <w:i/>
          <w:color w:val="548DD4" w:themeColor="text2" w:themeTint="99"/>
          <w:sz w:val="20"/>
          <w:szCs w:val="20"/>
        </w:rPr>
        <w:t>izprast SORA metodoloģijas semantisko modeli</w:t>
      </w:r>
      <w:r w:rsidR="00F67ECB" w:rsidRPr="002479A8">
        <w:rPr>
          <w:rFonts w:ascii="Arial" w:hAnsi="Arial" w:cs="Arial"/>
          <w:i/>
          <w:color w:val="548DD4" w:themeColor="text2" w:themeTint="99"/>
          <w:sz w:val="20"/>
          <w:szCs w:val="20"/>
        </w:rPr>
        <w:t xml:space="preserve"> un tajā izmantoto terminoloģiju</w:t>
      </w:r>
      <w:r w:rsidR="00596C2C" w:rsidRPr="002479A8">
        <w:rPr>
          <w:rFonts w:ascii="Arial" w:hAnsi="Arial" w:cs="Arial"/>
          <w:i/>
          <w:color w:val="548DD4" w:themeColor="text2" w:themeTint="99"/>
          <w:sz w:val="20"/>
          <w:szCs w:val="20"/>
        </w:rPr>
        <w:t>.</w:t>
      </w:r>
    </w:p>
    <w:p w14:paraId="6051AA29" w14:textId="77777777" w:rsidR="00ED21CE" w:rsidRPr="00810430" w:rsidRDefault="00DC672E" w:rsidP="00BC0E4F">
      <w:pPr>
        <w:spacing w:after="240"/>
        <w:jc w:val="both"/>
        <w:rPr>
          <w:rFonts w:ascii="Arial" w:hAnsi="Arial" w:cs="Arial"/>
          <w:i/>
          <w:color w:val="548DD4" w:themeColor="text2" w:themeTint="99"/>
          <w:sz w:val="20"/>
          <w:szCs w:val="20"/>
          <w:highlight w:val="cyan"/>
        </w:rPr>
      </w:pPr>
      <w:r w:rsidRPr="00810430">
        <w:rPr>
          <w:noProof/>
          <w:highlight w:val="cyan"/>
        </w:rPr>
        <w:drawing>
          <wp:inline distT="0" distB="0" distL="0" distR="0" wp14:anchorId="76791D0B" wp14:editId="1F5C2828">
            <wp:extent cx="6119495" cy="39560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19495" cy="3956050"/>
                    </a:xfrm>
                    <a:prstGeom prst="rect">
                      <a:avLst/>
                    </a:prstGeom>
                  </pic:spPr>
                </pic:pic>
              </a:graphicData>
            </a:graphic>
          </wp:inline>
        </w:drawing>
      </w:r>
    </w:p>
    <w:p w14:paraId="37F9D4E4" w14:textId="77777777" w:rsidR="00596C2C" w:rsidRPr="00810430" w:rsidRDefault="00BA165D" w:rsidP="00BA165D">
      <w:pPr>
        <w:spacing w:after="240"/>
        <w:jc w:val="center"/>
        <w:rPr>
          <w:rFonts w:ascii="Arial" w:hAnsi="Arial" w:cs="Arial"/>
          <w:i/>
          <w:color w:val="548DD4" w:themeColor="text2" w:themeTint="99"/>
          <w:sz w:val="20"/>
          <w:szCs w:val="20"/>
          <w:highlight w:val="cyan"/>
        </w:rPr>
      </w:pPr>
      <w:r w:rsidRPr="00810430">
        <w:rPr>
          <w:noProof/>
          <w:highlight w:val="cyan"/>
        </w:rPr>
        <w:drawing>
          <wp:inline distT="0" distB="0" distL="0" distR="0" wp14:anchorId="2D7D556F" wp14:editId="3C434111">
            <wp:extent cx="6064182" cy="3264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745" r="4607"/>
                    <a:stretch/>
                  </pic:blipFill>
                  <pic:spPr bwMode="auto">
                    <a:xfrm>
                      <a:off x="0" y="0"/>
                      <a:ext cx="6123226" cy="3295977"/>
                    </a:xfrm>
                    <a:prstGeom prst="rect">
                      <a:avLst/>
                    </a:prstGeom>
                    <a:ln>
                      <a:noFill/>
                    </a:ln>
                    <a:extLst>
                      <a:ext uri="{53640926-AAD7-44D8-BBD7-CCE9431645EC}">
                        <a14:shadowObscured xmlns:a14="http://schemas.microsoft.com/office/drawing/2010/main"/>
                      </a:ext>
                    </a:extLst>
                  </pic:spPr>
                </pic:pic>
              </a:graphicData>
            </a:graphic>
          </wp:inline>
        </w:drawing>
      </w:r>
    </w:p>
    <w:p w14:paraId="0668FB2F" w14:textId="77777777" w:rsidR="00BC0E4F" w:rsidRPr="002479A8" w:rsidRDefault="00BC0E4F" w:rsidP="00BC0E4F">
      <w:pPr>
        <w:pStyle w:val="Default"/>
        <w:spacing w:after="60"/>
        <w:jc w:val="both"/>
        <w:rPr>
          <w:rFonts w:ascii="Arial" w:hAnsi="Arial" w:cs="Arial"/>
          <w:i/>
          <w:color w:val="548DD4" w:themeColor="text2" w:themeTint="99"/>
          <w:sz w:val="20"/>
          <w:szCs w:val="20"/>
          <w:u w:val="single"/>
        </w:rPr>
      </w:pPr>
      <w:r w:rsidRPr="002479A8">
        <w:rPr>
          <w:rFonts w:ascii="Arial" w:hAnsi="Arial" w:cs="Arial"/>
          <w:i/>
          <w:color w:val="548DD4" w:themeColor="text2" w:themeTint="99"/>
          <w:sz w:val="20"/>
          <w:szCs w:val="20"/>
          <w:u w:val="single"/>
        </w:rPr>
        <w:lastRenderedPageBreak/>
        <w:t>KONTROLĒTA SITUĀCIJA</w:t>
      </w:r>
    </w:p>
    <w:p w14:paraId="0478F113" w14:textId="77777777" w:rsidR="007447F2" w:rsidRPr="002479A8" w:rsidRDefault="00BC0E4F" w:rsidP="00BC0E4F">
      <w:pPr>
        <w:jc w:val="both"/>
        <w:rPr>
          <w:rFonts w:ascii="Arial" w:hAnsi="Arial" w:cs="Arial"/>
          <w:i/>
          <w:color w:val="548DD4" w:themeColor="text2" w:themeTint="99"/>
          <w:sz w:val="20"/>
          <w:szCs w:val="20"/>
        </w:rPr>
      </w:pPr>
      <w:r w:rsidRPr="002479A8">
        <w:rPr>
          <w:rFonts w:ascii="Arial" w:hAnsi="Arial" w:cs="Arial"/>
          <w:i/>
          <w:color w:val="548DD4" w:themeColor="text2" w:themeTint="99"/>
          <w:sz w:val="20"/>
          <w:szCs w:val="20"/>
        </w:rPr>
        <w:t>UA lidojumi var tikt uzskatīti par pieņemami drošiem, ja UAS ekspluatācijas laikā iesaistītais personāls ir spējīgs saglabāt kontroli pār situāciju un ievērot ekspluatācijai noteiktos ierobežojumus un nosacījumus tā, ka neviena persona</w:t>
      </w:r>
      <w:r w:rsidR="001E0CEE" w:rsidRPr="002479A8">
        <w:rPr>
          <w:rFonts w:ascii="Arial" w:hAnsi="Arial" w:cs="Arial"/>
          <w:i/>
          <w:color w:val="548DD4" w:themeColor="text2" w:themeTint="99"/>
          <w:sz w:val="20"/>
          <w:szCs w:val="20"/>
        </w:rPr>
        <w:t xml:space="preserve"> (īpaši lidojumā neiesaistīta persona)</w:t>
      </w:r>
      <w:r w:rsidRPr="002479A8">
        <w:rPr>
          <w:rFonts w:ascii="Arial" w:hAnsi="Arial" w:cs="Arial"/>
          <w:i/>
          <w:color w:val="548DD4" w:themeColor="text2" w:themeTint="99"/>
          <w:sz w:val="20"/>
          <w:szCs w:val="20"/>
        </w:rPr>
        <w:t xml:space="preserve">, kas atrodas uz zemes vai </w:t>
      </w:r>
      <w:r w:rsidR="001E0CEE" w:rsidRPr="002479A8">
        <w:rPr>
          <w:rFonts w:ascii="Arial" w:hAnsi="Arial" w:cs="Arial"/>
          <w:i/>
          <w:color w:val="548DD4" w:themeColor="text2" w:themeTint="99"/>
          <w:sz w:val="20"/>
          <w:szCs w:val="20"/>
        </w:rPr>
        <w:t>gaisa kuģī</w:t>
      </w:r>
      <w:r w:rsidRPr="002479A8">
        <w:rPr>
          <w:rFonts w:ascii="Arial" w:hAnsi="Arial" w:cs="Arial"/>
          <w:i/>
          <w:color w:val="548DD4" w:themeColor="text2" w:themeTint="99"/>
          <w:sz w:val="20"/>
          <w:szCs w:val="20"/>
        </w:rPr>
        <w:t xml:space="preserve">, netiek pakļauta tiešam apdraudējumam. </w:t>
      </w:r>
      <w:r w:rsidR="00CD25C4" w:rsidRPr="002479A8">
        <w:rPr>
          <w:rFonts w:ascii="Arial" w:hAnsi="Arial" w:cs="Arial"/>
          <w:i/>
          <w:color w:val="548DD4" w:themeColor="text2" w:themeTint="99"/>
          <w:sz w:val="20"/>
          <w:szCs w:val="20"/>
        </w:rPr>
        <w:t xml:space="preserve">Tas attiecas gan uz normālām, gan ārkārtas situācijām, tomēr </w:t>
      </w:r>
      <w:r w:rsidRPr="002479A8">
        <w:rPr>
          <w:rFonts w:ascii="Arial" w:hAnsi="Arial" w:cs="Arial"/>
          <w:i/>
          <w:color w:val="548DD4" w:themeColor="text2" w:themeTint="99"/>
          <w:sz w:val="20"/>
          <w:szCs w:val="20"/>
        </w:rPr>
        <w:t>ārkārtas situācij</w:t>
      </w:r>
      <w:r w:rsidR="00362195" w:rsidRPr="002479A8">
        <w:rPr>
          <w:rFonts w:ascii="Arial" w:hAnsi="Arial" w:cs="Arial"/>
          <w:i/>
          <w:color w:val="548DD4" w:themeColor="text2" w:themeTint="99"/>
          <w:sz w:val="20"/>
          <w:szCs w:val="20"/>
        </w:rPr>
        <w:t xml:space="preserve">ās </w:t>
      </w:r>
      <w:r w:rsidRPr="002479A8">
        <w:rPr>
          <w:rFonts w:ascii="Arial" w:hAnsi="Arial" w:cs="Arial"/>
          <w:i/>
          <w:color w:val="548DD4" w:themeColor="text2" w:themeTint="99"/>
          <w:sz w:val="20"/>
          <w:szCs w:val="20"/>
        </w:rPr>
        <w:t xml:space="preserve">drošības robežas </w:t>
      </w:r>
      <w:r w:rsidR="00362195" w:rsidRPr="002479A8">
        <w:rPr>
          <w:rFonts w:ascii="Arial" w:hAnsi="Arial" w:cs="Arial"/>
          <w:i/>
          <w:color w:val="548DD4" w:themeColor="text2" w:themeTint="99"/>
          <w:sz w:val="20"/>
          <w:szCs w:val="20"/>
        </w:rPr>
        <w:t>nedaudz mazinās</w:t>
      </w:r>
      <w:r w:rsidRPr="002479A8">
        <w:rPr>
          <w:rFonts w:ascii="Arial" w:hAnsi="Arial" w:cs="Arial"/>
          <w:i/>
          <w:color w:val="548DD4" w:themeColor="text2" w:themeTint="99"/>
          <w:sz w:val="20"/>
          <w:szCs w:val="20"/>
        </w:rPr>
        <w:t xml:space="preserve">. </w:t>
      </w:r>
      <w:r w:rsidR="00DC70DC" w:rsidRPr="002479A8">
        <w:rPr>
          <w:rFonts w:ascii="Arial" w:hAnsi="Arial" w:cs="Arial"/>
          <w:i/>
          <w:color w:val="548DD4" w:themeColor="text2" w:themeTint="99"/>
          <w:sz w:val="20"/>
          <w:szCs w:val="20"/>
        </w:rPr>
        <w:t>Ā</w:t>
      </w:r>
      <w:r w:rsidR="00AA143E" w:rsidRPr="002479A8">
        <w:rPr>
          <w:rFonts w:ascii="Arial" w:hAnsi="Arial" w:cs="Arial"/>
          <w:i/>
          <w:color w:val="548DD4" w:themeColor="text2" w:themeTint="99"/>
          <w:sz w:val="20"/>
          <w:szCs w:val="20"/>
        </w:rPr>
        <w:t>rkārtas</w:t>
      </w:r>
      <w:r w:rsidR="00CD25C4" w:rsidRPr="002479A8">
        <w:rPr>
          <w:rFonts w:ascii="Arial" w:hAnsi="Arial" w:cs="Arial"/>
          <w:i/>
          <w:color w:val="548DD4" w:themeColor="text2" w:themeTint="99"/>
          <w:sz w:val="20"/>
          <w:szCs w:val="20"/>
        </w:rPr>
        <w:t xml:space="preserve"> stāvoklī </w:t>
      </w:r>
      <w:r w:rsidR="00AA143E" w:rsidRPr="002479A8">
        <w:rPr>
          <w:rFonts w:ascii="Arial" w:hAnsi="Arial" w:cs="Arial"/>
          <w:i/>
          <w:color w:val="548DD4" w:themeColor="text2" w:themeTint="99"/>
          <w:sz w:val="20"/>
          <w:szCs w:val="20"/>
        </w:rPr>
        <w:t>tālvadības apkalpes</w:t>
      </w:r>
      <w:r w:rsidR="00CD25C4" w:rsidRPr="002479A8">
        <w:rPr>
          <w:rFonts w:ascii="Arial" w:hAnsi="Arial" w:cs="Arial"/>
          <w:i/>
          <w:color w:val="548DD4" w:themeColor="text2" w:themeTint="99"/>
          <w:sz w:val="20"/>
          <w:szCs w:val="20"/>
        </w:rPr>
        <w:t xml:space="preserve"> pienākums ir mēģināt atgriezt </w:t>
      </w:r>
      <w:r w:rsidR="003E71B4" w:rsidRPr="002479A8">
        <w:rPr>
          <w:rFonts w:ascii="Arial" w:hAnsi="Arial" w:cs="Arial"/>
          <w:i/>
          <w:color w:val="548DD4" w:themeColor="text2" w:themeTint="99"/>
          <w:sz w:val="20"/>
          <w:szCs w:val="20"/>
        </w:rPr>
        <w:t>situāciju</w:t>
      </w:r>
      <w:r w:rsidR="00CD25C4" w:rsidRPr="002479A8">
        <w:rPr>
          <w:rFonts w:ascii="Arial" w:hAnsi="Arial" w:cs="Arial"/>
          <w:i/>
          <w:color w:val="548DD4" w:themeColor="text2" w:themeTint="99"/>
          <w:sz w:val="20"/>
          <w:szCs w:val="20"/>
        </w:rPr>
        <w:t xml:space="preserve"> normālā stāvoklī, izpildot ārkārtas procedūras, tiklīdz tas ir praktiski iespējams.</w:t>
      </w:r>
    </w:p>
    <w:p w14:paraId="2EC525D1" w14:textId="77777777" w:rsidR="00DB54CD" w:rsidRPr="002479A8" w:rsidRDefault="00DB54CD" w:rsidP="003853E4">
      <w:pPr>
        <w:pStyle w:val="ListParagraph"/>
        <w:numPr>
          <w:ilvl w:val="0"/>
          <w:numId w:val="42"/>
        </w:numPr>
        <w:spacing w:after="60"/>
        <w:ind w:left="709"/>
        <w:contextualSpacing w:val="0"/>
        <w:jc w:val="both"/>
        <w:rPr>
          <w:rFonts w:ascii="Arial" w:hAnsi="Arial" w:cs="Arial"/>
          <w:i/>
          <w:color w:val="548DD4" w:themeColor="text2" w:themeTint="99"/>
          <w:sz w:val="20"/>
          <w:szCs w:val="20"/>
        </w:rPr>
      </w:pPr>
      <w:r w:rsidRPr="002479A8">
        <w:rPr>
          <w:rFonts w:ascii="Arial" w:hAnsi="Arial" w:cs="Arial"/>
          <w:i/>
          <w:color w:val="548DD4" w:themeColor="text2" w:themeTint="99"/>
          <w:sz w:val="20"/>
          <w:szCs w:val="20"/>
        </w:rPr>
        <w:t>NORMĀLA SITUĀCIJA</w:t>
      </w:r>
      <w:r w:rsidR="00DC672E" w:rsidRPr="002479A8">
        <w:rPr>
          <w:rFonts w:ascii="Arial" w:hAnsi="Arial" w:cs="Arial"/>
          <w:i/>
          <w:color w:val="548DD4" w:themeColor="text2" w:themeTint="99"/>
          <w:sz w:val="20"/>
          <w:szCs w:val="20"/>
        </w:rPr>
        <w:t xml:space="preserve"> (VĒLAMAIS STĀVOKLIS)</w:t>
      </w:r>
    </w:p>
    <w:p w14:paraId="5C489A71" w14:textId="77777777" w:rsidR="00DB54CD" w:rsidRPr="002479A8" w:rsidRDefault="00DB54CD" w:rsidP="001E0CEE">
      <w:pPr>
        <w:pStyle w:val="ListParagraph"/>
        <w:spacing w:after="240"/>
        <w:ind w:left="709"/>
        <w:contextualSpacing w:val="0"/>
        <w:jc w:val="both"/>
        <w:rPr>
          <w:rFonts w:ascii="Arial" w:hAnsi="Arial" w:cs="Arial"/>
          <w:i/>
          <w:color w:val="548DD4" w:themeColor="text2" w:themeTint="99"/>
          <w:sz w:val="20"/>
          <w:szCs w:val="20"/>
        </w:rPr>
      </w:pPr>
      <w:r w:rsidRPr="002479A8">
        <w:rPr>
          <w:rFonts w:ascii="Arial" w:hAnsi="Arial" w:cs="Arial"/>
          <w:i/>
          <w:color w:val="548DD4" w:themeColor="text2" w:themeTint="99"/>
          <w:sz w:val="20"/>
          <w:szCs w:val="20"/>
        </w:rPr>
        <w:t>Normālos apstākļos UAS ekspluatācija tiek veikta, piemērojot standarta darbības procedūras jeb “procedūras normālos apstākļos”, kas kalpo kā instrukciju kopums</w:t>
      </w:r>
      <w:r w:rsidR="001E0CEE" w:rsidRPr="002479A8">
        <w:rPr>
          <w:rFonts w:ascii="Arial" w:hAnsi="Arial" w:cs="Arial"/>
          <w:i/>
          <w:color w:val="548DD4" w:themeColor="text2" w:themeTint="99"/>
          <w:sz w:val="20"/>
          <w:szCs w:val="20"/>
        </w:rPr>
        <w:t xml:space="preserve">, kas aptver UAS ekspluatanta noteiktās procedūras un pienākumus tālvadības pilotam, pārējam UAS ekspluatācijā iesaistītajam personālam un visām lidojumā iesaistītajām personām. </w:t>
      </w:r>
    </w:p>
    <w:p w14:paraId="6859C0E2" w14:textId="77777777" w:rsidR="00DB54CD" w:rsidRPr="002479A8" w:rsidRDefault="001E0CEE" w:rsidP="003853E4">
      <w:pPr>
        <w:pStyle w:val="ListParagraph"/>
        <w:numPr>
          <w:ilvl w:val="0"/>
          <w:numId w:val="42"/>
        </w:numPr>
        <w:spacing w:after="60"/>
        <w:ind w:left="709"/>
        <w:contextualSpacing w:val="0"/>
        <w:jc w:val="both"/>
        <w:rPr>
          <w:rFonts w:ascii="Arial" w:hAnsi="Arial" w:cs="Arial"/>
          <w:i/>
          <w:color w:val="548DD4" w:themeColor="text2" w:themeTint="99"/>
          <w:sz w:val="20"/>
          <w:szCs w:val="20"/>
        </w:rPr>
      </w:pPr>
      <w:r w:rsidRPr="002479A8">
        <w:rPr>
          <w:rFonts w:ascii="Arial" w:hAnsi="Arial" w:cs="Arial"/>
          <w:i/>
          <w:color w:val="548DD4" w:themeColor="text2" w:themeTint="99"/>
          <w:sz w:val="20"/>
          <w:szCs w:val="20"/>
        </w:rPr>
        <w:t>ĀRKĀRTAS SITUĀCIJA</w:t>
      </w:r>
      <w:r w:rsidR="00DC672E" w:rsidRPr="002479A8">
        <w:rPr>
          <w:rFonts w:ascii="Arial" w:hAnsi="Arial" w:cs="Arial"/>
          <w:i/>
          <w:color w:val="548DD4" w:themeColor="text2" w:themeTint="99"/>
          <w:sz w:val="20"/>
          <w:szCs w:val="20"/>
        </w:rPr>
        <w:t xml:space="preserve"> (NEVĒLAMS</w:t>
      </w:r>
      <w:r w:rsidR="00810430" w:rsidRPr="002479A8">
        <w:rPr>
          <w:rFonts w:ascii="Arial" w:hAnsi="Arial" w:cs="Arial"/>
          <w:i/>
          <w:color w:val="548DD4" w:themeColor="text2" w:themeTint="99"/>
          <w:sz w:val="20"/>
          <w:szCs w:val="20"/>
        </w:rPr>
        <w:t>, BET NE AVĀRIJAS</w:t>
      </w:r>
      <w:r w:rsidR="00DC672E" w:rsidRPr="002479A8">
        <w:rPr>
          <w:rFonts w:ascii="Arial" w:hAnsi="Arial" w:cs="Arial"/>
          <w:i/>
          <w:color w:val="548DD4" w:themeColor="text2" w:themeTint="99"/>
          <w:sz w:val="20"/>
          <w:szCs w:val="20"/>
        </w:rPr>
        <w:t xml:space="preserve"> STĀVOKLIS)</w:t>
      </w:r>
    </w:p>
    <w:p w14:paraId="56498427" w14:textId="77777777" w:rsidR="001E0CEE" w:rsidRPr="002479A8" w:rsidRDefault="001E0CEE" w:rsidP="001E0CEE">
      <w:pPr>
        <w:pStyle w:val="ListParagraph"/>
        <w:ind w:left="709"/>
        <w:contextualSpacing w:val="0"/>
        <w:jc w:val="both"/>
        <w:rPr>
          <w:rFonts w:ascii="Arial" w:hAnsi="Arial" w:cs="Arial"/>
          <w:i/>
          <w:color w:val="548DD4" w:themeColor="text2" w:themeTint="99"/>
          <w:sz w:val="20"/>
          <w:szCs w:val="20"/>
        </w:rPr>
      </w:pPr>
      <w:r w:rsidRPr="002479A8">
        <w:rPr>
          <w:rFonts w:ascii="Arial" w:hAnsi="Arial" w:cs="Arial"/>
          <w:i/>
          <w:color w:val="548DD4" w:themeColor="text2" w:themeTint="99"/>
          <w:sz w:val="20"/>
          <w:szCs w:val="20"/>
        </w:rPr>
        <w:t>Ārkārtas situācijā vairs nav iespējams turpināt lidojumu, izmantojot normālās procedūras, bet  gaisa kuģa vai cilvēku drošība uz zemes (vēl) nav apdraudēta. Ārkārtas procedūras ir paredzētas, lai efektīvi mazinātu kāda nozīmīga notikuma (zaudētu kontroli pār lidojumu) iespējamību nākotnē, kas var notikt pašreizējā ārkārtas stāvokļa dēļ. Šīm procedūrām būtu jāatgriež situācija/lidojums normālā stāvoklī vai jāļauj droši pārtraukt lidojumu.</w:t>
      </w:r>
    </w:p>
    <w:p w14:paraId="5D5FB524" w14:textId="77777777" w:rsidR="001E0CEE" w:rsidRPr="002479A8" w:rsidRDefault="001E0CEE" w:rsidP="00DC672E">
      <w:pPr>
        <w:jc w:val="both"/>
        <w:rPr>
          <w:rFonts w:ascii="Arial" w:hAnsi="Arial" w:cs="Arial"/>
          <w:i/>
          <w:color w:val="548DD4" w:themeColor="text2" w:themeTint="99"/>
          <w:sz w:val="20"/>
          <w:szCs w:val="20"/>
        </w:rPr>
      </w:pPr>
    </w:p>
    <w:p w14:paraId="3BB51246" w14:textId="77777777" w:rsidR="00DC672E" w:rsidRPr="002479A8" w:rsidRDefault="00DC672E" w:rsidP="00DC672E">
      <w:pPr>
        <w:pStyle w:val="Default"/>
        <w:spacing w:after="60"/>
        <w:jc w:val="both"/>
        <w:rPr>
          <w:rFonts w:ascii="Arial" w:hAnsi="Arial" w:cs="Arial"/>
          <w:i/>
          <w:color w:val="548DD4" w:themeColor="text2" w:themeTint="99"/>
          <w:sz w:val="20"/>
          <w:szCs w:val="20"/>
          <w:u w:val="single"/>
        </w:rPr>
      </w:pPr>
      <w:r w:rsidRPr="002479A8">
        <w:rPr>
          <w:rFonts w:ascii="Arial" w:hAnsi="Arial" w:cs="Arial"/>
          <w:i/>
          <w:color w:val="548DD4" w:themeColor="text2" w:themeTint="99"/>
          <w:sz w:val="20"/>
          <w:szCs w:val="20"/>
          <w:u w:val="single"/>
        </w:rPr>
        <w:t>KONTROLE PĀR SITUĀCIJU ZAUDĒTA</w:t>
      </w:r>
    </w:p>
    <w:p w14:paraId="2C8AEC5C" w14:textId="77777777" w:rsidR="00DC672E" w:rsidRPr="002479A8" w:rsidRDefault="00DC672E" w:rsidP="00B544F2">
      <w:pPr>
        <w:spacing w:before="60" w:after="60"/>
        <w:jc w:val="both"/>
        <w:rPr>
          <w:rFonts w:ascii="Arial" w:hAnsi="Arial" w:cs="Arial"/>
          <w:i/>
          <w:color w:val="548DD4" w:themeColor="text2" w:themeTint="99"/>
          <w:sz w:val="20"/>
          <w:szCs w:val="20"/>
        </w:rPr>
      </w:pPr>
      <w:r w:rsidRPr="002479A8">
        <w:rPr>
          <w:rFonts w:ascii="Arial" w:hAnsi="Arial" w:cs="Arial"/>
          <w:i/>
          <w:color w:val="548DD4" w:themeColor="text2" w:themeTint="99"/>
          <w:sz w:val="20"/>
          <w:szCs w:val="20"/>
        </w:rPr>
        <w:t>Kontroles zaudēšana pār situāciju ir stāvoklis, kad kontrole pār droša UA lidojuma izpildi ir zaudēta, nav atgūstama un:</w:t>
      </w:r>
    </w:p>
    <w:p w14:paraId="689A5299" w14:textId="77777777" w:rsidR="00DC672E" w:rsidRPr="002479A8" w:rsidRDefault="00DC672E" w:rsidP="00B544F2">
      <w:pPr>
        <w:pStyle w:val="ListParagraph"/>
        <w:numPr>
          <w:ilvl w:val="0"/>
          <w:numId w:val="4"/>
        </w:numPr>
        <w:spacing w:before="60" w:after="60"/>
        <w:contextualSpacing w:val="0"/>
        <w:jc w:val="both"/>
        <w:rPr>
          <w:rFonts w:ascii="Arial" w:hAnsi="Arial" w:cs="Arial"/>
          <w:i/>
          <w:color w:val="548DD4" w:themeColor="text2" w:themeTint="99"/>
          <w:sz w:val="20"/>
          <w:szCs w:val="20"/>
        </w:rPr>
      </w:pPr>
      <w:r w:rsidRPr="002479A8">
        <w:rPr>
          <w:rFonts w:ascii="Arial" w:hAnsi="Arial" w:cs="Arial"/>
          <w:i/>
          <w:color w:val="548DD4" w:themeColor="text2" w:themeTint="99"/>
          <w:sz w:val="20"/>
          <w:szCs w:val="20"/>
        </w:rPr>
        <w:t>situācijas iznākums lielā mērā nav paredzams; vai</w:t>
      </w:r>
    </w:p>
    <w:p w14:paraId="035F94DF" w14:textId="77777777" w:rsidR="00DC672E" w:rsidRPr="002479A8" w:rsidRDefault="00DC672E" w:rsidP="00B544F2">
      <w:pPr>
        <w:pStyle w:val="ListParagraph"/>
        <w:numPr>
          <w:ilvl w:val="0"/>
          <w:numId w:val="4"/>
        </w:numPr>
        <w:spacing w:before="60" w:after="60"/>
        <w:contextualSpacing w:val="0"/>
        <w:jc w:val="both"/>
        <w:rPr>
          <w:rFonts w:ascii="Arial" w:hAnsi="Arial" w:cs="Arial"/>
          <w:i/>
          <w:color w:val="548DD4" w:themeColor="text2" w:themeTint="99"/>
          <w:sz w:val="20"/>
          <w:szCs w:val="20"/>
        </w:rPr>
      </w:pPr>
      <w:r w:rsidRPr="002479A8">
        <w:rPr>
          <w:rFonts w:ascii="Arial" w:hAnsi="Arial" w:cs="Arial"/>
          <w:i/>
          <w:color w:val="548DD4" w:themeColor="text2" w:themeTint="99"/>
          <w:sz w:val="20"/>
          <w:szCs w:val="20"/>
        </w:rPr>
        <w:t>to nevar atrisināt, pielietojot ārkārtas procedūras; vai</w:t>
      </w:r>
    </w:p>
    <w:p w14:paraId="04DEE7F6" w14:textId="77777777" w:rsidR="00DC672E" w:rsidRPr="002479A8" w:rsidRDefault="00DC672E" w:rsidP="00B544F2">
      <w:pPr>
        <w:pStyle w:val="ListParagraph"/>
        <w:numPr>
          <w:ilvl w:val="0"/>
          <w:numId w:val="4"/>
        </w:numPr>
        <w:spacing w:before="60" w:after="60"/>
        <w:contextualSpacing w:val="0"/>
        <w:jc w:val="both"/>
        <w:rPr>
          <w:rFonts w:ascii="Arial" w:hAnsi="Arial" w:cs="Arial"/>
          <w:i/>
          <w:color w:val="548DD4" w:themeColor="text2" w:themeTint="99"/>
          <w:sz w:val="20"/>
          <w:szCs w:val="20"/>
        </w:rPr>
      </w:pPr>
      <w:r w:rsidRPr="002479A8">
        <w:rPr>
          <w:rFonts w:ascii="Arial" w:hAnsi="Arial" w:cs="Arial"/>
          <w:i/>
          <w:color w:val="548DD4" w:themeColor="text2" w:themeTint="99"/>
          <w:sz w:val="20"/>
          <w:szCs w:val="20"/>
        </w:rPr>
        <w:t>pastāv nenovēršami bīstama situācija, kas var izraisīt nopietnus ievainojumus</w:t>
      </w:r>
      <w:r w:rsidR="00B544F2" w:rsidRPr="002479A8">
        <w:rPr>
          <w:rFonts w:ascii="Arial" w:hAnsi="Arial" w:cs="Arial"/>
          <w:i/>
          <w:color w:val="548DD4" w:themeColor="text2" w:themeTint="99"/>
          <w:sz w:val="20"/>
          <w:szCs w:val="20"/>
        </w:rPr>
        <w:t xml:space="preserve"> vai nāvi</w:t>
      </w:r>
      <w:r w:rsidRPr="002479A8">
        <w:rPr>
          <w:rFonts w:ascii="Arial" w:hAnsi="Arial" w:cs="Arial"/>
          <w:i/>
          <w:color w:val="548DD4" w:themeColor="text2" w:themeTint="99"/>
          <w:sz w:val="20"/>
          <w:szCs w:val="20"/>
        </w:rPr>
        <w:t xml:space="preserve">. </w:t>
      </w:r>
    </w:p>
    <w:p w14:paraId="76757DA3" w14:textId="77777777" w:rsidR="00DC672E" w:rsidRPr="002479A8" w:rsidRDefault="00DC672E" w:rsidP="00DC672E">
      <w:pPr>
        <w:pStyle w:val="ListParagraph"/>
        <w:spacing w:after="0"/>
        <w:ind w:left="1080"/>
        <w:jc w:val="both"/>
        <w:rPr>
          <w:rFonts w:ascii="Arial" w:hAnsi="Arial" w:cs="Arial"/>
          <w:i/>
          <w:color w:val="548DD4" w:themeColor="text2" w:themeTint="99"/>
          <w:sz w:val="20"/>
          <w:szCs w:val="20"/>
        </w:rPr>
      </w:pPr>
    </w:p>
    <w:p w14:paraId="1461DC0A" w14:textId="77777777" w:rsidR="00B544F2" w:rsidRPr="002479A8" w:rsidRDefault="00B544F2" w:rsidP="00DC672E">
      <w:pPr>
        <w:spacing w:after="0"/>
        <w:jc w:val="both"/>
        <w:rPr>
          <w:rFonts w:ascii="Arial" w:hAnsi="Arial" w:cs="Arial"/>
          <w:i/>
          <w:color w:val="548DD4" w:themeColor="text2" w:themeTint="99"/>
          <w:sz w:val="20"/>
          <w:szCs w:val="20"/>
        </w:rPr>
      </w:pPr>
      <w:r w:rsidRPr="002479A8">
        <w:rPr>
          <w:rFonts w:ascii="Arial" w:hAnsi="Arial" w:cs="Arial"/>
          <w:i/>
          <w:color w:val="548DD4" w:themeColor="text2" w:themeTint="99"/>
          <w:sz w:val="20"/>
          <w:szCs w:val="20"/>
        </w:rPr>
        <w:t>Atbilstoši SORA semantiskajam modelim tas iekļauj arī situācijas, kad UA pamet darbības telpu un turpina lidojumu virs teritorijas vai gaisa telpā ar lielāku riska klasi, kā tas ir paredzēts.</w:t>
      </w:r>
    </w:p>
    <w:p w14:paraId="09432EFF" w14:textId="77777777" w:rsidR="00B544F2" w:rsidRPr="002479A8" w:rsidRDefault="00B544F2" w:rsidP="00DC672E">
      <w:pPr>
        <w:spacing w:after="0"/>
        <w:jc w:val="both"/>
        <w:rPr>
          <w:rFonts w:ascii="Arial" w:hAnsi="Arial" w:cs="Arial"/>
          <w:i/>
          <w:color w:val="548DD4" w:themeColor="text2" w:themeTint="99"/>
          <w:sz w:val="20"/>
          <w:szCs w:val="20"/>
        </w:rPr>
      </w:pPr>
    </w:p>
    <w:p w14:paraId="716EAB6D" w14:textId="77777777" w:rsidR="00B544F2" w:rsidRPr="002479A8" w:rsidRDefault="00B544F2" w:rsidP="003853E4">
      <w:pPr>
        <w:pStyle w:val="ListParagraph"/>
        <w:numPr>
          <w:ilvl w:val="0"/>
          <w:numId w:val="43"/>
        </w:numPr>
        <w:spacing w:after="60"/>
        <w:ind w:left="709"/>
        <w:contextualSpacing w:val="0"/>
        <w:jc w:val="both"/>
        <w:rPr>
          <w:rFonts w:ascii="Arial" w:hAnsi="Arial" w:cs="Arial"/>
          <w:i/>
          <w:color w:val="548DD4" w:themeColor="text2" w:themeTint="99"/>
          <w:sz w:val="20"/>
          <w:szCs w:val="20"/>
        </w:rPr>
      </w:pPr>
      <w:r w:rsidRPr="002479A8">
        <w:rPr>
          <w:rFonts w:ascii="Arial" w:hAnsi="Arial" w:cs="Arial"/>
          <w:i/>
          <w:color w:val="548DD4" w:themeColor="text2" w:themeTint="99"/>
          <w:sz w:val="20"/>
          <w:szCs w:val="20"/>
        </w:rPr>
        <w:t>AVĀRIJAS PROCEDŪRAS</w:t>
      </w:r>
    </w:p>
    <w:p w14:paraId="3DB356AE" w14:textId="77777777" w:rsidR="00B544F2" w:rsidRPr="002479A8" w:rsidRDefault="00B544F2" w:rsidP="00810430">
      <w:pPr>
        <w:pStyle w:val="ListParagraph"/>
        <w:spacing w:after="240"/>
        <w:ind w:left="709"/>
        <w:contextualSpacing w:val="0"/>
        <w:jc w:val="both"/>
        <w:rPr>
          <w:rFonts w:ascii="Arial" w:hAnsi="Arial" w:cs="Arial"/>
          <w:i/>
          <w:color w:val="548DD4" w:themeColor="text2" w:themeTint="99"/>
          <w:sz w:val="20"/>
          <w:szCs w:val="20"/>
        </w:rPr>
      </w:pPr>
      <w:r w:rsidRPr="002479A8">
        <w:rPr>
          <w:rFonts w:ascii="Arial" w:hAnsi="Arial" w:cs="Arial"/>
          <w:i/>
          <w:color w:val="548DD4" w:themeColor="text2" w:themeTint="99"/>
          <w:sz w:val="20"/>
          <w:szCs w:val="20"/>
        </w:rPr>
        <w:t>Avārijas procedūras</w:t>
      </w:r>
      <w:r w:rsidR="00312338" w:rsidRPr="002479A8">
        <w:rPr>
          <w:rFonts w:ascii="Arial" w:hAnsi="Arial" w:cs="Arial"/>
          <w:i/>
          <w:color w:val="548DD4" w:themeColor="text2" w:themeTint="99"/>
          <w:sz w:val="20"/>
          <w:szCs w:val="20"/>
        </w:rPr>
        <w:t xml:space="preserve"> paredzētas, lai mazinātu tādu kļūmju ietekmi, kas izraisa vai rezultātā noved pie avārijas situācijas. Tās </w:t>
      </w:r>
      <w:r w:rsidRPr="002479A8">
        <w:rPr>
          <w:rFonts w:ascii="Arial" w:hAnsi="Arial" w:cs="Arial"/>
          <w:i/>
          <w:color w:val="548DD4" w:themeColor="text2" w:themeTint="99"/>
          <w:sz w:val="20"/>
          <w:szCs w:val="20"/>
        </w:rPr>
        <w:t>izpilda tālvadības</w:t>
      </w:r>
      <w:r w:rsidR="00312338" w:rsidRPr="002479A8">
        <w:rPr>
          <w:rFonts w:ascii="Arial" w:hAnsi="Arial" w:cs="Arial"/>
          <w:i/>
          <w:color w:val="548DD4" w:themeColor="text2" w:themeTint="99"/>
          <w:sz w:val="20"/>
          <w:szCs w:val="20"/>
        </w:rPr>
        <w:t xml:space="preserve"> pilots un/vai cits UAS ekspluatācijā iesaistītais personāls, kā arī to izpildi var atbalstīt dažādas UAS automātiskās funkcijas. Ar avārijas procedūrām visbiežāk tiek nodrošināta nekavējoša lidojuma pārtraukšana (piemēram, motoru atslēgšana, kontrolēta avarēšana, </w:t>
      </w:r>
      <w:proofErr w:type="spellStart"/>
      <w:r w:rsidR="00312338" w:rsidRPr="002479A8">
        <w:rPr>
          <w:rFonts w:ascii="Arial" w:hAnsi="Arial" w:cs="Arial"/>
          <w:i/>
          <w:color w:val="548DD4" w:themeColor="text2" w:themeTint="99"/>
          <w:sz w:val="20"/>
          <w:szCs w:val="20"/>
        </w:rPr>
        <w:t>izpletņsistēmas</w:t>
      </w:r>
      <w:proofErr w:type="spellEnd"/>
      <w:r w:rsidR="00312338" w:rsidRPr="002479A8">
        <w:rPr>
          <w:rFonts w:ascii="Arial" w:hAnsi="Arial" w:cs="Arial"/>
          <w:i/>
          <w:color w:val="548DD4" w:themeColor="text2" w:themeTint="99"/>
          <w:sz w:val="20"/>
          <w:szCs w:val="20"/>
        </w:rPr>
        <w:t xml:space="preserve"> aktivizēšana u.c.)</w:t>
      </w:r>
      <w:r w:rsidR="00810430" w:rsidRPr="002479A8">
        <w:rPr>
          <w:rFonts w:ascii="Arial" w:hAnsi="Arial" w:cs="Arial"/>
          <w:i/>
          <w:color w:val="548DD4" w:themeColor="text2" w:themeTint="99"/>
          <w:sz w:val="20"/>
          <w:szCs w:val="20"/>
        </w:rPr>
        <w:t>.</w:t>
      </w:r>
    </w:p>
    <w:p w14:paraId="24112236" w14:textId="77777777" w:rsidR="00B544F2" w:rsidRPr="002479A8" w:rsidRDefault="00810430" w:rsidP="003853E4">
      <w:pPr>
        <w:pStyle w:val="ListParagraph"/>
        <w:numPr>
          <w:ilvl w:val="0"/>
          <w:numId w:val="43"/>
        </w:numPr>
        <w:spacing w:after="60"/>
        <w:ind w:left="709"/>
        <w:contextualSpacing w:val="0"/>
        <w:jc w:val="both"/>
        <w:rPr>
          <w:rFonts w:ascii="Arial" w:hAnsi="Arial" w:cs="Arial"/>
          <w:i/>
          <w:color w:val="548DD4" w:themeColor="text2" w:themeTint="99"/>
          <w:sz w:val="20"/>
          <w:szCs w:val="20"/>
        </w:rPr>
      </w:pPr>
      <w:r w:rsidRPr="002479A8">
        <w:rPr>
          <w:rFonts w:ascii="Arial" w:hAnsi="Arial" w:cs="Arial"/>
          <w:i/>
          <w:color w:val="548DD4" w:themeColor="text2" w:themeTint="99"/>
          <w:sz w:val="20"/>
          <w:szCs w:val="20"/>
        </w:rPr>
        <w:t>AVĀRIJAS REAĢĒŠANAS PLĀNS (ERP)</w:t>
      </w:r>
    </w:p>
    <w:p w14:paraId="405A32A8" w14:textId="77777777" w:rsidR="008D1736" w:rsidRPr="00006E78" w:rsidRDefault="00810430" w:rsidP="00810430">
      <w:pPr>
        <w:pStyle w:val="ListParagraph"/>
        <w:ind w:left="709"/>
        <w:contextualSpacing w:val="0"/>
        <w:jc w:val="both"/>
        <w:rPr>
          <w:rFonts w:ascii="Arial" w:hAnsi="Arial" w:cs="Arial"/>
          <w:i/>
          <w:color w:val="548DD4" w:themeColor="text2" w:themeTint="99"/>
          <w:sz w:val="20"/>
          <w:szCs w:val="20"/>
        </w:rPr>
      </w:pPr>
      <w:r w:rsidRPr="002479A8">
        <w:rPr>
          <w:rFonts w:ascii="Arial" w:hAnsi="Arial" w:cs="Arial"/>
          <w:i/>
          <w:color w:val="548DD4" w:themeColor="text2" w:themeTint="99"/>
          <w:sz w:val="20"/>
          <w:szCs w:val="20"/>
        </w:rPr>
        <w:t>Avārijas reaģēšanas plāns (</w:t>
      </w:r>
      <w:proofErr w:type="spellStart"/>
      <w:r w:rsidRPr="002479A8">
        <w:rPr>
          <w:rFonts w:ascii="Arial" w:hAnsi="Arial" w:cs="Arial"/>
          <w:i/>
          <w:color w:val="548DD4" w:themeColor="text2" w:themeTint="99"/>
          <w:sz w:val="20"/>
          <w:szCs w:val="20"/>
        </w:rPr>
        <w:t>Emergency</w:t>
      </w:r>
      <w:proofErr w:type="spellEnd"/>
      <w:r w:rsidRPr="002479A8">
        <w:rPr>
          <w:rFonts w:ascii="Arial" w:hAnsi="Arial" w:cs="Arial"/>
          <w:i/>
          <w:color w:val="548DD4" w:themeColor="text2" w:themeTint="99"/>
          <w:sz w:val="20"/>
          <w:szCs w:val="20"/>
        </w:rPr>
        <w:t xml:space="preserve"> </w:t>
      </w:r>
      <w:proofErr w:type="spellStart"/>
      <w:r w:rsidRPr="002479A8">
        <w:rPr>
          <w:rFonts w:ascii="Arial" w:hAnsi="Arial" w:cs="Arial"/>
          <w:i/>
          <w:color w:val="548DD4" w:themeColor="text2" w:themeTint="99"/>
          <w:sz w:val="20"/>
          <w:szCs w:val="20"/>
        </w:rPr>
        <w:t>Repsonse</w:t>
      </w:r>
      <w:proofErr w:type="spellEnd"/>
      <w:r w:rsidRPr="002479A8">
        <w:rPr>
          <w:rFonts w:ascii="Arial" w:hAnsi="Arial" w:cs="Arial"/>
          <w:i/>
          <w:color w:val="548DD4" w:themeColor="text2" w:themeTint="99"/>
          <w:sz w:val="20"/>
          <w:szCs w:val="20"/>
        </w:rPr>
        <w:t xml:space="preserve"> </w:t>
      </w:r>
      <w:proofErr w:type="spellStart"/>
      <w:r w:rsidRPr="002479A8">
        <w:rPr>
          <w:rFonts w:ascii="Arial" w:hAnsi="Arial" w:cs="Arial"/>
          <w:i/>
          <w:color w:val="548DD4" w:themeColor="text2" w:themeTint="99"/>
          <w:sz w:val="20"/>
          <w:szCs w:val="20"/>
        </w:rPr>
        <w:t>Plan</w:t>
      </w:r>
      <w:proofErr w:type="spellEnd"/>
      <w:r w:rsidRPr="002479A8">
        <w:rPr>
          <w:rFonts w:ascii="Arial" w:hAnsi="Arial" w:cs="Arial"/>
          <w:i/>
          <w:color w:val="548DD4" w:themeColor="text2" w:themeTint="99"/>
          <w:sz w:val="20"/>
          <w:szCs w:val="20"/>
        </w:rPr>
        <w:t xml:space="preserve"> - (ERP)) attiecas uz iespējamām bīstamām </w:t>
      </w:r>
      <w:proofErr w:type="spellStart"/>
      <w:r w:rsidRPr="002479A8">
        <w:rPr>
          <w:rFonts w:ascii="Arial" w:hAnsi="Arial" w:cs="Arial"/>
          <w:i/>
          <w:color w:val="548DD4" w:themeColor="text2" w:themeTint="99"/>
          <w:sz w:val="20"/>
          <w:szCs w:val="20"/>
        </w:rPr>
        <w:t>eskalējošām</w:t>
      </w:r>
      <w:proofErr w:type="spellEnd"/>
      <w:r w:rsidRPr="002479A8">
        <w:rPr>
          <w:rFonts w:ascii="Arial" w:hAnsi="Arial" w:cs="Arial"/>
          <w:i/>
          <w:color w:val="548DD4" w:themeColor="text2" w:themeTint="99"/>
          <w:sz w:val="20"/>
          <w:szCs w:val="20"/>
        </w:rPr>
        <w:t>/sekundārām sekām pēc kontroles pār lidojumu zaudēšanas. Tas ir atdalītas no avārijas procedūrām, jo avārijas reaģēšanas plāna procedūras neattiecas uz gaisa kuģa vadību/kontroli. ERP var ietvert gan procedūras, kas tiek uzsāktas paralēli avārijas procedūrām, gan procedūras, kuras var tikt uzsāktas pēc tam, kad UA ir beidzis lidojumu.</w:t>
      </w:r>
      <w:r w:rsidR="00256985" w:rsidRPr="002479A8">
        <w:rPr>
          <w:rFonts w:ascii="Arial" w:hAnsi="Arial" w:cs="Arial"/>
          <w:i/>
          <w:color w:val="548DD4" w:themeColor="text2" w:themeTint="99"/>
          <w:sz w:val="20"/>
          <w:szCs w:val="20"/>
        </w:rPr>
        <w:t>]</w:t>
      </w:r>
    </w:p>
    <w:p w14:paraId="5F5623FB" w14:textId="77777777" w:rsidR="00256985" w:rsidRPr="00006E78" w:rsidRDefault="00256985" w:rsidP="00256985">
      <w:pPr>
        <w:jc w:val="both"/>
        <w:rPr>
          <w:rFonts w:ascii="Arial" w:hAnsi="Arial" w:cs="Arial"/>
          <w:i/>
          <w:color w:val="548DD4" w:themeColor="text2" w:themeTint="99"/>
          <w:sz w:val="20"/>
          <w:szCs w:val="20"/>
        </w:rPr>
      </w:pPr>
    </w:p>
    <w:p w14:paraId="06AF42EE" w14:textId="77777777" w:rsidR="00256985" w:rsidRPr="00006E78" w:rsidRDefault="00256985" w:rsidP="007D0A7C">
      <w:pPr>
        <w:pStyle w:val="Heading3"/>
        <w:rPr>
          <w:lang w:val="lv-LV"/>
        </w:rPr>
      </w:pPr>
      <w:bookmarkStart w:id="34" w:name="_Toc116478021"/>
      <w:r w:rsidRPr="00006E78">
        <w:rPr>
          <w:lang w:val="lv-LV"/>
        </w:rPr>
        <w:t>B3.1</w:t>
      </w:r>
      <w:r w:rsidR="00E12634">
        <w:rPr>
          <w:lang w:val="lv-LV"/>
        </w:rPr>
        <w:t>.</w:t>
      </w:r>
      <w:r w:rsidRPr="00006E78">
        <w:rPr>
          <w:lang w:val="lv-LV"/>
        </w:rPr>
        <w:t xml:space="preserve"> </w:t>
      </w:r>
      <w:r w:rsidR="000A0777">
        <w:rPr>
          <w:lang w:val="lv-LV"/>
        </w:rPr>
        <w:t>Procedūras normālos apstākļos</w:t>
      </w:r>
      <w:bookmarkEnd w:id="34"/>
    </w:p>
    <w:p w14:paraId="0CA769C6" w14:textId="77777777" w:rsidR="00240582" w:rsidRPr="00006E78" w:rsidRDefault="009871BF" w:rsidP="0075440C">
      <w:pPr>
        <w:pStyle w:val="Heading4"/>
        <w:rPr>
          <w:rStyle w:val="Heading4Char"/>
          <w:b/>
          <w:lang w:val="lv-LV"/>
        </w:rPr>
      </w:pPr>
      <w:bookmarkStart w:id="35" w:name="_Toc78290697"/>
      <w:r w:rsidRPr="00006E78">
        <w:rPr>
          <w:rStyle w:val="Heading4Char"/>
          <w:b/>
          <w:lang w:val="lv-LV"/>
        </w:rPr>
        <w:t>B3.1.1</w:t>
      </w:r>
      <w:r w:rsidR="00E12634">
        <w:rPr>
          <w:rStyle w:val="Heading4Char"/>
          <w:b/>
          <w:lang w:val="lv-LV"/>
        </w:rPr>
        <w:t>.</w:t>
      </w:r>
      <w:r w:rsidRPr="00006E78">
        <w:rPr>
          <w:rStyle w:val="Heading4Char"/>
          <w:b/>
          <w:lang w:val="lv-LV"/>
        </w:rPr>
        <w:t xml:space="preserve"> </w:t>
      </w:r>
      <w:bookmarkEnd w:id="35"/>
      <w:r w:rsidR="001C60D3">
        <w:rPr>
          <w:rStyle w:val="Heading4Char"/>
          <w:b/>
          <w:lang w:val="lv-LV"/>
        </w:rPr>
        <w:t>Darbības vietas plānošana un novērtēšana</w:t>
      </w:r>
    </w:p>
    <w:p w14:paraId="0D918515" w14:textId="77777777" w:rsidR="00245077" w:rsidRDefault="0075440C" w:rsidP="0075440C">
      <w:pPr>
        <w:pStyle w:val="Default"/>
        <w:jc w:val="both"/>
        <w:rPr>
          <w:rFonts w:ascii="Arial" w:hAnsi="Arial" w:cs="Arial"/>
          <w:i/>
          <w:color w:val="548DD4" w:themeColor="text2" w:themeTint="99"/>
          <w:sz w:val="20"/>
          <w:szCs w:val="20"/>
        </w:rPr>
      </w:pPr>
      <w:r w:rsidRPr="00006E78">
        <w:rPr>
          <w:rFonts w:ascii="Arial" w:hAnsi="Arial" w:cs="Arial"/>
          <w:i/>
          <w:color w:val="548DD4" w:themeColor="text2" w:themeTint="99"/>
          <w:sz w:val="20"/>
          <w:szCs w:val="20"/>
        </w:rPr>
        <w:t>[</w:t>
      </w:r>
      <w:r w:rsidR="008914A5">
        <w:rPr>
          <w:rFonts w:ascii="Arial" w:hAnsi="Arial" w:cs="Arial"/>
          <w:i/>
          <w:color w:val="548DD4" w:themeColor="text2" w:themeTint="99"/>
          <w:sz w:val="20"/>
          <w:szCs w:val="20"/>
        </w:rPr>
        <w:t xml:space="preserve">Šajā </w:t>
      </w:r>
      <w:r w:rsidR="00025EC1">
        <w:rPr>
          <w:rFonts w:ascii="Arial" w:hAnsi="Arial" w:cs="Arial"/>
          <w:i/>
          <w:iCs/>
          <w:color w:val="548DD4" w:themeColor="text2" w:themeTint="99"/>
          <w:sz w:val="20"/>
          <w:szCs w:val="20"/>
        </w:rPr>
        <w:t>sadaļā tiek aprakstītas</w:t>
      </w:r>
      <w:r w:rsidR="008914A5">
        <w:rPr>
          <w:rFonts w:ascii="Arial" w:hAnsi="Arial" w:cs="Arial"/>
          <w:i/>
          <w:color w:val="548DD4" w:themeColor="text2" w:themeTint="99"/>
          <w:sz w:val="20"/>
          <w:szCs w:val="20"/>
        </w:rPr>
        <w:t xml:space="preserve"> darbības</w:t>
      </w:r>
      <w:r w:rsidR="00025EC1">
        <w:rPr>
          <w:rFonts w:ascii="Arial" w:hAnsi="Arial" w:cs="Arial"/>
          <w:i/>
          <w:color w:val="548DD4" w:themeColor="text2" w:themeTint="99"/>
          <w:sz w:val="20"/>
          <w:szCs w:val="20"/>
        </w:rPr>
        <w:t>, kas</w:t>
      </w:r>
      <w:r w:rsidR="008914A5">
        <w:rPr>
          <w:rFonts w:ascii="Arial" w:hAnsi="Arial" w:cs="Arial"/>
          <w:i/>
          <w:color w:val="548DD4" w:themeColor="text2" w:themeTint="99"/>
          <w:sz w:val="20"/>
          <w:szCs w:val="20"/>
        </w:rPr>
        <w:t xml:space="preserve"> tiek veiktas</w:t>
      </w:r>
      <w:r w:rsidR="00025EC1">
        <w:rPr>
          <w:rFonts w:ascii="Arial" w:hAnsi="Arial" w:cs="Arial"/>
          <w:i/>
          <w:color w:val="548DD4" w:themeColor="text2" w:themeTint="99"/>
          <w:sz w:val="20"/>
          <w:szCs w:val="20"/>
        </w:rPr>
        <w:t>,</w:t>
      </w:r>
      <w:r w:rsidR="008914A5">
        <w:rPr>
          <w:rFonts w:ascii="Arial" w:hAnsi="Arial" w:cs="Arial"/>
          <w:i/>
          <w:color w:val="548DD4" w:themeColor="text2" w:themeTint="99"/>
          <w:sz w:val="20"/>
          <w:szCs w:val="20"/>
        </w:rPr>
        <w:t xml:space="preserve"> lai noteiktu</w:t>
      </w:r>
      <w:r w:rsidR="00025EC1">
        <w:rPr>
          <w:rFonts w:ascii="Arial" w:hAnsi="Arial" w:cs="Arial"/>
          <w:i/>
          <w:color w:val="548DD4" w:themeColor="text2" w:themeTint="99"/>
          <w:sz w:val="20"/>
          <w:szCs w:val="20"/>
        </w:rPr>
        <w:t>,</w:t>
      </w:r>
      <w:r w:rsidR="008914A5">
        <w:rPr>
          <w:rFonts w:ascii="Arial" w:hAnsi="Arial" w:cs="Arial"/>
          <w:i/>
          <w:color w:val="548DD4" w:themeColor="text2" w:themeTint="99"/>
          <w:sz w:val="20"/>
          <w:szCs w:val="20"/>
        </w:rPr>
        <w:t xml:space="preserve"> vai </w:t>
      </w:r>
      <w:r w:rsidR="00245077">
        <w:rPr>
          <w:rFonts w:ascii="Arial" w:hAnsi="Arial" w:cs="Arial"/>
          <w:i/>
          <w:color w:val="548DD4" w:themeColor="text2" w:themeTint="99"/>
          <w:sz w:val="20"/>
          <w:szCs w:val="20"/>
        </w:rPr>
        <w:t xml:space="preserve">plānotos </w:t>
      </w:r>
      <w:r w:rsidR="00556FCC">
        <w:rPr>
          <w:rFonts w:ascii="Arial" w:hAnsi="Arial" w:cs="Arial"/>
          <w:i/>
          <w:color w:val="548DD4" w:themeColor="text2" w:themeTint="99"/>
          <w:sz w:val="20"/>
          <w:szCs w:val="20"/>
        </w:rPr>
        <w:t xml:space="preserve">UA </w:t>
      </w:r>
      <w:r w:rsidR="00245077">
        <w:rPr>
          <w:rFonts w:ascii="Arial" w:hAnsi="Arial" w:cs="Arial"/>
          <w:i/>
          <w:color w:val="548DD4" w:themeColor="text2" w:themeTint="99"/>
          <w:sz w:val="20"/>
          <w:szCs w:val="20"/>
        </w:rPr>
        <w:t>lidojumus ir iespējams realizēt pieņemami drošā līmenī, attiecīgi izvērtējot dažādus aspektus. Piemēri galvenajiem faktoriem, kurus būtu jāņem vērā:</w:t>
      </w:r>
    </w:p>
    <w:p w14:paraId="22AB3A4B" w14:textId="77777777" w:rsidR="002721AA" w:rsidRDefault="002721AA" w:rsidP="0061562D">
      <w:pPr>
        <w:pStyle w:val="ListParagraph"/>
        <w:numPr>
          <w:ilvl w:val="1"/>
          <w:numId w:val="9"/>
        </w:numPr>
        <w:ind w:left="709"/>
        <w:jc w:val="both"/>
        <w:rPr>
          <w:rFonts w:ascii="Arial" w:hAnsi="Arial" w:cs="Arial"/>
          <w:i/>
          <w:color w:val="548DD4" w:themeColor="text2" w:themeTint="99"/>
          <w:sz w:val="20"/>
          <w:szCs w:val="20"/>
        </w:rPr>
      </w:pPr>
      <w:r>
        <w:rPr>
          <w:rFonts w:ascii="Arial" w:hAnsi="Arial" w:cs="Arial"/>
          <w:i/>
          <w:color w:val="548DD4" w:themeColor="text2" w:themeTint="99"/>
          <w:sz w:val="20"/>
          <w:szCs w:val="20"/>
        </w:rPr>
        <w:t>Plānoto lidojumu atbilstība normatīvā regulējuma prasībām, tostarp ņemot vērā nosacījumus un ierobežojumus gaisa telpā</w:t>
      </w:r>
    </w:p>
    <w:p w14:paraId="1DE8038C" w14:textId="77777777" w:rsidR="002721AA" w:rsidRDefault="002721AA" w:rsidP="0061562D">
      <w:pPr>
        <w:pStyle w:val="ListParagraph"/>
        <w:numPr>
          <w:ilvl w:val="1"/>
          <w:numId w:val="9"/>
        </w:numPr>
        <w:ind w:left="709"/>
        <w:jc w:val="both"/>
        <w:rPr>
          <w:rFonts w:ascii="Arial" w:hAnsi="Arial" w:cs="Arial"/>
          <w:i/>
          <w:color w:val="548DD4" w:themeColor="text2" w:themeTint="99"/>
          <w:sz w:val="20"/>
          <w:szCs w:val="20"/>
        </w:rPr>
      </w:pPr>
      <w:r>
        <w:rPr>
          <w:rFonts w:ascii="Arial" w:hAnsi="Arial" w:cs="Arial"/>
          <w:i/>
          <w:color w:val="548DD4" w:themeColor="text2" w:themeTint="99"/>
          <w:sz w:val="20"/>
          <w:szCs w:val="20"/>
        </w:rPr>
        <w:t>Meteoroloģiskie laikapstākļi</w:t>
      </w:r>
    </w:p>
    <w:p w14:paraId="68DCE374" w14:textId="77777777" w:rsidR="002721AA" w:rsidRDefault="002721AA" w:rsidP="0061562D">
      <w:pPr>
        <w:pStyle w:val="ListParagraph"/>
        <w:numPr>
          <w:ilvl w:val="1"/>
          <w:numId w:val="9"/>
        </w:numPr>
        <w:ind w:left="709"/>
        <w:jc w:val="both"/>
        <w:rPr>
          <w:rFonts w:ascii="Arial" w:hAnsi="Arial" w:cs="Arial"/>
          <w:i/>
          <w:color w:val="548DD4" w:themeColor="text2" w:themeTint="99"/>
          <w:sz w:val="20"/>
          <w:szCs w:val="20"/>
        </w:rPr>
      </w:pPr>
      <w:r>
        <w:rPr>
          <w:rFonts w:ascii="Arial" w:hAnsi="Arial" w:cs="Arial"/>
          <w:i/>
          <w:color w:val="548DD4" w:themeColor="text2" w:themeTint="99"/>
          <w:sz w:val="20"/>
          <w:szCs w:val="20"/>
        </w:rPr>
        <w:t>Apkārtējā vide</w:t>
      </w:r>
    </w:p>
    <w:p w14:paraId="7D0ED1EC" w14:textId="77777777" w:rsidR="002721AA" w:rsidRDefault="002721AA" w:rsidP="0061562D">
      <w:pPr>
        <w:pStyle w:val="ListParagraph"/>
        <w:numPr>
          <w:ilvl w:val="1"/>
          <w:numId w:val="9"/>
        </w:numPr>
        <w:ind w:left="709"/>
        <w:jc w:val="both"/>
        <w:rPr>
          <w:rFonts w:ascii="Arial" w:hAnsi="Arial" w:cs="Arial"/>
          <w:i/>
          <w:color w:val="548DD4" w:themeColor="text2" w:themeTint="99"/>
          <w:sz w:val="20"/>
          <w:szCs w:val="20"/>
        </w:rPr>
      </w:pPr>
      <w:r>
        <w:rPr>
          <w:rFonts w:ascii="Arial" w:hAnsi="Arial" w:cs="Arial"/>
          <w:i/>
          <w:color w:val="548DD4" w:themeColor="text2" w:themeTint="99"/>
          <w:sz w:val="20"/>
          <w:szCs w:val="20"/>
        </w:rPr>
        <w:lastRenderedPageBreak/>
        <w:t>Nepieciešamie resursi un aprīkojuma darba kārtība</w:t>
      </w:r>
    </w:p>
    <w:p w14:paraId="3C984372" w14:textId="77777777" w:rsidR="0036056C" w:rsidRDefault="0036056C" w:rsidP="0075440C">
      <w:pPr>
        <w:pStyle w:val="Default"/>
        <w:jc w:val="both"/>
        <w:rPr>
          <w:rFonts w:ascii="Arial" w:hAnsi="Arial" w:cs="Arial"/>
          <w:i/>
          <w:color w:val="548DD4" w:themeColor="text2" w:themeTint="99"/>
          <w:sz w:val="20"/>
          <w:szCs w:val="20"/>
        </w:rPr>
      </w:pPr>
    </w:p>
    <w:p w14:paraId="386037DE" w14:textId="77777777" w:rsidR="00240582" w:rsidRPr="00006E78" w:rsidRDefault="00556FCC" w:rsidP="00D10BA3">
      <w:pPr>
        <w:jc w:val="both"/>
        <w:rPr>
          <w:rFonts w:ascii="Arial" w:hAnsi="Arial" w:cs="Arial"/>
          <w:i/>
          <w:color w:val="548DD4" w:themeColor="text2" w:themeTint="99"/>
          <w:sz w:val="20"/>
          <w:szCs w:val="20"/>
        </w:rPr>
      </w:pPr>
      <w:r w:rsidRPr="00556FCC">
        <w:rPr>
          <w:rFonts w:ascii="Arial" w:hAnsi="Arial" w:cs="Arial"/>
          <w:i/>
          <w:color w:val="548DD4" w:themeColor="text2" w:themeTint="99"/>
          <w:sz w:val="20"/>
          <w:szCs w:val="20"/>
        </w:rPr>
        <w:t>Praksē noderīgi var būt kontrolsarakst</w:t>
      </w:r>
      <w:r>
        <w:rPr>
          <w:rFonts w:ascii="Arial" w:hAnsi="Arial" w:cs="Arial"/>
          <w:i/>
          <w:color w:val="548DD4" w:themeColor="text2" w:themeTint="99"/>
          <w:sz w:val="20"/>
          <w:szCs w:val="20"/>
        </w:rPr>
        <w:t>i</w:t>
      </w:r>
      <w:r w:rsidRPr="00556FCC">
        <w:rPr>
          <w:rFonts w:ascii="Arial" w:hAnsi="Arial" w:cs="Arial"/>
          <w:i/>
          <w:color w:val="548DD4" w:themeColor="text2" w:themeTint="99"/>
          <w:sz w:val="20"/>
          <w:szCs w:val="20"/>
        </w:rPr>
        <w:t xml:space="preserve">, kas lielu informācijas apjomu par aprīkojumu un veicamajām darbībām uzskaita strukturētā veidā un palīdz nepalaist garām būtiskākās nianses. Kontrolsarakstu paraugus mēdz piedāvāt </w:t>
      </w:r>
      <w:r w:rsidR="002721AA">
        <w:rPr>
          <w:rFonts w:ascii="Arial" w:hAnsi="Arial" w:cs="Arial"/>
          <w:i/>
          <w:color w:val="548DD4" w:themeColor="text2" w:themeTint="99"/>
          <w:sz w:val="20"/>
          <w:szCs w:val="20"/>
        </w:rPr>
        <w:t>UAS</w:t>
      </w:r>
      <w:r w:rsidRPr="00556FCC">
        <w:rPr>
          <w:rFonts w:ascii="Arial" w:hAnsi="Arial" w:cs="Arial"/>
          <w:i/>
          <w:color w:val="548DD4" w:themeColor="text2" w:themeTint="99"/>
          <w:sz w:val="20"/>
          <w:szCs w:val="20"/>
        </w:rPr>
        <w:t xml:space="preserve"> ražotāji, tomēr tos vēlams izstrādāt/pielāgot katra </w:t>
      </w:r>
      <w:r w:rsidR="002721AA">
        <w:rPr>
          <w:rFonts w:ascii="Arial" w:hAnsi="Arial" w:cs="Arial"/>
          <w:i/>
          <w:color w:val="548DD4" w:themeColor="text2" w:themeTint="99"/>
          <w:sz w:val="20"/>
          <w:szCs w:val="20"/>
        </w:rPr>
        <w:t>UAS</w:t>
      </w:r>
      <w:r w:rsidRPr="00556FCC">
        <w:rPr>
          <w:rFonts w:ascii="Arial" w:hAnsi="Arial" w:cs="Arial"/>
          <w:i/>
          <w:color w:val="548DD4" w:themeColor="text2" w:themeTint="99"/>
          <w:sz w:val="20"/>
          <w:szCs w:val="20"/>
        </w:rPr>
        <w:t xml:space="preserve"> ekspluatanta darbības specifikai.</w:t>
      </w:r>
      <w:r w:rsidR="002721AA">
        <w:rPr>
          <w:rFonts w:ascii="Arial" w:hAnsi="Arial" w:cs="Arial"/>
          <w:i/>
          <w:color w:val="548DD4" w:themeColor="text2" w:themeTint="99"/>
          <w:sz w:val="20"/>
          <w:szCs w:val="20"/>
        </w:rPr>
        <w:t xml:space="preserve"> Ja kontrolsaraksti tiek izmantoti, tos nepieciešams pievienot pielikumā un ekspluatācijas rokasgrāmatas attiecīgajās vietās norādīt atbilstošas atsauces.</w:t>
      </w:r>
      <w:r w:rsidR="00D10BA3" w:rsidRPr="00006E78">
        <w:rPr>
          <w:rFonts w:ascii="Arial" w:hAnsi="Arial" w:cs="Arial"/>
          <w:i/>
          <w:color w:val="548DD4" w:themeColor="text2" w:themeTint="99"/>
          <w:sz w:val="20"/>
          <w:szCs w:val="20"/>
        </w:rPr>
        <w:t>]</w:t>
      </w:r>
    </w:p>
    <w:p w14:paraId="5E4C161D" w14:textId="77777777" w:rsidR="00D10BA3" w:rsidRPr="00006E78" w:rsidRDefault="00D10BA3" w:rsidP="00D10BA3">
      <w:pPr>
        <w:jc w:val="both"/>
        <w:rPr>
          <w:rFonts w:ascii="Arial" w:hAnsi="Arial" w:cs="Arial"/>
          <w:sz w:val="20"/>
          <w:szCs w:val="20"/>
        </w:rPr>
      </w:pPr>
    </w:p>
    <w:p w14:paraId="27F947E7" w14:textId="77777777" w:rsidR="00240582" w:rsidRPr="00006E78" w:rsidRDefault="009871BF" w:rsidP="00D10BA3">
      <w:pPr>
        <w:pStyle w:val="Heading4"/>
        <w:rPr>
          <w:lang w:val="lv-LV"/>
        </w:rPr>
      </w:pPr>
      <w:r w:rsidRPr="00006E78">
        <w:rPr>
          <w:lang w:val="lv-LV"/>
        </w:rPr>
        <w:t>B3.1.2</w:t>
      </w:r>
      <w:r w:rsidR="00E12634">
        <w:rPr>
          <w:lang w:val="lv-LV"/>
        </w:rPr>
        <w:t>.</w:t>
      </w:r>
      <w:r w:rsidRPr="00006E78">
        <w:rPr>
          <w:lang w:val="lv-LV"/>
        </w:rPr>
        <w:t xml:space="preserve"> </w:t>
      </w:r>
      <w:r w:rsidR="00EA5B4E">
        <w:rPr>
          <w:lang w:val="lv-LV"/>
        </w:rPr>
        <w:t xml:space="preserve">Iepriekšēja paziņošana un koordinācija ar attiecīgajām </w:t>
      </w:r>
      <w:r w:rsidR="000017D4">
        <w:rPr>
          <w:lang w:val="lv-LV"/>
        </w:rPr>
        <w:t>tr</w:t>
      </w:r>
      <w:r w:rsidR="00EA5B4E">
        <w:rPr>
          <w:lang w:val="lv-LV"/>
        </w:rPr>
        <w:t>ešajām pusēm</w:t>
      </w:r>
    </w:p>
    <w:p w14:paraId="21483BF1" w14:textId="77777777" w:rsidR="00EA5B4E" w:rsidRDefault="00D10BA3" w:rsidP="00D10BA3">
      <w:pPr>
        <w:jc w:val="both"/>
        <w:rPr>
          <w:rFonts w:ascii="Arial" w:hAnsi="Arial" w:cs="Arial"/>
          <w:i/>
          <w:color w:val="548DD4" w:themeColor="text2" w:themeTint="99"/>
          <w:sz w:val="20"/>
          <w:szCs w:val="20"/>
        </w:rPr>
      </w:pPr>
      <w:r w:rsidRPr="00006E78">
        <w:rPr>
          <w:rFonts w:ascii="Arial" w:hAnsi="Arial" w:cs="Arial"/>
          <w:i/>
          <w:color w:val="548DD4" w:themeColor="text2" w:themeTint="99"/>
          <w:sz w:val="20"/>
          <w:szCs w:val="20"/>
        </w:rPr>
        <w:t>[</w:t>
      </w:r>
      <w:r w:rsidR="00245077">
        <w:rPr>
          <w:rFonts w:ascii="Arial" w:hAnsi="Arial" w:cs="Arial"/>
          <w:i/>
          <w:color w:val="548DD4" w:themeColor="text2" w:themeTint="99"/>
          <w:sz w:val="20"/>
          <w:szCs w:val="20"/>
        </w:rPr>
        <w:t xml:space="preserve">Šajā </w:t>
      </w:r>
      <w:r w:rsidR="00245077">
        <w:rPr>
          <w:rFonts w:ascii="Arial" w:hAnsi="Arial" w:cs="Arial"/>
          <w:i/>
          <w:iCs/>
          <w:color w:val="548DD4" w:themeColor="text2" w:themeTint="99"/>
          <w:sz w:val="20"/>
          <w:szCs w:val="20"/>
        </w:rPr>
        <w:t xml:space="preserve">sadaļā tiek aprakstīts, </w:t>
      </w:r>
      <w:r w:rsidR="0015581D">
        <w:rPr>
          <w:rFonts w:ascii="Arial" w:hAnsi="Arial" w:cs="Arial"/>
          <w:i/>
          <w:iCs/>
          <w:color w:val="548DD4" w:themeColor="text2" w:themeTint="99"/>
          <w:sz w:val="20"/>
          <w:szCs w:val="20"/>
        </w:rPr>
        <w:t xml:space="preserve">kuros gadījumos un </w:t>
      </w:r>
      <w:r w:rsidR="00EA5B4E">
        <w:rPr>
          <w:rFonts w:ascii="Arial" w:hAnsi="Arial" w:cs="Arial"/>
          <w:i/>
          <w:color w:val="548DD4" w:themeColor="text2" w:themeTint="99"/>
          <w:sz w:val="20"/>
          <w:szCs w:val="20"/>
        </w:rPr>
        <w:t>kā attiecīgām trešajām pusēm tiek paziņots par plānotaj</w:t>
      </w:r>
      <w:r w:rsidR="0001469B">
        <w:rPr>
          <w:rFonts w:ascii="Arial" w:hAnsi="Arial" w:cs="Arial"/>
          <w:i/>
          <w:color w:val="548DD4" w:themeColor="text2" w:themeTint="99"/>
          <w:sz w:val="20"/>
          <w:szCs w:val="20"/>
        </w:rPr>
        <w:t>iem</w:t>
      </w:r>
      <w:r w:rsidR="00EA5B4E">
        <w:rPr>
          <w:rFonts w:ascii="Arial" w:hAnsi="Arial" w:cs="Arial"/>
          <w:i/>
          <w:color w:val="548DD4" w:themeColor="text2" w:themeTint="99"/>
          <w:sz w:val="20"/>
          <w:szCs w:val="20"/>
        </w:rPr>
        <w:t xml:space="preserve"> UA lidoju</w:t>
      </w:r>
      <w:r w:rsidR="00245077">
        <w:rPr>
          <w:rFonts w:ascii="Arial" w:hAnsi="Arial" w:cs="Arial"/>
          <w:i/>
          <w:color w:val="548DD4" w:themeColor="text2" w:themeTint="99"/>
          <w:sz w:val="20"/>
          <w:szCs w:val="20"/>
        </w:rPr>
        <w:t>miem</w:t>
      </w:r>
      <w:r w:rsidR="00EA5B4E">
        <w:rPr>
          <w:rFonts w:ascii="Arial" w:hAnsi="Arial" w:cs="Arial"/>
          <w:i/>
          <w:color w:val="548DD4" w:themeColor="text2" w:themeTint="99"/>
          <w:sz w:val="20"/>
          <w:szCs w:val="20"/>
        </w:rPr>
        <w:t xml:space="preserve">. </w:t>
      </w:r>
    </w:p>
    <w:p w14:paraId="6B3049EA" w14:textId="77777777" w:rsidR="00EA5B4E" w:rsidRDefault="00EA5B4E" w:rsidP="00D10BA3">
      <w:pPr>
        <w:jc w:val="both"/>
        <w:rPr>
          <w:rFonts w:ascii="Arial" w:hAnsi="Arial" w:cs="Arial"/>
          <w:i/>
          <w:color w:val="548DD4" w:themeColor="text2" w:themeTint="99"/>
          <w:sz w:val="20"/>
          <w:szCs w:val="20"/>
        </w:rPr>
      </w:pPr>
      <w:r>
        <w:rPr>
          <w:rFonts w:ascii="Arial" w:hAnsi="Arial" w:cs="Arial"/>
          <w:i/>
          <w:color w:val="548DD4" w:themeColor="text2" w:themeTint="99"/>
          <w:sz w:val="20"/>
          <w:szCs w:val="20"/>
        </w:rPr>
        <w:t xml:space="preserve">Piemēram, ja UA lidojumi ir jāveic vietā, kur </w:t>
      </w:r>
      <w:r w:rsidR="00245077">
        <w:rPr>
          <w:rFonts w:ascii="Arial" w:hAnsi="Arial" w:cs="Arial"/>
          <w:i/>
          <w:color w:val="548DD4" w:themeColor="text2" w:themeTint="99"/>
          <w:sz w:val="20"/>
          <w:szCs w:val="20"/>
        </w:rPr>
        <w:t>tiek</w:t>
      </w:r>
      <w:r>
        <w:rPr>
          <w:rFonts w:ascii="Arial" w:hAnsi="Arial" w:cs="Arial"/>
          <w:i/>
          <w:color w:val="548DD4" w:themeColor="text2" w:themeTint="99"/>
          <w:sz w:val="20"/>
          <w:szCs w:val="20"/>
        </w:rPr>
        <w:t xml:space="preserve"> piemērotas īpašas prasības vai pastāv ierobežojumi, tad</w:t>
      </w:r>
      <w:r w:rsidR="0015581D">
        <w:rPr>
          <w:rFonts w:ascii="Arial" w:hAnsi="Arial" w:cs="Arial"/>
          <w:i/>
          <w:color w:val="548DD4" w:themeColor="text2" w:themeTint="99"/>
          <w:sz w:val="20"/>
          <w:szCs w:val="20"/>
        </w:rPr>
        <w:t xml:space="preserve"> par šādām aktivitātēm ir jā</w:t>
      </w:r>
      <w:r>
        <w:rPr>
          <w:rFonts w:ascii="Arial" w:hAnsi="Arial" w:cs="Arial"/>
          <w:i/>
          <w:color w:val="548DD4" w:themeColor="text2" w:themeTint="99"/>
          <w:sz w:val="20"/>
          <w:szCs w:val="20"/>
        </w:rPr>
        <w:t xml:space="preserve">sazinās </w:t>
      </w:r>
      <w:r w:rsidR="0001469B">
        <w:rPr>
          <w:rFonts w:ascii="Arial" w:hAnsi="Arial" w:cs="Arial"/>
          <w:i/>
          <w:color w:val="548DD4" w:themeColor="text2" w:themeTint="99"/>
          <w:sz w:val="20"/>
          <w:szCs w:val="20"/>
        </w:rPr>
        <w:t xml:space="preserve">ar </w:t>
      </w:r>
      <w:r>
        <w:rPr>
          <w:rFonts w:ascii="Arial" w:hAnsi="Arial" w:cs="Arial"/>
          <w:i/>
          <w:color w:val="548DD4" w:themeColor="text2" w:themeTint="99"/>
          <w:sz w:val="20"/>
          <w:szCs w:val="20"/>
        </w:rPr>
        <w:t>attiecīg</w:t>
      </w:r>
      <w:r w:rsidR="0001469B">
        <w:rPr>
          <w:rFonts w:ascii="Arial" w:hAnsi="Arial" w:cs="Arial"/>
          <w:i/>
          <w:color w:val="548DD4" w:themeColor="text2" w:themeTint="99"/>
          <w:sz w:val="20"/>
          <w:szCs w:val="20"/>
        </w:rPr>
        <w:t>ajām</w:t>
      </w:r>
      <w:r>
        <w:rPr>
          <w:rFonts w:ascii="Arial" w:hAnsi="Arial" w:cs="Arial"/>
          <w:i/>
          <w:color w:val="548DD4" w:themeColor="text2" w:themeTint="99"/>
          <w:sz w:val="20"/>
          <w:szCs w:val="20"/>
        </w:rPr>
        <w:t xml:space="preserve"> </w:t>
      </w:r>
      <w:r w:rsidR="002721AA">
        <w:rPr>
          <w:rFonts w:ascii="Arial" w:hAnsi="Arial" w:cs="Arial"/>
          <w:i/>
          <w:color w:val="548DD4" w:themeColor="text2" w:themeTint="99"/>
          <w:sz w:val="20"/>
          <w:szCs w:val="20"/>
        </w:rPr>
        <w:t xml:space="preserve">trešajām </w:t>
      </w:r>
      <w:r>
        <w:rPr>
          <w:rFonts w:ascii="Arial" w:hAnsi="Arial" w:cs="Arial"/>
          <w:i/>
          <w:color w:val="548DD4" w:themeColor="text2" w:themeTint="99"/>
          <w:sz w:val="20"/>
          <w:szCs w:val="20"/>
        </w:rPr>
        <w:t xml:space="preserve">pusēm un jāvienojas ar tām par paredzētajiem lidojumiem </w:t>
      </w:r>
      <w:r w:rsidR="00245077">
        <w:rPr>
          <w:rFonts w:ascii="Arial" w:hAnsi="Arial" w:cs="Arial"/>
          <w:i/>
          <w:color w:val="548DD4" w:themeColor="text2" w:themeTint="99"/>
          <w:sz w:val="20"/>
          <w:szCs w:val="20"/>
        </w:rPr>
        <w:t xml:space="preserve">pirms to uzsākšanas, </w:t>
      </w:r>
      <w:r>
        <w:rPr>
          <w:rFonts w:ascii="Arial" w:hAnsi="Arial" w:cs="Arial"/>
          <w:i/>
          <w:color w:val="548DD4" w:themeColor="text2" w:themeTint="99"/>
          <w:sz w:val="20"/>
          <w:szCs w:val="20"/>
        </w:rPr>
        <w:t>un</w:t>
      </w:r>
      <w:r w:rsidR="00245077">
        <w:rPr>
          <w:rFonts w:ascii="Arial" w:hAnsi="Arial" w:cs="Arial"/>
          <w:i/>
          <w:color w:val="548DD4" w:themeColor="text2" w:themeTint="99"/>
          <w:sz w:val="20"/>
          <w:szCs w:val="20"/>
        </w:rPr>
        <w:t>, ja nepieciešams,</w:t>
      </w:r>
      <w:r>
        <w:rPr>
          <w:rFonts w:ascii="Arial" w:hAnsi="Arial" w:cs="Arial"/>
          <w:i/>
          <w:color w:val="548DD4" w:themeColor="text2" w:themeTint="99"/>
          <w:sz w:val="20"/>
          <w:szCs w:val="20"/>
        </w:rPr>
        <w:t xml:space="preserve"> jāsaņem </w:t>
      </w:r>
      <w:r w:rsidR="00245077">
        <w:rPr>
          <w:rFonts w:ascii="Arial" w:hAnsi="Arial" w:cs="Arial"/>
          <w:i/>
          <w:color w:val="548DD4" w:themeColor="text2" w:themeTint="99"/>
          <w:sz w:val="20"/>
          <w:szCs w:val="20"/>
        </w:rPr>
        <w:t xml:space="preserve">atsevišķa </w:t>
      </w:r>
      <w:r>
        <w:rPr>
          <w:rFonts w:ascii="Arial" w:hAnsi="Arial" w:cs="Arial"/>
          <w:i/>
          <w:color w:val="548DD4" w:themeColor="text2" w:themeTint="99"/>
          <w:sz w:val="20"/>
          <w:szCs w:val="20"/>
        </w:rPr>
        <w:t>atļauja vai katrs individuāls lidojums jākoordinē.</w:t>
      </w:r>
    </w:p>
    <w:p w14:paraId="36908D25" w14:textId="77777777" w:rsidR="00285A56" w:rsidRDefault="00EA5B4E" w:rsidP="00D10BA3">
      <w:pPr>
        <w:jc w:val="both"/>
        <w:rPr>
          <w:rFonts w:ascii="Arial" w:hAnsi="Arial" w:cs="Arial"/>
          <w:i/>
          <w:color w:val="548DD4" w:themeColor="text2" w:themeTint="99"/>
          <w:sz w:val="20"/>
          <w:szCs w:val="20"/>
        </w:rPr>
      </w:pPr>
      <w:r>
        <w:rPr>
          <w:rFonts w:ascii="Arial" w:hAnsi="Arial" w:cs="Arial"/>
          <w:i/>
          <w:color w:val="548DD4" w:themeColor="text2" w:themeTint="99"/>
          <w:sz w:val="20"/>
          <w:szCs w:val="20"/>
        </w:rPr>
        <w:t>Tas var</w:t>
      </w:r>
      <w:r w:rsidR="00245077">
        <w:rPr>
          <w:rFonts w:ascii="Arial" w:hAnsi="Arial" w:cs="Arial"/>
          <w:i/>
          <w:color w:val="548DD4" w:themeColor="text2" w:themeTint="99"/>
          <w:sz w:val="20"/>
          <w:szCs w:val="20"/>
        </w:rPr>
        <w:t xml:space="preserve"> ietvert</w:t>
      </w:r>
      <w:r w:rsidR="00285A56">
        <w:rPr>
          <w:rFonts w:ascii="Arial" w:hAnsi="Arial" w:cs="Arial"/>
          <w:i/>
          <w:color w:val="548DD4" w:themeColor="text2" w:themeTint="99"/>
          <w:sz w:val="20"/>
          <w:szCs w:val="20"/>
        </w:rPr>
        <w:t xml:space="preserve"> arī NOTAM </w:t>
      </w:r>
      <w:r w:rsidR="00245077">
        <w:rPr>
          <w:rFonts w:ascii="Arial" w:hAnsi="Arial" w:cs="Arial"/>
          <w:i/>
          <w:color w:val="548DD4" w:themeColor="text2" w:themeTint="99"/>
          <w:sz w:val="20"/>
          <w:szCs w:val="20"/>
        </w:rPr>
        <w:t xml:space="preserve">paziņojumu </w:t>
      </w:r>
      <w:r w:rsidR="00285A56">
        <w:rPr>
          <w:rFonts w:ascii="Arial" w:hAnsi="Arial" w:cs="Arial"/>
          <w:i/>
          <w:color w:val="548DD4" w:themeColor="text2" w:themeTint="99"/>
          <w:sz w:val="20"/>
          <w:szCs w:val="20"/>
        </w:rPr>
        <w:t xml:space="preserve">publicēšanu, </w:t>
      </w:r>
      <w:r w:rsidR="009E4FF1">
        <w:rPr>
          <w:rFonts w:ascii="Arial" w:hAnsi="Arial" w:cs="Arial"/>
          <w:i/>
          <w:color w:val="548DD4" w:themeColor="text2" w:themeTint="99"/>
          <w:sz w:val="20"/>
          <w:szCs w:val="20"/>
        </w:rPr>
        <w:t xml:space="preserve">gaisa telpas rezervēšanu </w:t>
      </w:r>
      <w:r w:rsidR="00285A56">
        <w:rPr>
          <w:rFonts w:ascii="Arial" w:hAnsi="Arial" w:cs="Arial"/>
          <w:i/>
          <w:color w:val="548DD4" w:themeColor="text2" w:themeTint="99"/>
          <w:sz w:val="20"/>
          <w:szCs w:val="20"/>
        </w:rPr>
        <w:t>UA lidojumiem</w:t>
      </w:r>
      <w:r w:rsidR="009E4FF1">
        <w:rPr>
          <w:rFonts w:ascii="Arial" w:hAnsi="Arial" w:cs="Arial"/>
          <w:i/>
          <w:color w:val="548DD4" w:themeColor="text2" w:themeTint="99"/>
          <w:sz w:val="20"/>
          <w:szCs w:val="20"/>
        </w:rPr>
        <w:t xml:space="preserve">, kā arī jebkuru citu </w:t>
      </w:r>
      <w:r w:rsidR="00285A56">
        <w:rPr>
          <w:rFonts w:ascii="Arial" w:hAnsi="Arial" w:cs="Arial"/>
          <w:i/>
          <w:color w:val="548DD4" w:themeColor="text2" w:themeTint="99"/>
          <w:sz w:val="20"/>
          <w:szCs w:val="20"/>
        </w:rPr>
        <w:t xml:space="preserve">piemērotu paziņošanas metodi </w:t>
      </w:r>
      <w:r w:rsidR="009E4FF1">
        <w:rPr>
          <w:rFonts w:ascii="Arial" w:hAnsi="Arial" w:cs="Arial"/>
          <w:i/>
          <w:color w:val="548DD4" w:themeColor="text2" w:themeTint="99"/>
          <w:sz w:val="20"/>
          <w:szCs w:val="20"/>
        </w:rPr>
        <w:t>par gaisa telpas izmantošanu</w:t>
      </w:r>
      <w:r w:rsidR="00285A56">
        <w:rPr>
          <w:rFonts w:ascii="Arial" w:hAnsi="Arial" w:cs="Arial"/>
          <w:i/>
          <w:color w:val="548DD4" w:themeColor="text2" w:themeTint="99"/>
          <w:sz w:val="20"/>
          <w:szCs w:val="20"/>
        </w:rPr>
        <w:t>.</w:t>
      </w:r>
    </w:p>
    <w:p w14:paraId="62839716" w14:textId="77777777" w:rsidR="00240582" w:rsidRPr="00006E78" w:rsidRDefault="009E4FF1" w:rsidP="00D10BA3">
      <w:pPr>
        <w:jc w:val="both"/>
        <w:rPr>
          <w:rFonts w:ascii="Arial" w:hAnsi="Arial" w:cs="Arial"/>
          <w:i/>
          <w:color w:val="548DD4" w:themeColor="text2" w:themeTint="99"/>
          <w:sz w:val="20"/>
          <w:szCs w:val="20"/>
        </w:rPr>
      </w:pPr>
      <w:r>
        <w:rPr>
          <w:rFonts w:ascii="Arial" w:hAnsi="Arial" w:cs="Arial"/>
          <w:i/>
          <w:color w:val="548DD4" w:themeColor="text2" w:themeTint="99"/>
          <w:sz w:val="20"/>
          <w:szCs w:val="20"/>
        </w:rPr>
        <w:t>Atsevišķos</w:t>
      </w:r>
      <w:r w:rsidR="00285A56">
        <w:rPr>
          <w:rFonts w:ascii="Arial" w:hAnsi="Arial" w:cs="Arial"/>
          <w:i/>
          <w:color w:val="548DD4" w:themeColor="text2" w:themeTint="99"/>
          <w:sz w:val="20"/>
          <w:szCs w:val="20"/>
        </w:rPr>
        <w:t xml:space="preserve"> gadījumos</w:t>
      </w:r>
      <w:r>
        <w:rPr>
          <w:rFonts w:ascii="Arial" w:hAnsi="Arial" w:cs="Arial"/>
          <w:i/>
          <w:color w:val="548DD4" w:themeColor="text2" w:themeTint="99"/>
          <w:sz w:val="20"/>
          <w:szCs w:val="20"/>
        </w:rPr>
        <w:t>, pat ja tas nav noteikts regulējumā,</w:t>
      </w:r>
      <w:r w:rsidR="00285A56">
        <w:rPr>
          <w:rFonts w:ascii="Arial" w:hAnsi="Arial" w:cs="Arial"/>
          <w:i/>
          <w:color w:val="548DD4" w:themeColor="text2" w:themeTint="99"/>
          <w:sz w:val="20"/>
          <w:szCs w:val="20"/>
        </w:rPr>
        <w:t xml:space="preserve"> var būt nepieciešams informēt </w:t>
      </w:r>
      <w:r w:rsidR="0001469B">
        <w:rPr>
          <w:rFonts w:ascii="Arial" w:hAnsi="Arial" w:cs="Arial"/>
          <w:i/>
          <w:color w:val="548DD4" w:themeColor="text2" w:themeTint="99"/>
          <w:sz w:val="20"/>
          <w:szCs w:val="20"/>
        </w:rPr>
        <w:t xml:space="preserve">trešās personas </w:t>
      </w:r>
      <w:r w:rsidR="00285A56">
        <w:rPr>
          <w:rFonts w:ascii="Arial" w:hAnsi="Arial" w:cs="Arial"/>
          <w:i/>
          <w:color w:val="548DD4" w:themeColor="text2" w:themeTint="99"/>
          <w:sz w:val="20"/>
          <w:szCs w:val="20"/>
        </w:rPr>
        <w:t xml:space="preserve">par paredzētajiem UA lidojumiem, lai izvairītos no </w:t>
      </w:r>
      <w:r>
        <w:rPr>
          <w:rFonts w:ascii="Arial" w:hAnsi="Arial" w:cs="Arial"/>
          <w:i/>
          <w:color w:val="548DD4" w:themeColor="text2" w:themeTint="99"/>
          <w:sz w:val="20"/>
          <w:szCs w:val="20"/>
        </w:rPr>
        <w:t>lidojumā neiesai</w:t>
      </w:r>
      <w:r w:rsidR="0015581D">
        <w:rPr>
          <w:rFonts w:ascii="Arial" w:hAnsi="Arial" w:cs="Arial"/>
          <w:i/>
          <w:color w:val="548DD4" w:themeColor="text2" w:themeTint="99"/>
          <w:sz w:val="20"/>
          <w:szCs w:val="20"/>
        </w:rPr>
        <w:t>s</w:t>
      </w:r>
      <w:r>
        <w:rPr>
          <w:rFonts w:ascii="Arial" w:hAnsi="Arial" w:cs="Arial"/>
          <w:i/>
          <w:color w:val="548DD4" w:themeColor="text2" w:themeTint="99"/>
          <w:sz w:val="20"/>
          <w:szCs w:val="20"/>
        </w:rPr>
        <w:t>tītu personu satraukuma un iejaukšanās lidojumu izpildē</w:t>
      </w:r>
      <w:r w:rsidR="00A5601C">
        <w:rPr>
          <w:rFonts w:ascii="Arial" w:hAnsi="Arial" w:cs="Arial"/>
          <w:i/>
          <w:color w:val="548DD4" w:themeColor="text2" w:themeTint="99"/>
          <w:sz w:val="20"/>
          <w:szCs w:val="20"/>
        </w:rPr>
        <w:t>.</w:t>
      </w:r>
      <w:r w:rsidR="00D10BA3" w:rsidRPr="00006E78">
        <w:rPr>
          <w:rFonts w:ascii="Arial" w:hAnsi="Arial" w:cs="Arial"/>
          <w:i/>
          <w:color w:val="548DD4" w:themeColor="text2" w:themeTint="99"/>
          <w:sz w:val="20"/>
          <w:szCs w:val="20"/>
        </w:rPr>
        <w:t>]</w:t>
      </w:r>
    </w:p>
    <w:p w14:paraId="6D480E3E" w14:textId="77777777" w:rsidR="009C381D" w:rsidRPr="00006E78" w:rsidRDefault="009C381D" w:rsidP="00D10BA3">
      <w:pPr>
        <w:jc w:val="both"/>
        <w:rPr>
          <w:rFonts w:ascii="Arial" w:hAnsi="Arial" w:cs="Arial"/>
          <w:i/>
          <w:color w:val="548DD4" w:themeColor="text2" w:themeTint="99"/>
          <w:sz w:val="20"/>
          <w:szCs w:val="20"/>
        </w:rPr>
      </w:pPr>
    </w:p>
    <w:p w14:paraId="005745E8" w14:textId="77777777" w:rsidR="00B65C66" w:rsidRPr="00006E78" w:rsidRDefault="009871BF" w:rsidP="009871BF">
      <w:pPr>
        <w:pStyle w:val="Heading4"/>
        <w:rPr>
          <w:lang w:val="lv-LV"/>
        </w:rPr>
      </w:pPr>
      <w:r w:rsidRPr="00006E78">
        <w:rPr>
          <w:lang w:val="lv-LV"/>
        </w:rPr>
        <w:t>B3.1.3</w:t>
      </w:r>
      <w:r w:rsidR="00E12634">
        <w:rPr>
          <w:lang w:val="lv-LV"/>
        </w:rPr>
        <w:t>.</w:t>
      </w:r>
      <w:r w:rsidRPr="00006E78">
        <w:rPr>
          <w:lang w:val="lv-LV"/>
        </w:rPr>
        <w:t xml:space="preserve"> </w:t>
      </w:r>
      <w:r w:rsidR="00596BEE">
        <w:rPr>
          <w:lang w:val="lv-LV"/>
        </w:rPr>
        <w:t>Komunikācija</w:t>
      </w:r>
    </w:p>
    <w:p w14:paraId="2F217F9E" w14:textId="77777777" w:rsidR="009C381D" w:rsidRDefault="009871BF" w:rsidP="009C381D">
      <w:pPr>
        <w:jc w:val="both"/>
        <w:rPr>
          <w:rFonts w:ascii="Arial" w:hAnsi="Arial" w:cs="Arial"/>
          <w:i/>
          <w:color w:val="548DD4" w:themeColor="text2" w:themeTint="99"/>
          <w:sz w:val="20"/>
          <w:szCs w:val="20"/>
        </w:rPr>
      </w:pPr>
      <w:r w:rsidRPr="00006E78">
        <w:rPr>
          <w:rFonts w:ascii="Arial" w:hAnsi="Arial" w:cs="Arial"/>
          <w:i/>
          <w:color w:val="548DD4" w:themeColor="text2" w:themeTint="99"/>
          <w:sz w:val="20"/>
          <w:szCs w:val="20"/>
        </w:rPr>
        <w:t>[</w:t>
      </w:r>
      <w:r w:rsidR="009E4FF1">
        <w:rPr>
          <w:rFonts w:ascii="Arial" w:hAnsi="Arial" w:cs="Arial"/>
          <w:i/>
          <w:color w:val="548DD4" w:themeColor="text2" w:themeTint="99"/>
          <w:sz w:val="20"/>
          <w:szCs w:val="20"/>
        </w:rPr>
        <w:t xml:space="preserve">Šajā </w:t>
      </w:r>
      <w:r w:rsidR="009E4FF1">
        <w:rPr>
          <w:rFonts w:ascii="Arial" w:hAnsi="Arial" w:cs="Arial"/>
          <w:i/>
          <w:iCs/>
          <w:color w:val="548DD4" w:themeColor="text2" w:themeTint="99"/>
          <w:sz w:val="20"/>
          <w:szCs w:val="20"/>
        </w:rPr>
        <w:t xml:space="preserve">sadaļā tiek aprakstītas </w:t>
      </w:r>
      <w:r w:rsidR="000042ED">
        <w:rPr>
          <w:rFonts w:ascii="Arial" w:hAnsi="Arial" w:cs="Arial"/>
          <w:i/>
          <w:color w:val="548DD4" w:themeColor="text2" w:themeTint="99"/>
          <w:sz w:val="20"/>
          <w:szCs w:val="20"/>
        </w:rPr>
        <w:t>nepieciešamās saziņas metodes un procedūras starp tālvadības pilotu</w:t>
      </w:r>
      <w:r w:rsidR="0015581D">
        <w:rPr>
          <w:rFonts w:ascii="Arial" w:hAnsi="Arial" w:cs="Arial"/>
          <w:i/>
          <w:color w:val="548DD4" w:themeColor="text2" w:themeTint="99"/>
          <w:sz w:val="20"/>
          <w:szCs w:val="20"/>
        </w:rPr>
        <w:t>(-</w:t>
      </w:r>
      <w:proofErr w:type="spellStart"/>
      <w:r w:rsidR="0015581D">
        <w:rPr>
          <w:rFonts w:ascii="Arial" w:hAnsi="Arial" w:cs="Arial"/>
          <w:i/>
          <w:color w:val="548DD4" w:themeColor="text2" w:themeTint="99"/>
          <w:sz w:val="20"/>
          <w:szCs w:val="20"/>
        </w:rPr>
        <w:t>iem</w:t>
      </w:r>
      <w:proofErr w:type="spellEnd"/>
      <w:r w:rsidR="0015581D">
        <w:rPr>
          <w:rFonts w:ascii="Arial" w:hAnsi="Arial" w:cs="Arial"/>
          <w:i/>
          <w:color w:val="548DD4" w:themeColor="text2" w:themeTint="99"/>
          <w:sz w:val="20"/>
          <w:szCs w:val="20"/>
        </w:rPr>
        <w:t xml:space="preserve">) </w:t>
      </w:r>
      <w:r w:rsidR="000042ED">
        <w:rPr>
          <w:rFonts w:ascii="Arial" w:hAnsi="Arial" w:cs="Arial"/>
          <w:i/>
          <w:color w:val="548DD4" w:themeColor="text2" w:themeTint="99"/>
          <w:sz w:val="20"/>
          <w:szCs w:val="20"/>
        </w:rPr>
        <w:t xml:space="preserve">un  </w:t>
      </w:r>
      <w:r w:rsidR="00E4108D">
        <w:rPr>
          <w:rFonts w:ascii="Arial" w:hAnsi="Arial" w:cs="Arial"/>
          <w:i/>
          <w:iCs/>
          <w:color w:val="548DD4" w:themeColor="text2" w:themeTint="99"/>
          <w:sz w:val="20"/>
          <w:szCs w:val="20"/>
        </w:rPr>
        <w:t>personāla sastāvu, kas ir tieši iesaistīts un atbildīgs par UAS ekspluatāciju</w:t>
      </w:r>
      <w:r w:rsidR="000042ED">
        <w:rPr>
          <w:rFonts w:ascii="Arial" w:hAnsi="Arial" w:cs="Arial"/>
          <w:i/>
          <w:color w:val="548DD4" w:themeColor="text2" w:themeTint="99"/>
          <w:sz w:val="20"/>
          <w:szCs w:val="20"/>
        </w:rPr>
        <w:t xml:space="preserve">, </w:t>
      </w:r>
      <w:r w:rsidR="00E4108D">
        <w:rPr>
          <w:rFonts w:ascii="Arial" w:hAnsi="Arial" w:cs="Arial"/>
          <w:i/>
          <w:color w:val="548DD4" w:themeColor="text2" w:themeTint="99"/>
          <w:sz w:val="20"/>
          <w:szCs w:val="20"/>
        </w:rPr>
        <w:t>kā arī</w:t>
      </w:r>
      <w:r w:rsidR="000042ED">
        <w:rPr>
          <w:rFonts w:ascii="Arial" w:hAnsi="Arial" w:cs="Arial"/>
          <w:i/>
          <w:color w:val="548DD4" w:themeColor="text2" w:themeTint="99"/>
          <w:sz w:val="20"/>
          <w:szCs w:val="20"/>
        </w:rPr>
        <w:t xml:space="preserve"> vajadzības gadījumā ar jebkurām citām </w:t>
      </w:r>
      <w:r w:rsidR="00E4108D">
        <w:rPr>
          <w:rFonts w:ascii="Arial" w:hAnsi="Arial" w:cs="Arial"/>
          <w:i/>
          <w:color w:val="548DD4" w:themeColor="text2" w:themeTint="99"/>
          <w:sz w:val="20"/>
          <w:szCs w:val="20"/>
        </w:rPr>
        <w:t>trešajām</w:t>
      </w:r>
      <w:r w:rsidR="000042ED">
        <w:rPr>
          <w:rFonts w:ascii="Arial" w:hAnsi="Arial" w:cs="Arial"/>
          <w:i/>
          <w:color w:val="548DD4" w:themeColor="text2" w:themeTint="99"/>
          <w:sz w:val="20"/>
          <w:szCs w:val="20"/>
        </w:rPr>
        <w:t xml:space="preserve"> pusēm. </w:t>
      </w:r>
      <w:r w:rsidR="00E4108D">
        <w:rPr>
          <w:rFonts w:ascii="Arial" w:hAnsi="Arial" w:cs="Arial"/>
          <w:i/>
          <w:color w:val="548DD4" w:themeColor="text2" w:themeTint="99"/>
          <w:sz w:val="20"/>
          <w:szCs w:val="20"/>
        </w:rPr>
        <w:t>P</w:t>
      </w:r>
      <w:r w:rsidR="000042ED">
        <w:rPr>
          <w:rFonts w:ascii="Arial" w:hAnsi="Arial" w:cs="Arial"/>
          <w:i/>
          <w:color w:val="548DD4" w:themeColor="text2" w:themeTint="99"/>
          <w:sz w:val="20"/>
          <w:szCs w:val="20"/>
        </w:rPr>
        <w:t xml:space="preserve">iemēram, </w:t>
      </w:r>
      <w:proofErr w:type="spellStart"/>
      <w:r w:rsidR="000042ED">
        <w:rPr>
          <w:rFonts w:ascii="Arial" w:hAnsi="Arial" w:cs="Arial"/>
          <w:i/>
          <w:color w:val="548DD4" w:themeColor="text2" w:themeTint="99"/>
          <w:sz w:val="20"/>
          <w:szCs w:val="20"/>
        </w:rPr>
        <w:t>divvirzienu</w:t>
      </w:r>
      <w:proofErr w:type="spellEnd"/>
      <w:r w:rsidR="000042ED">
        <w:rPr>
          <w:rFonts w:ascii="Arial" w:hAnsi="Arial" w:cs="Arial"/>
          <w:i/>
          <w:color w:val="548DD4" w:themeColor="text2" w:themeTint="99"/>
          <w:sz w:val="20"/>
          <w:szCs w:val="20"/>
        </w:rPr>
        <w:t xml:space="preserve"> radio, tālrunis vai citas metodes</w:t>
      </w:r>
      <w:r w:rsidR="00E4108D">
        <w:rPr>
          <w:rFonts w:ascii="Arial" w:hAnsi="Arial" w:cs="Arial"/>
          <w:i/>
          <w:color w:val="548DD4" w:themeColor="text2" w:themeTint="99"/>
          <w:sz w:val="20"/>
          <w:szCs w:val="20"/>
        </w:rPr>
        <w:t>, kas tiek izmantotas saziņas nodrošināšanai</w:t>
      </w:r>
      <w:r w:rsidR="000042ED">
        <w:rPr>
          <w:rFonts w:ascii="Arial" w:hAnsi="Arial" w:cs="Arial"/>
          <w:i/>
          <w:color w:val="548DD4" w:themeColor="text2" w:themeTint="99"/>
          <w:sz w:val="20"/>
          <w:szCs w:val="20"/>
        </w:rPr>
        <w:t>. T</w:t>
      </w:r>
      <w:r w:rsidR="00E4108D">
        <w:rPr>
          <w:rFonts w:ascii="Arial" w:hAnsi="Arial" w:cs="Arial"/>
          <w:i/>
          <w:color w:val="548DD4" w:themeColor="text2" w:themeTint="99"/>
          <w:sz w:val="20"/>
          <w:szCs w:val="20"/>
        </w:rPr>
        <w:t xml:space="preserve">āpat jābūt ietvertiem rezerves risinājumiem (gan tehniskajiem, gan </w:t>
      </w:r>
      <w:proofErr w:type="spellStart"/>
      <w:r w:rsidR="00E4108D">
        <w:rPr>
          <w:rFonts w:ascii="Arial" w:hAnsi="Arial" w:cs="Arial"/>
          <w:i/>
          <w:color w:val="548DD4" w:themeColor="text2" w:themeTint="99"/>
          <w:sz w:val="20"/>
          <w:szCs w:val="20"/>
        </w:rPr>
        <w:t>procedurālajiem</w:t>
      </w:r>
      <w:proofErr w:type="spellEnd"/>
      <w:r w:rsidR="00E4108D">
        <w:rPr>
          <w:rFonts w:ascii="Arial" w:hAnsi="Arial" w:cs="Arial"/>
          <w:i/>
          <w:color w:val="548DD4" w:themeColor="text2" w:themeTint="99"/>
          <w:sz w:val="20"/>
          <w:szCs w:val="20"/>
        </w:rPr>
        <w:t>), kas paredzēti primārās saziņas sistēmas atteices gadījumos.]</w:t>
      </w:r>
    </w:p>
    <w:p w14:paraId="33299BEE" w14:textId="77777777" w:rsidR="00E4108D" w:rsidRPr="00E4108D" w:rsidRDefault="00E4108D" w:rsidP="009C381D">
      <w:pPr>
        <w:jc w:val="both"/>
        <w:rPr>
          <w:rFonts w:ascii="Arial" w:hAnsi="Arial" w:cs="Arial"/>
          <w:i/>
          <w:color w:val="548DD4" w:themeColor="text2" w:themeTint="99"/>
          <w:sz w:val="20"/>
          <w:szCs w:val="20"/>
        </w:rPr>
      </w:pPr>
    </w:p>
    <w:p w14:paraId="5E4FBEEB" w14:textId="77777777" w:rsidR="006B5EE4" w:rsidRPr="00006E78" w:rsidRDefault="00AE1731" w:rsidP="000413DE">
      <w:pPr>
        <w:pStyle w:val="Heading4"/>
        <w:rPr>
          <w:lang w:val="lv-LV"/>
        </w:rPr>
      </w:pPr>
      <w:r w:rsidRPr="00006E78">
        <w:rPr>
          <w:lang w:val="lv-LV"/>
        </w:rPr>
        <w:t>B3.1.4</w:t>
      </w:r>
      <w:r w:rsidR="00E12634">
        <w:rPr>
          <w:lang w:val="lv-LV"/>
        </w:rPr>
        <w:t>.</w:t>
      </w:r>
      <w:r w:rsidRPr="00006E78">
        <w:rPr>
          <w:lang w:val="lv-LV"/>
        </w:rPr>
        <w:t xml:space="preserve"> </w:t>
      </w:r>
      <w:r w:rsidR="00977E60">
        <w:rPr>
          <w:lang w:val="lv-LV"/>
        </w:rPr>
        <w:t>Laikapstākļi</w:t>
      </w:r>
    </w:p>
    <w:p w14:paraId="345C25D2" w14:textId="77777777" w:rsidR="002351DA" w:rsidRDefault="00AE1731" w:rsidP="00AE1731">
      <w:pPr>
        <w:jc w:val="both"/>
        <w:rPr>
          <w:rFonts w:ascii="Arial" w:hAnsi="Arial" w:cs="Arial"/>
          <w:i/>
          <w:color w:val="548DD4" w:themeColor="text2" w:themeTint="99"/>
          <w:sz w:val="20"/>
          <w:szCs w:val="20"/>
        </w:rPr>
      </w:pPr>
      <w:r w:rsidRPr="00006E78">
        <w:rPr>
          <w:rFonts w:ascii="Arial" w:hAnsi="Arial" w:cs="Arial"/>
          <w:i/>
          <w:color w:val="548DD4" w:themeColor="text2" w:themeTint="99"/>
          <w:sz w:val="20"/>
          <w:szCs w:val="20"/>
        </w:rPr>
        <w:t>[</w:t>
      </w:r>
      <w:r w:rsidR="00E4108D">
        <w:rPr>
          <w:rFonts w:ascii="Arial" w:hAnsi="Arial" w:cs="Arial"/>
          <w:i/>
          <w:color w:val="548DD4" w:themeColor="text2" w:themeTint="99"/>
          <w:sz w:val="20"/>
          <w:szCs w:val="20"/>
        </w:rPr>
        <w:t xml:space="preserve">Šajā </w:t>
      </w:r>
      <w:r w:rsidR="00E4108D">
        <w:rPr>
          <w:rFonts w:ascii="Arial" w:hAnsi="Arial" w:cs="Arial"/>
          <w:i/>
          <w:iCs/>
          <w:color w:val="548DD4" w:themeColor="text2" w:themeTint="99"/>
          <w:sz w:val="20"/>
          <w:szCs w:val="20"/>
        </w:rPr>
        <w:t xml:space="preserve">sadaļā tiek aprakstītas </w:t>
      </w:r>
      <w:r w:rsidR="00596BEE">
        <w:rPr>
          <w:rFonts w:ascii="Arial" w:hAnsi="Arial" w:cs="Arial"/>
          <w:i/>
          <w:color w:val="548DD4" w:themeColor="text2" w:themeTint="99"/>
          <w:sz w:val="20"/>
          <w:szCs w:val="20"/>
        </w:rPr>
        <w:t>metodes</w:t>
      </w:r>
      <w:r w:rsidR="00E4108D">
        <w:rPr>
          <w:rFonts w:ascii="Arial" w:hAnsi="Arial" w:cs="Arial"/>
          <w:i/>
          <w:color w:val="548DD4" w:themeColor="text2" w:themeTint="99"/>
          <w:sz w:val="20"/>
          <w:szCs w:val="20"/>
        </w:rPr>
        <w:t>,</w:t>
      </w:r>
      <w:r w:rsidR="00596BEE">
        <w:rPr>
          <w:rFonts w:ascii="Arial" w:hAnsi="Arial" w:cs="Arial"/>
          <w:i/>
          <w:color w:val="548DD4" w:themeColor="text2" w:themeTint="99"/>
          <w:sz w:val="20"/>
          <w:szCs w:val="20"/>
        </w:rPr>
        <w:t xml:space="preserve"> kā tiek iegūtas laikapstākļu prognozes</w:t>
      </w:r>
      <w:r w:rsidR="00E4108D">
        <w:rPr>
          <w:rFonts w:ascii="Arial" w:hAnsi="Arial" w:cs="Arial"/>
          <w:i/>
          <w:color w:val="548DD4" w:themeColor="text2" w:themeTint="99"/>
          <w:sz w:val="20"/>
          <w:szCs w:val="20"/>
        </w:rPr>
        <w:t>,</w:t>
      </w:r>
      <w:r w:rsidR="00596BEE">
        <w:rPr>
          <w:rFonts w:ascii="Arial" w:hAnsi="Arial" w:cs="Arial"/>
          <w:i/>
          <w:color w:val="548DD4" w:themeColor="text2" w:themeTint="99"/>
          <w:sz w:val="20"/>
          <w:szCs w:val="20"/>
        </w:rPr>
        <w:t xml:space="preserve"> un kādi</w:t>
      </w:r>
      <w:r w:rsidR="00E4108D">
        <w:rPr>
          <w:rFonts w:ascii="Arial" w:hAnsi="Arial" w:cs="Arial"/>
          <w:i/>
          <w:color w:val="548DD4" w:themeColor="text2" w:themeTint="99"/>
          <w:sz w:val="20"/>
          <w:szCs w:val="20"/>
        </w:rPr>
        <w:t xml:space="preserve"> ir meteoroloģiskie ierobežojumi</w:t>
      </w:r>
      <w:r w:rsidR="002351DA">
        <w:rPr>
          <w:rFonts w:ascii="Arial" w:hAnsi="Arial" w:cs="Arial"/>
          <w:i/>
          <w:color w:val="548DD4" w:themeColor="text2" w:themeTint="99"/>
          <w:sz w:val="20"/>
          <w:szCs w:val="20"/>
        </w:rPr>
        <w:t xml:space="preserve"> (piemēram, vēja ātrums, apkārtējās vides temperatūra, nokrišņu klātbūtne u.c.) U</w:t>
      </w:r>
      <w:r w:rsidR="0015581D">
        <w:rPr>
          <w:rFonts w:ascii="Arial" w:hAnsi="Arial" w:cs="Arial"/>
          <w:i/>
          <w:color w:val="548DD4" w:themeColor="text2" w:themeTint="99"/>
          <w:sz w:val="20"/>
          <w:szCs w:val="20"/>
        </w:rPr>
        <w:t>AS</w:t>
      </w:r>
      <w:r w:rsidR="002351DA">
        <w:rPr>
          <w:rFonts w:ascii="Arial" w:hAnsi="Arial" w:cs="Arial"/>
          <w:i/>
          <w:color w:val="548DD4" w:themeColor="text2" w:themeTint="99"/>
          <w:sz w:val="20"/>
          <w:szCs w:val="20"/>
        </w:rPr>
        <w:t xml:space="preserve"> ekspluatācijai. </w:t>
      </w:r>
    </w:p>
    <w:p w14:paraId="4E23CB12" w14:textId="77777777" w:rsidR="006B5EE4" w:rsidRPr="00006E78" w:rsidRDefault="002351DA" w:rsidP="00AE1731">
      <w:pPr>
        <w:jc w:val="both"/>
        <w:rPr>
          <w:rFonts w:ascii="Arial" w:hAnsi="Arial" w:cs="Arial"/>
          <w:i/>
          <w:color w:val="548DD4" w:themeColor="text2" w:themeTint="99"/>
          <w:sz w:val="20"/>
          <w:szCs w:val="20"/>
        </w:rPr>
      </w:pPr>
      <w:r>
        <w:rPr>
          <w:rFonts w:ascii="Arial" w:hAnsi="Arial" w:cs="Arial"/>
          <w:i/>
          <w:color w:val="548DD4" w:themeColor="text2" w:themeTint="99"/>
          <w:sz w:val="20"/>
          <w:szCs w:val="20"/>
        </w:rPr>
        <w:t>Var tikt izmantotas atsauces uz šīs rokasgrāmatas D daļu, kur ierobežojumi norādīti pie katras UAS.</w:t>
      </w:r>
      <w:r w:rsidR="00AE1731" w:rsidRPr="00006E78">
        <w:rPr>
          <w:rFonts w:ascii="Arial" w:hAnsi="Arial" w:cs="Arial"/>
          <w:i/>
          <w:color w:val="548DD4" w:themeColor="text2" w:themeTint="99"/>
          <w:sz w:val="20"/>
          <w:szCs w:val="20"/>
        </w:rPr>
        <w:t>]</w:t>
      </w:r>
    </w:p>
    <w:p w14:paraId="4E324CF3" w14:textId="77777777" w:rsidR="00AE1731" w:rsidRPr="00006E78" w:rsidRDefault="00AE1731" w:rsidP="00AE1731">
      <w:pPr>
        <w:jc w:val="both"/>
        <w:rPr>
          <w:rFonts w:ascii="Arial" w:hAnsi="Arial" w:cs="Arial"/>
          <w:sz w:val="20"/>
          <w:szCs w:val="20"/>
        </w:rPr>
      </w:pPr>
    </w:p>
    <w:p w14:paraId="7ABEF731" w14:textId="77777777" w:rsidR="006B5EE4" w:rsidRPr="00006E78" w:rsidRDefault="00AE1731" w:rsidP="000413DE">
      <w:pPr>
        <w:pStyle w:val="Heading4"/>
        <w:rPr>
          <w:lang w:val="lv-LV"/>
        </w:rPr>
      </w:pPr>
      <w:r w:rsidRPr="00006E78">
        <w:rPr>
          <w:lang w:val="lv-LV"/>
        </w:rPr>
        <w:t>B3.1.5</w:t>
      </w:r>
      <w:r w:rsidR="00E12634">
        <w:rPr>
          <w:lang w:val="lv-LV"/>
        </w:rPr>
        <w:t>.</w:t>
      </w:r>
      <w:r w:rsidRPr="00006E78">
        <w:rPr>
          <w:lang w:val="lv-LV"/>
        </w:rPr>
        <w:t xml:space="preserve"> </w:t>
      </w:r>
      <w:r w:rsidR="00D45F4C">
        <w:rPr>
          <w:lang w:val="lv-LV"/>
        </w:rPr>
        <w:t>Lidojumu vietas apsekošana un gatavošanās lidojumiem</w:t>
      </w:r>
    </w:p>
    <w:p w14:paraId="0B1E08BE" w14:textId="77777777" w:rsidR="006C2863" w:rsidRDefault="00AE1731" w:rsidP="00AE1731">
      <w:pPr>
        <w:autoSpaceDE w:val="0"/>
        <w:autoSpaceDN w:val="0"/>
        <w:adjustRightInd w:val="0"/>
        <w:spacing w:after="0"/>
        <w:jc w:val="both"/>
        <w:rPr>
          <w:rFonts w:ascii="Arial" w:hAnsi="Arial" w:cs="Arial"/>
          <w:i/>
          <w:color w:val="548DD4" w:themeColor="text2" w:themeTint="99"/>
          <w:sz w:val="20"/>
          <w:szCs w:val="20"/>
        </w:rPr>
      </w:pPr>
      <w:r w:rsidRPr="00006E78">
        <w:rPr>
          <w:rFonts w:ascii="Arial" w:hAnsi="Arial" w:cs="Arial"/>
          <w:i/>
          <w:color w:val="548DD4" w:themeColor="text2" w:themeTint="99"/>
          <w:sz w:val="20"/>
          <w:szCs w:val="20"/>
        </w:rPr>
        <w:t>[</w:t>
      </w:r>
      <w:r w:rsidR="002351DA">
        <w:rPr>
          <w:rFonts w:ascii="Arial" w:hAnsi="Arial" w:cs="Arial"/>
          <w:i/>
          <w:color w:val="548DD4" w:themeColor="text2" w:themeTint="99"/>
          <w:sz w:val="20"/>
          <w:szCs w:val="20"/>
        </w:rPr>
        <w:t xml:space="preserve">Šajā </w:t>
      </w:r>
      <w:r w:rsidR="002351DA">
        <w:rPr>
          <w:rFonts w:ascii="Arial" w:hAnsi="Arial" w:cs="Arial"/>
          <w:i/>
          <w:iCs/>
          <w:color w:val="548DD4" w:themeColor="text2" w:themeTint="99"/>
          <w:sz w:val="20"/>
          <w:szCs w:val="20"/>
        </w:rPr>
        <w:t xml:space="preserve">sadaļā tiek aprakstītas </w:t>
      </w:r>
      <w:r w:rsidR="00114B5C">
        <w:rPr>
          <w:rFonts w:ascii="Arial" w:hAnsi="Arial" w:cs="Arial"/>
          <w:i/>
          <w:color w:val="548DD4" w:themeColor="text2" w:themeTint="99"/>
          <w:sz w:val="20"/>
          <w:szCs w:val="20"/>
        </w:rPr>
        <w:t xml:space="preserve">procedūras, kas saistītas ar </w:t>
      </w:r>
      <w:r w:rsidR="006C2863">
        <w:rPr>
          <w:rFonts w:ascii="Arial" w:hAnsi="Arial" w:cs="Arial"/>
          <w:i/>
          <w:color w:val="548DD4" w:themeColor="text2" w:themeTint="99"/>
          <w:sz w:val="20"/>
          <w:szCs w:val="20"/>
        </w:rPr>
        <w:t xml:space="preserve">veicamajām </w:t>
      </w:r>
      <w:r w:rsidR="00114B5C">
        <w:rPr>
          <w:rFonts w:ascii="Arial" w:hAnsi="Arial" w:cs="Arial"/>
          <w:i/>
          <w:color w:val="548DD4" w:themeColor="text2" w:themeTint="99"/>
          <w:sz w:val="20"/>
          <w:szCs w:val="20"/>
        </w:rPr>
        <w:t>darbībām</w:t>
      </w:r>
      <w:r w:rsidR="006C2863">
        <w:rPr>
          <w:rFonts w:ascii="Arial" w:hAnsi="Arial" w:cs="Arial"/>
          <w:i/>
          <w:color w:val="548DD4" w:themeColor="text2" w:themeTint="99"/>
          <w:sz w:val="20"/>
          <w:szCs w:val="20"/>
        </w:rPr>
        <w:t xml:space="preserve"> plānoto U</w:t>
      </w:r>
      <w:r w:rsidR="0015581D">
        <w:rPr>
          <w:rFonts w:ascii="Arial" w:hAnsi="Arial" w:cs="Arial"/>
          <w:i/>
          <w:color w:val="548DD4" w:themeColor="text2" w:themeTint="99"/>
          <w:sz w:val="20"/>
          <w:szCs w:val="20"/>
        </w:rPr>
        <w:t>A</w:t>
      </w:r>
      <w:r w:rsidR="006C2863">
        <w:rPr>
          <w:rFonts w:ascii="Arial" w:hAnsi="Arial" w:cs="Arial"/>
          <w:i/>
          <w:color w:val="548DD4" w:themeColor="text2" w:themeTint="99"/>
          <w:sz w:val="20"/>
          <w:szCs w:val="20"/>
        </w:rPr>
        <w:t xml:space="preserve"> lidojumu vietā.</w:t>
      </w:r>
    </w:p>
    <w:p w14:paraId="1A4210E8" w14:textId="77777777" w:rsidR="006C2863" w:rsidRDefault="006C2863" w:rsidP="00AE1731">
      <w:pPr>
        <w:autoSpaceDE w:val="0"/>
        <w:autoSpaceDN w:val="0"/>
        <w:adjustRightInd w:val="0"/>
        <w:spacing w:after="0"/>
        <w:jc w:val="both"/>
        <w:rPr>
          <w:rFonts w:ascii="Arial" w:hAnsi="Arial" w:cs="Arial"/>
          <w:i/>
          <w:color w:val="548DD4" w:themeColor="text2" w:themeTint="99"/>
          <w:sz w:val="20"/>
          <w:szCs w:val="20"/>
        </w:rPr>
      </w:pPr>
    </w:p>
    <w:p w14:paraId="738F4A60" w14:textId="77777777" w:rsidR="006C2863" w:rsidRDefault="006C2863" w:rsidP="00AE1731">
      <w:pPr>
        <w:autoSpaceDE w:val="0"/>
        <w:autoSpaceDN w:val="0"/>
        <w:adjustRightInd w:val="0"/>
        <w:spacing w:after="0"/>
        <w:jc w:val="both"/>
        <w:rPr>
          <w:rFonts w:ascii="Arial" w:hAnsi="Arial" w:cs="Arial"/>
          <w:i/>
          <w:color w:val="548DD4" w:themeColor="text2" w:themeTint="99"/>
          <w:sz w:val="20"/>
          <w:szCs w:val="20"/>
        </w:rPr>
      </w:pPr>
      <w:r>
        <w:rPr>
          <w:rFonts w:ascii="Arial" w:hAnsi="Arial" w:cs="Arial"/>
          <w:i/>
          <w:color w:val="548DD4" w:themeColor="text2" w:themeTint="99"/>
          <w:sz w:val="20"/>
          <w:szCs w:val="20"/>
        </w:rPr>
        <w:t>Jābūt aprakstītām vismaz šādām darbībām:</w:t>
      </w:r>
    </w:p>
    <w:p w14:paraId="5B254A9F" w14:textId="77777777" w:rsidR="006C2863" w:rsidRDefault="006C2863" w:rsidP="0061562D">
      <w:pPr>
        <w:pStyle w:val="ListParagraph"/>
        <w:numPr>
          <w:ilvl w:val="0"/>
          <w:numId w:val="12"/>
        </w:numPr>
        <w:autoSpaceDE w:val="0"/>
        <w:autoSpaceDN w:val="0"/>
        <w:adjustRightInd w:val="0"/>
        <w:spacing w:after="0"/>
        <w:jc w:val="both"/>
        <w:rPr>
          <w:rFonts w:ascii="Arial" w:hAnsi="Arial" w:cs="Arial"/>
          <w:i/>
          <w:color w:val="548DD4" w:themeColor="text2" w:themeTint="99"/>
          <w:sz w:val="20"/>
          <w:szCs w:val="20"/>
        </w:rPr>
      </w:pPr>
      <w:r>
        <w:rPr>
          <w:rFonts w:ascii="Arial" w:hAnsi="Arial" w:cs="Arial"/>
          <w:i/>
          <w:color w:val="548DD4" w:themeColor="text2" w:themeTint="99"/>
          <w:sz w:val="20"/>
          <w:szCs w:val="20"/>
        </w:rPr>
        <w:t>Lidojumu teritorijas un gaisa telpas apsekošana</w:t>
      </w:r>
      <w:r w:rsidR="00B7010E">
        <w:rPr>
          <w:rFonts w:ascii="Arial" w:hAnsi="Arial" w:cs="Arial"/>
          <w:i/>
          <w:color w:val="548DD4" w:themeColor="text2" w:themeTint="99"/>
          <w:sz w:val="20"/>
          <w:szCs w:val="20"/>
        </w:rPr>
        <w:t xml:space="preserve"> –</w:t>
      </w:r>
      <w:r>
        <w:rPr>
          <w:rFonts w:ascii="Arial" w:hAnsi="Arial" w:cs="Arial"/>
          <w:i/>
          <w:color w:val="548DD4" w:themeColor="text2" w:themeTint="99"/>
          <w:sz w:val="20"/>
          <w:szCs w:val="20"/>
        </w:rPr>
        <w:t xml:space="preserve"> ietverot </w:t>
      </w:r>
      <w:r w:rsidR="0015581D">
        <w:rPr>
          <w:rFonts w:ascii="Arial" w:hAnsi="Arial" w:cs="Arial"/>
          <w:i/>
          <w:color w:val="548DD4" w:themeColor="text2" w:themeTint="99"/>
          <w:sz w:val="20"/>
          <w:szCs w:val="20"/>
        </w:rPr>
        <w:t>metodes</w:t>
      </w:r>
      <w:r>
        <w:rPr>
          <w:rFonts w:ascii="Arial" w:hAnsi="Arial" w:cs="Arial"/>
          <w:i/>
          <w:color w:val="548DD4" w:themeColor="text2" w:themeTint="99"/>
          <w:sz w:val="20"/>
          <w:szCs w:val="20"/>
        </w:rPr>
        <w:t xml:space="preserve"> lidojumu </w:t>
      </w:r>
      <w:r w:rsidRPr="006C2863">
        <w:rPr>
          <w:rFonts w:ascii="Arial" w:hAnsi="Arial" w:cs="Arial"/>
          <w:i/>
          <w:color w:val="548DD4" w:themeColor="text2" w:themeTint="99"/>
          <w:sz w:val="20"/>
          <w:szCs w:val="20"/>
        </w:rPr>
        <w:t>ģeogrāfijas teritorij</w:t>
      </w:r>
      <w:r>
        <w:rPr>
          <w:rFonts w:ascii="Arial" w:hAnsi="Arial" w:cs="Arial"/>
          <w:i/>
          <w:color w:val="548DD4" w:themeColor="text2" w:themeTint="99"/>
          <w:sz w:val="20"/>
          <w:szCs w:val="20"/>
        </w:rPr>
        <w:t xml:space="preserve">as </w:t>
      </w:r>
      <w:r w:rsidR="0015581D">
        <w:rPr>
          <w:rFonts w:ascii="Arial" w:hAnsi="Arial" w:cs="Arial"/>
          <w:i/>
          <w:color w:val="548DD4" w:themeColor="text2" w:themeTint="99"/>
          <w:sz w:val="20"/>
          <w:szCs w:val="20"/>
        </w:rPr>
        <w:t>apsekošanai</w:t>
      </w:r>
      <w:r>
        <w:rPr>
          <w:rFonts w:ascii="Arial" w:hAnsi="Arial" w:cs="Arial"/>
          <w:i/>
          <w:color w:val="548DD4" w:themeColor="text2" w:themeTint="99"/>
          <w:sz w:val="20"/>
          <w:szCs w:val="20"/>
        </w:rPr>
        <w:t>, apdraudējumu identificēšanai un jebkuru citu papildus risku novērtējuma veikšanai;</w:t>
      </w:r>
    </w:p>
    <w:p w14:paraId="40AC9871" w14:textId="77777777" w:rsidR="006C2863" w:rsidRPr="006D455A" w:rsidRDefault="006C2863" w:rsidP="0061562D">
      <w:pPr>
        <w:pStyle w:val="ListParagraph"/>
        <w:numPr>
          <w:ilvl w:val="0"/>
          <w:numId w:val="12"/>
        </w:numPr>
        <w:autoSpaceDE w:val="0"/>
        <w:autoSpaceDN w:val="0"/>
        <w:adjustRightInd w:val="0"/>
        <w:spacing w:after="0"/>
        <w:jc w:val="both"/>
        <w:rPr>
          <w:rFonts w:ascii="Arial" w:hAnsi="Arial" w:cs="Arial"/>
          <w:i/>
          <w:color w:val="548DD4" w:themeColor="text2" w:themeTint="99"/>
          <w:sz w:val="20"/>
          <w:szCs w:val="20"/>
        </w:rPr>
      </w:pPr>
      <w:r>
        <w:rPr>
          <w:rFonts w:ascii="Arial" w:hAnsi="Arial" w:cs="Arial"/>
          <w:i/>
          <w:color w:val="548DD4" w:themeColor="text2" w:themeTint="99"/>
          <w:sz w:val="20"/>
          <w:szCs w:val="20"/>
        </w:rPr>
        <w:t>Pacelšanās/nosēšanās un tālvadības vietas izvēle</w:t>
      </w:r>
      <w:r w:rsidR="00B7010E">
        <w:rPr>
          <w:rFonts w:ascii="Arial" w:hAnsi="Arial" w:cs="Arial"/>
          <w:i/>
          <w:color w:val="548DD4" w:themeColor="text2" w:themeTint="99"/>
          <w:sz w:val="20"/>
          <w:szCs w:val="20"/>
        </w:rPr>
        <w:t xml:space="preserve"> –</w:t>
      </w:r>
      <w:r>
        <w:rPr>
          <w:rFonts w:ascii="Arial" w:hAnsi="Arial" w:cs="Arial"/>
          <w:i/>
          <w:color w:val="548DD4" w:themeColor="text2" w:themeTint="99"/>
          <w:sz w:val="20"/>
          <w:szCs w:val="20"/>
        </w:rPr>
        <w:t xml:space="preserve"> ietverot metodes un kritērijus šādu vietu izvēlei</w:t>
      </w:r>
      <w:r w:rsidR="006D455A">
        <w:rPr>
          <w:rFonts w:ascii="Arial" w:hAnsi="Arial" w:cs="Arial"/>
          <w:i/>
          <w:color w:val="548DD4" w:themeColor="text2" w:themeTint="99"/>
          <w:sz w:val="20"/>
          <w:szCs w:val="20"/>
        </w:rPr>
        <w:t xml:space="preserve">, ņemot vērā apkārtējās vides specifiku un ģeogrāfisko izvietojumu, kā arī </w:t>
      </w:r>
      <w:r w:rsidR="0015581D">
        <w:rPr>
          <w:rFonts w:ascii="Arial" w:hAnsi="Arial" w:cs="Arial"/>
          <w:i/>
          <w:color w:val="548DD4" w:themeColor="text2" w:themeTint="99"/>
          <w:sz w:val="20"/>
          <w:szCs w:val="20"/>
        </w:rPr>
        <w:t>nepieciešamo</w:t>
      </w:r>
      <w:r w:rsidR="006D455A">
        <w:rPr>
          <w:rFonts w:ascii="Arial" w:hAnsi="Arial" w:cs="Arial"/>
          <w:i/>
          <w:color w:val="548DD4" w:themeColor="text2" w:themeTint="99"/>
          <w:sz w:val="20"/>
          <w:szCs w:val="20"/>
        </w:rPr>
        <w:t xml:space="preserve"> pacelšanās/nosēšanās vietas izmēru, virsmas slīpumu un piemērotību automātisko funkciju (piemēram, “atgriešanās mājās” (RTH)) izpildei.</w:t>
      </w:r>
    </w:p>
    <w:p w14:paraId="3861095C" w14:textId="77777777" w:rsidR="006C2863" w:rsidRDefault="006C2863" w:rsidP="0061562D">
      <w:pPr>
        <w:pStyle w:val="ListParagraph"/>
        <w:numPr>
          <w:ilvl w:val="0"/>
          <w:numId w:val="12"/>
        </w:numPr>
        <w:autoSpaceDE w:val="0"/>
        <w:autoSpaceDN w:val="0"/>
        <w:adjustRightInd w:val="0"/>
        <w:spacing w:after="0"/>
        <w:jc w:val="both"/>
        <w:rPr>
          <w:rFonts w:ascii="Arial" w:hAnsi="Arial" w:cs="Arial"/>
          <w:i/>
          <w:color w:val="548DD4" w:themeColor="text2" w:themeTint="99"/>
          <w:sz w:val="20"/>
          <w:szCs w:val="20"/>
        </w:rPr>
      </w:pPr>
      <w:r>
        <w:rPr>
          <w:rFonts w:ascii="Arial" w:hAnsi="Arial" w:cs="Arial"/>
          <w:i/>
          <w:color w:val="548DD4" w:themeColor="text2" w:themeTint="99"/>
          <w:sz w:val="20"/>
          <w:szCs w:val="20"/>
        </w:rPr>
        <w:t>Apkalpes instruktāža</w:t>
      </w:r>
      <w:r w:rsidR="00B7010E">
        <w:rPr>
          <w:rFonts w:ascii="Arial" w:hAnsi="Arial" w:cs="Arial"/>
          <w:i/>
          <w:color w:val="548DD4" w:themeColor="text2" w:themeTint="99"/>
          <w:sz w:val="20"/>
          <w:szCs w:val="20"/>
        </w:rPr>
        <w:t xml:space="preserve"> –</w:t>
      </w:r>
      <w:r w:rsidR="006D455A">
        <w:rPr>
          <w:rFonts w:ascii="Arial" w:hAnsi="Arial" w:cs="Arial"/>
          <w:i/>
          <w:color w:val="548DD4" w:themeColor="text2" w:themeTint="99"/>
          <w:sz w:val="20"/>
          <w:szCs w:val="20"/>
        </w:rPr>
        <w:t xml:space="preserve"> ietverot procedūras lidojumā iesaistīto personu</w:t>
      </w:r>
      <w:r>
        <w:rPr>
          <w:rFonts w:ascii="Arial" w:hAnsi="Arial" w:cs="Arial"/>
          <w:i/>
          <w:color w:val="548DD4" w:themeColor="text2" w:themeTint="99"/>
          <w:sz w:val="20"/>
          <w:szCs w:val="20"/>
        </w:rPr>
        <w:t xml:space="preserve"> instruktāžai saistībā ar veicamo uzdevumu, atbildību</w:t>
      </w:r>
      <w:r w:rsidR="006D455A">
        <w:rPr>
          <w:rFonts w:ascii="Arial" w:hAnsi="Arial" w:cs="Arial"/>
          <w:i/>
          <w:color w:val="548DD4" w:themeColor="text2" w:themeTint="99"/>
          <w:sz w:val="20"/>
          <w:szCs w:val="20"/>
        </w:rPr>
        <w:t xml:space="preserve"> un</w:t>
      </w:r>
      <w:r>
        <w:rPr>
          <w:rFonts w:ascii="Arial" w:hAnsi="Arial" w:cs="Arial"/>
          <w:i/>
          <w:color w:val="548DD4" w:themeColor="text2" w:themeTint="99"/>
          <w:sz w:val="20"/>
          <w:szCs w:val="20"/>
        </w:rPr>
        <w:t xml:space="preserve"> pienākum</w:t>
      </w:r>
      <w:r w:rsidR="006D455A">
        <w:rPr>
          <w:rFonts w:ascii="Arial" w:hAnsi="Arial" w:cs="Arial"/>
          <w:i/>
          <w:color w:val="548DD4" w:themeColor="text2" w:themeTint="99"/>
          <w:sz w:val="20"/>
          <w:szCs w:val="20"/>
        </w:rPr>
        <w:t>u sadalījumu</w:t>
      </w:r>
      <w:r>
        <w:rPr>
          <w:rFonts w:ascii="Arial" w:hAnsi="Arial" w:cs="Arial"/>
          <w:i/>
          <w:color w:val="548DD4" w:themeColor="text2" w:themeTint="99"/>
          <w:sz w:val="20"/>
          <w:szCs w:val="20"/>
        </w:rPr>
        <w:t>, rīcību ārkārtas situācijās u.c.;</w:t>
      </w:r>
    </w:p>
    <w:p w14:paraId="7DB0CDE2" w14:textId="77777777" w:rsidR="006C2863" w:rsidRPr="006D455A" w:rsidRDefault="006D455A" w:rsidP="0061562D">
      <w:pPr>
        <w:pStyle w:val="ListParagraph"/>
        <w:numPr>
          <w:ilvl w:val="0"/>
          <w:numId w:val="12"/>
        </w:numPr>
        <w:autoSpaceDE w:val="0"/>
        <w:autoSpaceDN w:val="0"/>
        <w:adjustRightInd w:val="0"/>
        <w:spacing w:after="0"/>
        <w:jc w:val="both"/>
        <w:rPr>
          <w:rFonts w:ascii="Arial" w:hAnsi="Arial" w:cs="Arial"/>
          <w:i/>
          <w:color w:val="548DD4" w:themeColor="text2" w:themeTint="99"/>
          <w:sz w:val="20"/>
          <w:szCs w:val="20"/>
        </w:rPr>
      </w:pPr>
      <w:r>
        <w:rPr>
          <w:rFonts w:ascii="Arial" w:hAnsi="Arial" w:cs="Arial"/>
          <w:i/>
          <w:color w:val="548DD4" w:themeColor="text2" w:themeTint="99"/>
          <w:sz w:val="20"/>
          <w:szCs w:val="20"/>
        </w:rPr>
        <w:t>Norobežošana</w:t>
      </w:r>
      <w:r w:rsidR="00B7010E">
        <w:rPr>
          <w:rFonts w:ascii="Arial" w:hAnsi="Arial" w:cs="Arial"/>
          <w:i/>
          <w:color w:val="548DD4" w:themeColor="text2" w:themeTint="99"/>
          <w:sz w:val="20"/>
          <w:szCs w:val="20"/>
        </w:rPr>
        <w:t xml:space="preserve"> –</w:t>
      </w:r>
      <w:r>
        <w:rPr>
          <w:rFonts w:ascii="Arial" w:hAnsi="Arial" w:cs="Arial"/>
          <w:i/>
          <w:color w:val="548DD4" w:themeColor="text2" w:themeTint="99"/>
          <w:sz w:val="20"/>
          <w:szCs w:val="20"/>
        </w:rPr>
        <w:t xml:space="preserve"> </w:t>
      </w:r>
      <w:r w:rsidR="00B7010E">
        <w:rPr>
          <w:rFonts w:ascii="Arial" w:hAnsi="Arial" w:cs="Arial"/>
          <w:i/>
          <w:color w:val="548DD4" w:themeColor="text2" w:themeTint="99"/>
          <w:sz w:val="20"/>
          <w:szCs w:val="20"/>
        </w:rPr>
        <w:t>ietverot metodes (procedūras un tehnisk</w:t>
      </w:r>
      <w:r w:rsidR="0001469B">
        <w:rPr>
          <w:rFonts w:ascii="Arial" w:hAnsi="Arial" w:cs="Arial"/>
          <w:i/>
          <w:color w:val="548DD4" w:themeColor="text2" w:themeTint="99"/>
          <w:sz w:val="20"/>
          <w:szCs w:val="20"/>
        </w:rPr>
        <w:t>os</w:t>
      </w:r>
      <w:r w:rsidR="00B7010E">
        <w:rPr>
          <w:rFonts w:ascii="Arial" w:hAnsi="Arial" w:cs="Arial"/>
          <w:i/>
          <w:color w:val="548DD4" w:themeColor="text2" w:themeTint="99"/>
          <w:sz w:val="20"/>
          <w:szCs w:val="20"/>
        </w:rPr>
        <w:t xml:space="preserve"> līdzekļ</w:t>
      </w:r>
      <w:r w:rsidR="0001469B">
        <w:rPr>
          <w:rFonts w:ascii="Arial" w:hAnsi="Arial" w:cs="Arial"/>
          <w:i/>
          <w:color w:val="548DD4" w:themeColor="text2" w:themeTint="99"/>
          <w:sz w:val="20"/>
          <w:szCs w:val="20"/>
        </w:rPr>
        <w:t>us</w:t>
      </w:r>
      <w:r w:rsidR="00B7010E">
        <w:rPr>
          <w:rFonts w:ascii="Arial" w:hAnsi="Arial" w:cs="Arial"/>
          <w:i/>
          <w:color w:val="548DD4" w:themeColor="text2" w:themeTint="99"/>
          <w:sz w:val="20"/>
          <w:szCs w:val="20"/>
        </w:rPr>
        <w:t>), ko izmanto,</w:t>
      </w:r>
      <w:r w:rsidR="006C2863" w:rsidRPr="006D455A">
        <w:rPr>
          <w:rFonts w:ascii="Arial" w:hAnsi="Arial" w:cs="Arial"/>
          <w:i/>
          <w:color w:val="548DD4" w:themeColor="text2" w:themeTint="99"/>
          <w:sz w:val="20"/>
          <w:szCs w:val="20"/>
        </w:rPr>
        <w:t xml:space="preserve"> lai </w:t>
      </w:r>
      <w:r w:rsidR="00B7010E">
        <w:rPr>
          <w:rFonts w:ascii="Arial" w:hAnsi="Arial" w:cs="Arial"/>
          <w:i/>
          <w:color w:val="548DD4" w:themeColor="text2" w:themeTint="99"/>
          <w:sz w:val="20"/>
          <w:szCs w:val="20"/>
        </w:rPr>
        <w:t>norobežotu ar UA lidojumu izpildi</w:t>
      </w:r>
      <w:r w:rsidR="0015581D">
        <w:rPr>
          <w:rFonts w:ascii="Arial" w:hAnsi="Arial" w:cs="Arial"/>
          <w:i/>
          <w:color w:val="548DD4" w:themeColor="text2" w:themeTint="99"/>
          <w:sz w:val="20"/>
          <w:szCs w:val="20"/>
        </w:rPr>
        <w:t xml:space="preserve"> saistītas darbības</w:t>
      </w:r>
      <w:r w:rsidR="00B7010E">
        <w:rPr>
          <w:rFonts w:ascii="Arial" w:hAnsi="Arial" w:cs="Arial"/>
          <w:i/>
          <w:color w:val="548DD4" w:themeColor="text2" w:themeTint="99"/>
          <w:sz w:val="20"/>
          <w:szCs w:val="20"/>
        </w:rPr>
        <w:t xml:space="preserve"> </w:t>
      </w:r>
      <w:r w:rsidR="006C2863" w:rsidRPr="006D455A">
        <w:rPr>
          <w:rFonts w:ascii="Arial" w:hAnsi="Arial" w:cs="Arial"/>
          <w:i/>
          <w:color w:val="548DD4" w:themeColor="text2" w:themeTint="99"/>
          <w:sz w:val="20"/>
          <w:szCs w:val="20"/>
        </w:rPr>
        <w:t>no lidojumos neiesaistītām personām un mantā</w:t>
      </w:r>
      <w:r w:rsidR="00B7010E">
        <w:rPr>
          <w:rFonts w:ascii="Arial" w:hAnsi="Arial" w:cs="Arial"/>
          <w:i/>
          <w:color w:val="548DD4" w:themeColor="text2" w:themeTint="99"/>
          <w:sz w:val="20"/>
          <w:szCs w:val="20"/>
        </w:rPr>
        <w:t>m</w:t>
      </w:r>
      <w:r w:rsidR="006C2863" w:rsidRPr="006D455A">
        <w:rPr>
          <w:rFonts w:ascii="Arial" w:hAnsi="Arial" w:cs="Arial"/>
          <w:i/>
          <w:color w:val="548DD4" w:themeColor="text2" w:themeTint="99"/>
          <w:sz w:val="20"/>
          <w:szCs w:val="20"/>
        </w:rPr>
        <w:t xml:space="preserve"> </w:t>
      </w:r>
      <w:r w:rsidR="00B7010E">
        <w:rPr>
          <w:rFonts w:ascii="Arial" w:hAnsi="Arial" w:cs="Arial"/>
          <w:i/>
          <w:color w:val="548DD4" w:themeColor="text2" w:themeTint="99"/>
          <w:sz w:val="20"/>
          <w:szCs w:val="20"/>
        </w:rPr>
        <w:t xml:space="preserve">(piemēram, </w:t>
      </w:r>
      <w:r w:rsidR="006C2863" w:rsidRPr="006D455A">
        <w:rPr>
          <w:rFonts w:ascii="Arial" w:hAnsi="Arial" w:cs="Arial"/>
          <w:i/>
          <w:color w:val="548DD4" w:themeColor="text2" w:themeTint="99"/>
          <w:sz w:val="20"/>
          <w:szCs w:val="20"/>
        </w:rPr>
        <w:t>izvieto barjeras</w:t>
      </w:r>
      <w:r w:rsidR="00B7010E">
        <w:rPr>
          <w:rFonts w:ascii="Arial" w:hAnsi="Arial" w:cs="Arial"/>
          <w:i/>
          <w:color w:val="548DD4" w:themeColor="text2" w:themeTint="99"/>
          <w:sz w:val="20"/>
          <w:szCs w:val="20"/>
        </w:rPr>
        <w:t xml:space="preserve">, brīdinājuma zīmes, </w:t>
      </w:r>
      <w:r w:rsidR="0001469B">
        <w:rPr>
          <w:rFonts w:ascii="Arial" w:hAnsi="Arial" w:cs="Arial"/>
          <w:i/>
          <w:color w:val="548DD4" w:themeColor="text2" w:themeTint="99"/>
          <w:sz w:val="20"/>
          <w:szCs w:val="20"/>
        </w:rPr>
        <w:t xml:space="preserve">norīko </w:t>
      </w:r>
      <w:r w:rsidR="00B7010E">
        <w:rPr>
          <w:rFonts w:ascii="Arial" w:hAnsi="Arial" w:cs="Arial"/>
          <w:i/>
          <w:color w:val="548DD4" w:themeColor="text2" w:themeTint="99"/>
          <w:sz w:val="20"/>
          <w:szCs w:val="20"/>
        </w:rPr>
        <w:t>cilvēkus, kuri informē apkārtējos utt.)</w:t>
      </w:r>
      <w:r w:rsidR="006C2863" w:rsidRPr="006D455A">
        <w:rPr>
          <w:rFonts w:ascii="Arial" w:hAnsi="Arial" w:cs="Arial"/>
          <w:i/>
          <w:color w:val="548DD4" w:themeColor="text2" w:themeTint="99"/>
          <w:sz w:val="20"/>
          <w:szCs w:val="20"/>
        </w:rPr>
        <w:t>;</w:t>
      </w:r>
    </w:p>
    <w:p w14:paraId="02D7518A" w14:textId="77777777" w:rsidR="00B7010E" w:rsidRDefault="006C2863" w:rsidP="0061562D">
      <w:pPr>
        <w:pStyle w:val="ListParagraph"/>
        <w:numPr>
          <w:ilvl w:val="0"/>
          <w:numId w:val="12"/>
        </w:numPr>
        <w:autoSpaceDE w:val="0"/>
        <w:autoSpaceDN w:val="0"/>
        <w:adjustRightInd w:val="0"/>
        <w:spacing w:after="0"/>
        <w:jc w:val="both"/>
        <w:rPr>
          <w:rFonts w:ascii="Arial" w:hAnsi="Arial" w:cs="Arial"/>
          <w:i/>
          <w:color w:val="548DD4" w:themeColor="text2" w:themeTint="99"/>
          <w:sz w:val="20"/>
          <w:szCs w:val="20"/>
        </w:rPr>
      </w:pPr>
      <w:r>
        <w:rPr>
          <w:rFonts w:ascii="Arial" w:hAnsi="Arial" w:cs="Arial"/>
          <w:i/>
          <w:color w:val="548DD4" w:themeColor="text2" w:themeTint="99"/>
          <w:sz w:val="20"/>
          <w:szCs w:val="20"/>
        </w:rPr>
        <w:lastRenderedPageBreak/>
        <w:t>Enerģijas</w:t>
      </w:r>
      <w:r w:rsidR="00B7010E">
        <w:rPr>
          <w:rFonts w:ascii="Arial" w:hAnsi="Arial" w:cs="Arial"/>
          <w:i/>
          <w:color w:val="548DD4" w:themeColor="text2" w:themeTint="99"/>
          <w:sz w:val="20"/>
          <w:szCs w:val="20"/>
        </w:rPr>
        <w:t xml:space="preserve"> avotu </w:t>
      </w:r>
      <w:r w:rsidR="0015581D">
        <w:rPr>
          <w:rFonts w:ascii="Arial" w:hAnsi="Arial" w:cs="Arial"/>
          <w:i/>
          <w:color w:val="548DD4" w:themeColor="text2" w:themeTint="99"/>
          <w:sz w:val="20"/>
          <w:szCs w:val="20"/>
        </w:rPr>
        <w:t>papildināšana</w:t>
      </w:r>
      <w:r w:rsidR="00B7010E">
        <w:rPr>
          <w:rFonts w:ascii="Arial" w:hAnsi="Arial" w:cs="Arial"/>
          <w:i/>
          <w:color w:val="548DD4" w:themeColor="text2" w:themeTint="99"/>
          <w:sz w:val="20"/>
          <w:szCs w:val="20"/>
        </w:rPr>
        <w:t xml:space="preserve"> / nomaiņa</w:t>
      </w:r>
      <w:r w:rsidR="0015581D">
        <w:rPr>
          <w:rFonts w:ascii="Arial" w:hAnsi="Arial" w:cs="Arial"/>
          <w:i/>
          <w:color w:val="548DD4" w:themeColor="text2" w:themeTint="99"/>
          <w:sz w:val="20"/>
          <w:szCs w:val="20"/>
        </w:rPr>
        <w:t xml:space="preserve"> </w:t>
      </w:r>
      <w:r w:rsidR="00B7010E">
        <w:rPr>
          <w:rFonts w:ascii="Arial" w:hAnsi="Arial" w:cs="Arial"/>
          <w:i/>
          <w:color w:val="548DD4" w:themeColor="text2" w:themeTint="99"/>
          <w:sz w:val="20"/>
          <w:szCs w:val="20"/>
        </w:rPr>
        <w:t>– i</w:t>
      </w:r>
      <w:r>
        <w:rPr>
          <w:rFonts w:ascii="Arial" w:hAnsi="Arial" w:cs="Arial"/>
          <w:i/>
          <w:color w:val="548DD4" w:themeColor="text2" w:themeTint="99"/>
          <w:sz w:val="20"/>
          <w:szCs w:val="20"/>
        </w:rPr>
        <w:t>etver</w:t>
      </w:r>
      <w:r w:rsidR="00B7010E">
        <w:rPr>
          <w:rFonts w:ascii="Arial" w:hAnsi="Arial" w:cs="Arial"/>
          <w:i/>
          <w:color w:val="548DD4" w:themeColor="text2" w:themeTint="99"/>
          <w:sz w:val="20"/>
          <w:szCs w:val="20"/>
        </w:rPr>
        <w:t>ot</w:t>
      </w:r>
      <w:r>
        <w:rPr>
          <w:rFonts w:ascii="Arial" w:hAnsi="Arial" w:cs="Arial"/>
          <w:i/>
          <w:color w:val="548DD4" w:themeColor="text2" w:themeTint="99"/>
          <w:sz w:val="20"/>
          <w:szCs w:val="20"/>
        </w:rPr>
        <w:t xml:space="preserve"> procedūras un piesardzības pasākumus, kas saistīti ar </w:t>
      </w:r>
      <w:r w:rsidR="00B7010E">
        <w:rPr>
          <w:rFonts w:ascii="Arial" w:hAnsi="Arial" w:cs="Arial"/>
          <w:i/>
          <w:color w:val="548DD4" w:themeColor="text2" w:themeTint="99"/>
          <w:sz w:val="20"/>
          <w:szCs w:val="20"/>
        </w:rPr>
        <w:t xml:space="preserve">degvielas uzpildi vai </w:t>
      </w:r>
      <w:r>
        <w:rPr>
          <w:rFonts w:ascii="Arial" w:hAnsi="Arial" w:cs="Arial"/>
          <w:i/>
          <w:color w:val="548DD4" w:themeColor="text2" w:themeTint="99"/>
          <w:sz w:val="20"/>
          <w:szCs w:val="20"/>
        </w:rPr>
        <w:t>akumulatoru nomaiņu un/vai uzlādi</w:t>
      </w:r>
      <w:r w:rsidR="0015581D">
        <w:rPr>
          <w:rFonts w:ascii="Arial" w:hAnsi="Arial" w:cs="Arial"/>
          <w:i/>
          <w:color w:val="548DD4" w:themeColor="text2" w:themeTint="99"/>
          <w:sz w:val="20"/>
          <w:szCs w:val="20"/>
        </w:rPr>
        <w:t xml:space="preserve"> </w:t>
      </w:r>
      <w:r>
        <w:rPr>
          <w:rFonts w:ascii="Arial" w:hAnsi="Arial" w:cs="Arial"/>
          <w:i/>
          <w:color w:val="548DD4" w:themeColor="text2" w:themeTint="99"/>
          <w:sz w:val="20"/>
          <w:szCs w:val="20"/>
        </w:rPr>
        <w:t>u.c.;</w:t>
      </w:r>
    </w:p>
    <w:p w14:paraId="195FC71E" w14:textId="77777777" w:rsidR="006B5EE4" w:rsidRPr="0090737A" w:rsidRDefault="006C2863" w:rsidP="0061562D">
      <w:pPr>
        <w:pStyle w:val="ListParagraph"/>
        <w:numPr>
          <w:ilvl w:val="0"/>
          <w:numId w:val="12"/>
        </w:numPr>
        <w:autoSpaceDE w:val="0"/>
        <w:autoSpaceDN w:val="0"/>
        <w:adjustRightInd w:val="0"/>
        <w:spacing w:after="0"/>
        <w:jc w:val="both"/>
        <w:rPr>
          <w:rFonts w:ascii="Arial" w:hAnsi="Arial" w:cs="Arial"/>
          <w:i/>
          <w:color w:val="548DD4" w:themeColor="text2" w:themeTint="99"/>
          <w:sz w:val="20"/>
          <w:szCs w:val="20"/>
        </w:rPr>
      </w:pPr>
      <w:r w:rsidRPr="00B7010E">
        <w:rPr>
          <w:rFonts w:ascii="Arial" w:hAnsi="Arial" w:cs="Arial"/>
          <w:i/>
          <w:color w:val="548DD4" w:themeColor="text2" w:themeTint="99"/>
          <w:sz w:val="20"/>
          <w:szCs w:val="20"/>
        </w:rPr>
        <w:t>Aprīkojuma</w:t>
      </w:r>
      <w:r w:rsidR="0090737A">
        <w:rPr>
          <w:rFonts w:ascii="Arial" w:hAnsi="Arial" w:cs="Arial"/>
          <w:i/>
          <w:color w:val="548DD4" w:themeColor="text2" w:themeTint="99"/>
          <w:sz w:val="20"/>
          <w:szCs w:val="20"/>
        </w:rPr>
        <w:t xml:space="preserve"> un derīgās </w:t>
      </w:r>
      <w:r w:rsidRPr="00B7010E">
        <w:rPr>
          <w:rFonts w:ascii="Arial" w:hAnsi="Arial" w:cs="Arial"/>
          <w:i/>
          <w:color w:val="548DD4" w:themeColor="text2" w:themeTint="99"/>
          <w:sz w:val="20"/>
          <w:szCs w:val="20"/>
        </w:rPr>
        <w:t>kravas uzstādīšana</w:t>
      </w:r>
      <w:r w:rsidR="0090737A">
        <w:rPr>
          <w:rFonts w:ascii="Arial" w:hAnsi="Arial" w:cs="Arial"/>
          <w:i/>
          <w:color w:val="548DD4" w:themeColor="text2" w:themeTint="99"/>
          <w:sz w:val="20"/>
          <w:szCs w:val="20"/>
        </w:rPr>
        <w:t xml:space="preserve"> – </w:t>
      </w:r>
      <w:r w:rsidRPr="00B7010E">
        <w:rPr>
          <w:rFonts w:ascii="Arial" w:hAnsi="Arial" w:cs="Arial"/>
          <w:i/>
          <w:color w:val="548DD4" w:themeColor="text2" w:themeTint="99"/>
          <w:sz w:val="20"/>
          <w:szCs w:val="20"/>
        </w:rPr>
        <w:t>aprakst</w:t>
      </w:r>
      <w:r w:rsidR="0090737A">
        <w:rPr>
          <w:rFonts w:ascii="Arial" w:hAnsi="Arial" w:cs="Arial"/>
          <w:i/>
          <w:color w:val="548DD4" w:themeColor="text2" w:themeTint="99"/>
          <w:sz w:val="20"/>
          <w:szCs w:val="20"/>
        </w:rPr>
        <w:t>ot</w:t>
      </w:r>
      <w:r w:rsidRPr="00B7010E">
        <w:rPr>
          <w:rFonts w:ascii="Arial" w:hAnsi="Arial" w:cs="Arial"/>
          <w:i/>
          <w:color w:val="548DD4" w:themeColor="text2" w:themeTint="99"/>
          <w:sz w:val="20"/>
          <w:szCs w:val="20"/>
        </w:rPr>
        <w:t xml:space="preserve"> piesardzības pasākumus, kas jāveic, lai nodrošinātu uzstādītā aprīkojuma</w:t>
      </w:r>
      <w:r w:rsidR="0090737A">
        <w:rPr>
          <w:rFonts w:ascii="Arial" w:hAnsi="Arial" w:cs="Arial"/>
          <w:i/>
          <w:color w:val="548DD4" w:themeColor="text2" w:themeTint="99"/>
          <w:sz w:val="20"/>
          <w:szCs w:val="20"/>
        </w:rPr>
        <w:t xml:space="preserve"> / derīgās </w:t>
      </w:r>
      <w:r w:rsidRPr="00B7010E">
        <w:rPr>
          <w:rFonts w:ascii="Arial" w:hAnsi="Arial" w:cs="Arial"/>
          <w:i/>
          <w:color w:val="548DD4" w:themeColor="text2" w:themeTint="99"/>
          <w:sz w:val="20"/>
          <w:szCs w:val="20"/>
        </w:rPr>
        <w:t>kravas droš</w:t>
      </w:r>
      <w:r w:rsidR="0090737A">
        <w:rPr>
          <w:rFonts w:ascii="Arial" w:hAnsi="Arial" w:cs="Arial"/>
          <w:i/>
          <w:color w:val="548DD4" w:themeColor="text2" w:themeTint="99"/>
          <w:sz w:val="20"/>
          <w:szCs w:val="20"/>
        </w:rPr>
        <w:t>ī</w:t>
      </w:r>
      <w:r w:rsidRPr="00B7010E">
        <w:rPr>
          <w:rFonts w:ascii="Arial" w:hAnsi="Arial" w:cs="Arial"/>
          <w:i/>
          <w:color w:val="548DD4" w:themeColor="text2" w:themeTint="99"/>
          <w:sz w:val="20"/>
          <w:szCs w:val="20"/>
        </w:rPr>
        <w:t>bu</w:t>
      </w:r>
      <w:r w:rsidR="0090737A">
        <w:rPr>
          <w:rFonts w:ascii="Arial" w:hAnsi="Arial" w:cs="Arial"/>
          <w:i/>
          <w:color w:val="548DD4" w:themeColor="text2" w:themeTint="99"/>
          <w:sz w:val="20"/>
          <w:szCs w:val="20"/>
        </w:rPr>
        <w:t xml:space="preserve"> un neatdalīšanos lidojuma laikā</w:t>
      </w:r>
      <w:r w:rsidR="003E7444" w:rsidRPr="0090737A">
        <w:rPr>
          <w:rFonts w:ascii="Arial" w:hAnsi="Arial" w:cs="Arial"/>
          <w:i/>
          <w:color w:val="548DD4" w:themeColor="text2" w:themeTint="99"/>
          <w:sz w:val="20"/>
          <w:szCs w:val="20"/>
        </w:rPr>
        <w:t>.</w:t>
      </w:r>
      <w:r w:rsidR="00AE1731" w:rsidRPr="0090737A">
        <w:rPr>
          <w:rFonts w:ascii="Arial" w:hAnsi="Arial" w:cs="Arial"/>
          <w:i/>
          <w:color w:val="548DD4" w:themeColor="text2" w:themeTint="99"/>
          <w:sz w:val="20"/>
          <w:szCs w:val="20"/>
        </w:rPr>
        <w:t>]</w:t>
      </w:r>
    </w:p>
    <w:p w14:paraId="0A669548" w14:textId="77777777" w:rsidR="00867A68" w:rsidRPr="00006E78" w:rsidRDefault="00867A68" w:rsidP="00FB5C5C">
      <w:pPr>
        <w:autoSpaceDE w:val="0"/>
        <w:autoSpaceDN w:val="0"/>
        <w:adjustRightInd w:val="0"/>
        <w:spacing w:after="0"/>
        <w:jc w:val="both"/>
        <w:rPr>
          <w:rFonts w:ascii="Arial" w:hAnsi="Arial" w:cs="Arial"/>
          <w:color w:val="000000"/>
          <w:sz w:val="20"/>
          <w:szCs w:val="20"/>
        </w:rPr>
      </w:pPr>
    </w:p>
    <w:p w14:paraId="1C79AB4C" w14:textId="77777777" w:rsidR="00867A68" w:rsidRPr="00006E78" w:rsidRDefault="000413DE" w:rsidP="000413DE">
      <w:pPr>
        <w:pStyle w:val="Heading4"/>
        <w:rPr>
          <w:lang w:val="lv-LV"/>
        </w:rPr>
      </w:pPr>
      <w:r w:rsidRPr="00006E78">
        <w:rPr>
          <w:lang w:val="lv-LV"/>
        </w:rPr>
        <w:t>B3.1.6</w:t>
      </w:r>
      <w:r w:rsidR="00E12634">
        <w:rPr>
          <w:lang w:val="lv-LV"/>
        </w:rPr>
        <w:t>.</w:t>
      </w:r>
      <w:r w:rsidRPr="00006E78">
        <w:rPr>
          <w:lang w:val="lv-LV"/>
        </w:rPr>
        <w:t xml:space="preserve"> </w:t>
      </w:r>
      <w:r w:rsidR="0001469B">
        <w:rPr>
          <w:lang w:val="lv-LV"/>
        </w:rPr>
        <w:t>UAS m</w:t>
      </w:r>
      <w:r w:rsidR="0001725F">
        <w:rPr>
          <w:lang w:val="lv-LV"/>
        </w:rPr>
        <w:t>ontāža un funkcionālās pārbaudes</w:t>
      </w:r>
    </w:p>
    <w:p w14:paraId="02AD48AC" w14:textId="77777777" w:rsidR="0090737A" w:rsidRDefault="000413DE" w:rsidP="000413DE">
      <w:pPr>
        <w:autoSpaceDE w:val="0"/>
        <w:autoSpaceDN w:val="0"/>
        <w:adjustRightInd w:val="0"/>
        <w:spacing w:after="0"/>
        <w:jc w:val="both"/>
        <w:rPr>
          <w:rFonts w:ascii="Arial" w:hAnsi="Arial" w:cs="Arial"/>
          <w:i/>
          <w:color w:val="548DD4" w:themeColor="text2" w:themeTint="99"/>
          <w:sz w:val="20"/>
          <w:szCs w:val="20"/>
        </w:rPr>
      </w:pPr>
      <w:r w:rsidRPr="00006E78">
        <w:rPr>
          <w:rFonts w:ascii="Arial" w:hAnsi="Arial" w:cs="Arial"/>
          <w:i/>
          <w:color w:val="548DD4" w:themeColor="text2" w:themeTint="99"/>
          <w:sz w:val="20"/>
          <w:szCs w:val="20"/>
        </w:rPr>
        <w:t>[</w:t>
      </w:r>
      <w:r w:rsidR="0090737A">
        <w:rPr>
          <w:rFonts w:ascii="Arial" w:hAnsi="Arial" w:cs="Arial"/>
          <w:i/>
          <w:color w:val="548DD4" w:themeColor="text2" w:themeTint="99"/>
          <w:sz w:val="20"/>
          <w:szCs w:val="20"/>
        </w:rPr>
        <w:t xml:space="preserve">Šajā </w:t>
      </w:r>
      <w:r w:rsidR="0090737A">
        <w:rPr>
          <w:rFonts w:ascii="Arial" w:hAnsi="Arial" w:cs="Arial"/>
          <w:i/>
          <w:iCs/>
          <w:color w:val="548DD4" w:themeColor="text2" w:themeTint="99"/>
          <w:sz w:val="20"/>
          <w:szCs w:val="20"/>
        </w:rPr>
        <w:t xml:space="preserve">sadaļā tiek aprakstīts, kā UAS tiek sagatavota lidojumam un kādas sistēmas darbības </w:t>
      </w:r>
      <w:r w:rsidR="003002B2">
        <w:rPr>
          <w:rFonts w:ascii="Arial" w:hAnsi="Arial" w:cs="Arial"/>
          <w:i/>
          <w:color w:val="548DD4" w:themeColor="text2" w:themeTint="99"/>
          <w:sz w:val="20"/>
          <w:szCs w:val="20"/>
        </w:rPr>
        <w:t>pārbaudes</w:t>
      </w:r>
      <w:r w:rsidR="0090737A">
        <w:rPr>
          <w:rFonts w:ascii="Arial" w:hAnsi="Arial" w:cs="Arial"/>
          <w:i/>
          <w:color w:val="548DD4" w:themeColor="text2" w:themeTint="99"/>
          <w:sz w:val="20"/>
          <w:szCs w:val="20"/>
        </w:rPr>
        <w:t xml:space="preserve"> tiek veiktas.</w:t>
      </w:r>
      <w:r w:rsidR="003002B2">
        <w:rPr>
          <w:rFonts w:ascii="Arial" w:hAnsi="Arial" w:cs="Arial"/>
          <w:i/>
          <w:color w:val="548DD4" w:themeColor="text2" w:themeTint="99"/>
          <w:sz w:val="20"/>
          <w:szCs w:val="20"/>
        </w:rPr>
        <w:t xml:space="preserve"> </w:t>
      </w:r>
    </w:p>
    <w:p w14:paraId="4CC99B97" w14:textId="77777777" w:rsidR="0090737A" w:rsidRDefault="0090737A" w:rsidP="000413DE">
      <w:pPr>
        <w:autoSpaceDE w:val="0"/>
        <w:autoSpaceDN w:val="0"/>
        <w:adjustRightInd w:val="0"/>
        <w:spacing w:after="0"/>
        <w:jc w:val="both"/>
        <w:rPr>
          <w:rFonts w:ascii="Arial" w:hAnsi="Arial" w:cs="Arial"/>
          <w:i/>
          <w:color w:val="548DD4" w:themeColor="text2" w:themeTint="99"/>
          <w:sz w:val="20"/>
          <w:szCs w:val="20"/>
        </w:rPr>
      </w:pPr>
    </w:p>
    <w:p w14:paraId="6D62D708" w14:textId="77777777" w:rsidR="00985AC2" w:rsidRPr="00D45F4C" w:rsidRDefault="00D45F4C" w:rsidP="00D45F4C">
      <w:pPr>
        <w:autoSpaceDE w:val="0"/>
        <w:autoSpaceDN w:val="0"/>
        <w:adjustRightInd w:val="0"/>
        <w:spacing w:after="0"/>
        <w:jc w:val="both"/>
        <w:rPr>
          <w:rFonts w:ascii="Arial" w:hAnsi="Arial" w:cs="Arial"/>
          <w:i/>
          <w:color w:val="548DD4" w:themeColor="text2" w:themeTint="99"/>
          <w:sz w:val="20"/>
          <w:szCs w:val="20"/>
        </w:rPr>
      </w:pPr>
      <w:r>
        <w:rPr>
          <w:rFonts w:ascii="Arial" w:hAnsi="Arial" w:cs="Arial"/>
          <w:i/>
          <w:color w:val="548DD4" w:themeColor="text2" w:themeTint="99"/>
          <w:sz w:val="20"/>
          <w:szCs w:val="20"/>
        </w:rPr>
        <w:t>Izstrādājot montāžas un funkcionālo pārbaužu procedūras, jāņem vērā UAS ražotāja noteiktās instrukcijas un dokumentācija</w:t>
      </w:r>
      <w:r w:rsidR="0090737A">
        <w:rPr>
          <w:rFonts w:ascii="Arial" w:hAnsi="Arial" w:cs="Arial"/>
          <w:i/>
          <w:color w:val="548DD4" w:themeColor="text2" w:themeTint="99"/>
          <w:sz w:val="20"/>
          <w:szCs w:val="20"/>
        </w:rPr>
        <w:t>.</w:t>
      </w:r>
      <w:r w:rsidRPr="00D45F4C">
        <w:rPr>
          <w:rFonts w:ascii="Arial" w:hAnsi="Arial" w:cs="Arial"/>
          <w:i/>
          <w:color w:val="548DD4" w:themeColor="text2" w:themeTint="99"/>
          <w:sz w:val="20"/>
          <w:szCs w:val="20"/>
        </w:rPr>
        <w:t>]</w:t>
      </w:r>
    </w:p>
    <w:p w14:paraId="03E04353" w14:textId="77777777" w:rsidR="00985AC2" w:rsidRDefault="00985AC2" w:rsidP="00985AC2">
      <w:pPr>
        <w:autoSpaceDE w:val="0"/>
        <w:autoSpaceDN w:val="0"/>
        <w:adjustRightInd w:val="0"/>
        <w:spacing w:after="0"/>
        <w:jc w:val="both"/>
        <w:rPr>
          <w:rFonts w:ascii="Arial" w:hAnsi="Arial" w:cs="Arial"/>
          <w:i/>
          <w:color w:val="548DD4" w:themeColor="text2" w:themeTint="99"/>
          <w:sz w:val="20"/>
          <w:szCs w:val="20"/>
        </w:rPr>
      </w:pPr>
    </w:p>
    <w:p w14:paraId="4D836C8B" w14:textId="77777777" w:rsidR="00867A68" w:rsidRPr="00006E78" w:rsidRDefault="000413DE" w:rsidP="000413DE">
      <w:pPr>
        <w:pStyle w:val="Heading4"/>
        <w:rPr>
          <w:lang w:val="lv-LV"/>
        </w:rPr>
      </w:pPr>
      <w:r w:rsidRPr="00006E78">
        <w:rPr>
          <w:lang w:val="lv-LV"/>
        </w:rPr>
        <w:t>B3.1.7</w:t>
      </w:r>
      <w:r w:rsidR="00E12634">
        <w:rPr>
          <w:lang w:val="lv-LV"/>
        </w:rPr>
        <w:t>.</w:t>
      </w:r>
      <w:r w:rsidRPr="00006E78">
        <w:rPr>
          <w:lang w:val="lv-LV"/>
        </w:rPr>
        <w:t xml:space="preserve"> </w:t>
      </w:r>
      <w:proofErr w:type="spellStart"/>
      <w:r w:rsidR="00867A68" w:rsidRPr="00006E78">
        <w:rPr>
          <w:lang w:val="lv-LV"/>
        </w:rPr>
        <w:t>P</w:t>
      </w:r>
      <w:r w:rsidR="000017D4">
        <w:rPr>
          <w:lang w:val="lv-LV"/>
        </w:rPr>
        <w:t>irmslidojuma</w:t>
      </w:r>
      <w:proofErr w:type="spellEnd"/>
      <w:r w:rsidR="000017D4">
        <w:rPr>
          <w:lang w:val="lv-LV"/>
        </w:rPr>
        <w:t xml:space="preserve"> procedūras</w:t>
      </w:r>
    </w:p>
    <w:p w14:paraId="45E7DC79" w14:textId="77777777" w:rsidR="00031170" w:rsidRDefault="000413DE" w:rsidP="000413DE">
      <w:pPr>
        <w:autoSpaceDE w:val="0"/>
        <w:autoSpaceDN w:val="0"/>
        <w:adjustRightInd w:val="0"/>
        <w:spacing w:after="0"/>
        <w:jc w:val="both"/>
        <w:rPr>
          <w:rFonts w:ascii="Arial" w:hAnsi="Arial" w:cs="Arial"/>
          <w:i/>
          <w:iCs/>
          <w:color w:val="548DD4" w:themeColor="text2" w:themeTint="99"/>
          <w:sz w:val="20"/>
          <w:szCs w:val="20"/>
        </w:rPr>
      </w:pPr>
      <w:r w:rsidRPr="00006E78">
        <w:rPr>
          <w:rFonts w:ascii="Arial" w:hAnsi="Arial" w:cs="Arial"/>
          <w:i/>
          <w:color w:val="548DD4" w:themeColor="text2" w:themeTint="99"/>
          <w:sz w:val="20"/>
          <w:szCs w:val="20"/>
        </w:rPr>
        <w:t>[</w:t>
      </w:r>
      <w:r w:rsidR="0090737A">
        <w:rPr>
          <w:rFonts w:ascii="Arial" w:hAnsi="Arial" w:cs="Arial"/>
          <w:i/>
          <w:color w:val="548DD4" w:themeColor="text2" w:themeTint="99"/>
          <w:sz w:val="20"/>
          <w:szCs w:val="20"/>
        </w:rPr>
        <w:t xml:space="preserve">Šajā </w:t>
      </w:r>
      <w:r w:rsidR="0090737A">
        <w:rPr>
          <w:rFonts w:ascii="Arial" w:hAnsi="Arial" w:cs="Arial"/>
          <w:i/>
          <w:iCs/>
          <w:color w:val="548DD4" w:themeColor="text2" w:themeTint="99"/>
          <w:sz w:val="20"/>
          <w:szCs w:val="20"/>
        </w:rPr>
        <w:t xml:space="preserve">sadaļā tiek aprakstītas procedūras pārbaudēm, kas tiek veiktas tieši pirms </w:t>
      </w:r>
      <w:r w:rsidR="00D45F4C">
        <w:rPr>
          <w:rFonts w:ascii="Arial" w:hAnsi="Arial" w:cs="Arial"/>
          <w:i/>
          <w:iCs/>
          <w:color w:val="548DD4" w:themeColor="text2" w:themeTint="99"/>
          <w:sz w:val="20"/>
          <w:szCs w:val="20"/>
        </w:rPr>
        <w:t xml:space="preserve">UA </w:t>
      </w:r>
      <w:r w:rsidR="0090737A">
        <w:rPr>
          <w:rFonts w:ascii="Arial" w:hAnsi="Arial" w:cs="Arial"/>
          <w:i/>
          <w:iCs/>
          <w:color w:val="548DD4" w:themeColor="text2" w:themeTint="99"/>
          <w:sz w:val="20"/>
          <w:szCs w:val="20"/>
        </w:rPr>
        <w:t>lidojuma</w:t>
      </w:r>
      <w:r w:rsidR="00031170">
        <w:rPr>
          <w:rFonts w:ascii="Arial" w:hAnsi="Arial" w:cs="Arial"/>
          <w:i/>
          <w:iCs/>
          <w:color w:val="548DD4" w:themeColor="text2" w:themeTint="99"/>
          <w:sz w:val="20"/>
          <w:szCs w:val="20"/>
        </w:rPr>
        <w:t xml:space="preserve"> uzsākšanas. </w:t>
      </w:r>
    </w:p>
    <w:p w14:paraId="6B01EED6" w14:textId="77777777" w:rsidR="00031170" w:rsidRDefault="00031170" w:rsidP="000413DE">
      <w:pPr>
        <w:autoSpaceDE w:val="0"/>
        <w:autoSpaceDN w:val="0"/>
        <w:adjustRightInd w:val="0"/>
        <w:spacing w:after="0"/>
        <w:jc w:val="both"/>
        <w:rPr>
          <w:rFonts w:ascii="Arial" w:hAnsi="Arial" w:cs="Arial"/>
          <w:i/>
          <w:iCs/>
          <w:color w:val="548DD4" w:themeColor="text2" w:themeTint="99"/>
          <w:sz w:val="20"/>
          <w:szCs w:val="20"/>
        </w:rPr>
      </w:pPr>
    </w:p>
    <w:p w14:paraId="443482A0" w14:textId="77777777" w:rsidR="0090737A" w:rsidRDefault="00031170" w:rsidP="000413DE">
      <w:pPr>
        <w:autoSpaceDE w:val="0"/>
        <w:autoSpaceDN w:val="0"/>
        <w:adjustRightInd w:val="0"/>
        <w:spacing w:after="0"/>
        <w:jc w:val="both"/>
        <w:rPr>
          <w:rFonts w:ascii="Arial" w:hAnsi="Arial" w:cs="Arial"/>
          <w:i/>
          <w:iCs/>
          <w:color w:val="548DD4" w:themeColor="text2" w:themeTint="99"/>
          <w:sz w:val="20"/>
          <w:szCs w:val="20"/>
        </w:rPr>
      </w:pPr>
      <w:proofErr w:type="spellStart"/>
      <w:r w:rsidRPr="00031170">
        <w:rPr>
          <w:rFonts w:ascii="Arial" w:hAnsi="Arial" w:cs="Arial"/>
          <w:i/>
          <w:iCs/>
          <w:color w:val="548DD4" w:themeColor="text2" w:themeTint="99"/>
          <w:sz w:val="20"/>
          <w:szCs w:val="20"/>
        </w:rPr>
        <w:t>Pirmslidojuma</w:t>
      </w:r>
      <w:proofErr w:type="spellEnd"/>
      <w:r w:rsidRPr="00031170">
        <w:rPr>
          <w:rFonts w:ascii="Arial" w:hAnsi="Arial" w:cs="Arial"/>
          <w:i/>
          <w:iCs/>
          <w:color w:val="548DD4" w:themeColor="text2" w:themeTint="99"/>
          <w:sz w:val="20"/>
          <w:szCs w:val="20"/>
        </w:rPr>
        <w:t xml:space="preserve"> pārbaudēs tiek rekomendēts izmantot kontrolsarakstu, kas paaugstina drošuma līmeni, nepieļaujot situācijas, ka</w:t>
      </w:r>
      <w:r>
        <w:rPr>
          <w:rFonts w:ascii="Arial" w:hAnsi="Arial" w:cs="Arial"/>
          <w:i/>
          <w:iCs/>
          <w:color w:val="548DD4" w:themeColor="text2" w:themeTint="99"/>
          <w:sz w:val="20"/>
          <w:szCs w:val="20"/>
        </w:rPr>
        <w:t xml:space="preserve"> tiek izlaista kāda no nepieciešamajām pārbaudēm.</w:t>
      </w:r>
    </w:p>
    <w:p w14:paraId="2D8409C5" w14:textId="77777777" w:rsidR="0090737A" w:rsidRDefault="0090737A" w:rsidP="000413DE">
      <w:pPr>
        <w:autoSpaceDE w:val="0"/>
        <w:autoSpaceDN w:val="0"/>
        <w:adjustRightInd w:val="0"/>
        <w:spacing w:after="0"/>
        <w:jc w:val="both"/>
        <w:rPr>
          <w:rFonts w:ascii="Arial" w:hAnsi="Arial" w:cs="Arial"/>
          <w:i/>
          <w:iCs/>
          <w:color w:val="548DD4" w:themeColor="text2" w:themeTint="99"/>
          <w:sz w:val="20"/>
          <w:szCs w:val="20"/>
        </w:rPr>
      </w:pPr>
    </w:p>
    <w:p w14:paraId="3D7795A5" w14:textId="77777777" w:rsidR="00031170" w:rsidRDefault="0090737A" w:rsidP="000413DE">
      <w:pPr>
        <w:autoSpaceDE w:val="0"/>
        <w:autoSpaceDN w:val="0"/>
        <w:adjustRightInd w:val="0"/>
        <w:spacing w:after="0"/>
        <w:jc w:val="both"/>
        <w:rPr>
          <w:rFonts w:ascii="Arial" w:hAnsi="Arial" w:cs="Arial"/>
          <w:i/>
          <w:color w:val="548DD4" w:themeColor="text2" w:themeTint="99"/>
          <w:sz w:val="20"/>
          <w:szCs w:val="20"/>
        </w:rPr>
      </w:pPr>
      <w:r>
        <w:rPr>
          <w:rFonts w:ascii="Arial" w:hAnsi="Arial" w:cs="Arial"/>
          <w:i/>
          <w:color w:val="548DD4" w:themeColor="text2" w:themeTint="99"/>
          <w:sz w:val="20"/>
          <w:szCs w:val="20"/>
        </w:rPr>
        <w:t xml:space="preserve">Piemēram, šādas </w:t>
      </w:r>
      <w:r w:rsidR="00031170">
        <w:rPr>
          <w:rFonts w:ascii="Arial" w:hAnsi="Arial" w:cs="Arial"/>
          <w:i/>
          <w:color w:val="548DD4" w:themeColor="text2" w:themeTint="99"/>
          <w:sz w:val="20"/>
          <w:szCs w:val="20"/>
        </w:rPr>
        <w:t>procedūras paredz (</w:t>
      </w:r>
      <w:r>
        <w:rPr>
          <w:rFonts w:ascii="Arial" w:hAnsi="Arial" w:cs="Arial"/>
          <w:i/>
          <w:color w:val="548DD4" w:themeColor="text2" w:themeTint="99"/>
          <w:sz w:val="20"/>
          <w:szCs w:val="20"/>
        </w:rPr>
        <w:t>bet neaprobežojas ar</w:t>
      </w:r>
      <w:r w:rsidR="00031170">
        <w:rPr>
          <w:rFonts w:ascii="Arial" w:hAnsi="Arial" w:cs="Arial"/>
          <w:i/>
          <w:color w:val="548DD4" w:themeColor="text2" w:themeTint="99"/>
          <w:sz w:val="20"/>
          <w:szCs w:val="20"/>
        </w:rPr>
        <w:t>) to, ka p</w:t>
      </w:r>
      <w:r w:rsidR="00031170" w:rsidRPr="00031170">
        <w:rPr>
          <w:rFonts w:ascii="Arial" w:hAnsi="Arial" w:cs="Arial"/>
          <w:i/>
          <w:color w:val="548DD4" w:themeColor="text2" w:themeTint="99"/>
          <w:sz w:val="20"/>
          <w:szCs w:val="20"/>
        </w:rPr>
        <w:t xml:space="preserve">irms lidojuma uzsākšanas tālvadības pilots pārliecinās, </w:t>
      </w:r>
      <w:r w:rsidR="00D45F4C">
        <w:rPr>
          <w:rFonts w:ascii="Arial" w:hAnsi="Arial" w:cs="Arial"/>
          <w:i/>
          <w:color w:val="548DD4" w:themeColor="text2" w:themeTint="99"/>
          <w:sz w:val="20"/>
          <w:szCs w:val="20"/>
        </w:rPr>
        <w:t>vai</w:t>
      </w:r>
      <w:r w:rsidR="00031170" w:rsidRPr="00031170">
        <w:rPr>
          <w:rFonts w:ascii="Arial" w:hAnsi="Arial" w:cs="Arial"/>
          <w:i/>
          <w:color w:val="548DD4" w:themeColor="text2" w:themeTint="99"/>
          <w:sz w:val="20"/>
          <w:szCs w:val="20"/>
        </w:rPr>
        <w:t xml:space="preserve"> </w:t>
      </w:r>
      <w:proofErr w:type="spellStart"/>
      <w:r w:rsidR="00031170" w:rsidRPr="00031170">
        <w:rPr>
          <w:rFonts w:ascii="Arial" w:hAnsi="Arial" w:cs="Arial"/>
          <w:i/>
          <w:color w:val="548DD4" w:themeColor="text2" w:themeTint="99"/>
          <w:sz w:val="20"/>
          <w:szCs w:val="20"/>
        </w:rPr>
        <w:t>pirmslidojuma</w:t>
      </w:r>
      <w:proofErr w:type="spellEnd"/>
      <w:r w:rsidR="00031170" w:rsidRPr="00031170">
        <w:rPr>
          <w:rFonts w:ascii="Arial" w:hAnsi="Arial" w:cs="Arial"/>
          <w:i/>
          <w:color w:val="548DD4" w:themeColor="text2" w:themeTint="99"/>
          <w:sz w:val="20"/>
          <w:szCs w:val="20"/>
        </w:rPr>
        <w:t xml:space="preserve"> kontrolsarakstā minētie punkti ir izpildīti:</w:t>
      </w:r>
    </w:p>
    <w:p w14:paraId="2FB4B4EE" w14:textId="77777777" w:rsidR="00031170" w:rsidRPr="00031170" w:rsidRDefault="0090737A" w:rsidP="0061562D">
      <w:pPr>
        <w:pStyle w:val="ListParagraph"/>
        <w:numPr>
          <w:ilvl w:val="0"/>
          <w:numId w:val="24"/>
        </w:numPr>
        <w:autoSpaceDE w:val="0"/>
        <w:autoSpaceDN w:val="0"/>
        <w:adjustRightInd w:val="0"/>
        <w:spacing w:after="0"/>
        <w:jc w:val="both"/>
        <w:rPr>
          <w:rFonts w:ascii="Arial" w:hAnsi="Arial" w:cs="Arial"/>
          <w:i/>
          <w:iCs/>
          <w:color w:val="548DD4" w:themeColor="text2" w:themeTint="99"/>
          <w:sz w:val="20"/>
          <w:szCs w:val="20"/>
        </w:rPr>
      </w:pPr>
      <w:r w:rsidRPr="00031170">
        <w:rPr>
          <w:rFonts w:ascii="Arial" w:hAnsi="Arial" w:cs="Arial"/>
          <w:i/>
          <w:iCs/>
          <w:color w:val="548DD4" w:themeColor="text2" w:themeTint="99"/>
          <w:sz w:val="20"/>
          <w:szCs w:val="20"/>
        </w:rPr>
        <w:t>Papildus atļaujas / saskaņojumi UA lidojuma uzsākšanai nav nepieciešami</w:t>
      </w:r>
      <w:r w:rsidR="00031170">
        <w:rPr>
          <w:rFonts w:ascii="Arial" w:hAnsi="Arial" w:cs="Arial"/>
          <w:i/>
          <w:iCs/>
          <w:color w:val="548DD4" w:themeColor="text2" w:themeTint="99"/>
          <w:sz w:val="20"/>
          <w:szCs w:val="20"/>
        </w:rPr>
        <w:t>;</w:t>
      </w:r>
    </w:p>
    <w:p w14:paraId="428DEE12" w14:textId="77777777" w:rsidR="00031170" w:rsidRPr="00031170" w:rsidRDefault="0090737A" w:rsidP="0061562D">
      <w:pPr>
        <w:pStyle w:val="ListParagraph"/>
        <w:numPr>
          <w:ilvl w:val="0"/>
          <w:numId w:val="24"/>
        </w:numPr>
        <w:autoSpaceDE w:val="0"/>
        <w:autoSpaceDN w:val="0"/>
        <w:adjustRightInd w:val="0"/>
        <w:spacing w:after="0"/>
        <w:jc w:val="both"/>
        <w:rPr>
          <w:rFonts w:ascii="Arial" w:hAnsi="Arial" w:cs="Arial"/>
          <w:i/>
          <w:iCs/>
          <w:color w:val="548DD4" w:themeColor="text2" w:themeTint="99"/>
          <w:sz w:val="20"/>
          <w:szCs w:val="20"/>
        </w:rPr>
      </w:pPr>
      <w:r w:rsidRPr="00031170">
        <w:rPr>
          <w:rFonts w:ascii="Arial" w:hAnsi="Arial" w:cs="Arial"/>
          <w:i/>
          <w:iCs/>
          <w:color w:val="548DD4" w:themeColor="text2" w:themeTint="99"/>
          <w:sz w:val="20"/>
          <w:szCs w:val="20"/>
        </w:rPr>
        <w:t>Apkārtējā vidē nav konstatēti šķēršļi un apdraudējums, kas liedz izpildīt drošu UA lidojumu</w:t>
      </w:r>
      <w:r w:rsidR="00031170">
        <w:rPr>
          <w:rFonts w:ascii="Arial" w:hAnsi="Arial" w:cs="Arial"/>
          <w:i/>
          <w:iCs/>
          <w:color w:val="548DD4" w:themeColor="text2" w:themeTint="99"/>
          <w:sz w:val="20"/>
          <w:szCs w:val="20"/>
        </w:rPr>
        <w:t>;</w:t>
      </w:r>
    </w:p>
    <w:p w14:paraId="59F2F9AF" w14:textId="77777777" w:rsidR="00031170" w:rsidRPr="00031170" w:rsidRDefault="0090737A" w:rsidP="0061562D">
      <w:pPr>
        <w:pStyle w:val="ListParagraph"/>
        <w:numPr>
          <w:ilvl w:val="0"/>
          <w:numId w:val="24"/>
        </w:numPr>
        <w:autoSpaceDE w:val="0"/>
        <w:autoSpaceDN w:val="0"/>
        <w:adjustRightInd w:val="0"/>
        <w:spacing w:after="0"/>
        <w:jc w:val="both"/>
        <w:rPr>
          <w:rFonts w:ascii="Arial" w:hAnsi="Arial" w:cs="Arial"/>
          <w:i/>
          <w:iCs/>
          <w:color w:val="548DD4" w:themeColor="text2" w:themeTint="99"/>
          <w:sz w:val="20"/>
          <w:szCs w:val="20"/>
        </w:rPr>
      </w:pPr>
      <w:r w:rsidRPr="00031170">
        <w:rPr>
          <w:rFonts w:ascii="Arial" w:hAnsi="Arial" w:cs="Arial"/>
          <w:i/>
          <w:iCs/>
          <w:color w:val="548DD4" w:themeColor="text2" w:themeTint="99"/>
          <w:sz w:val="20"/>
          <w:szCs w:val="20"/>
        </w:rPr>
        <w:t>Ar lidojumā neiesaistītu personu privātumu saistītie aspekti ir izvērtēti</w:t>
      </w:r>
      <w:r w:rsidR="00031170">
        <w:rPr>
          <w:rFonts w:ascii="Arial" w:hAnsi="Arial" w:cs="Arial"/>
          <w:i/>
          <w:iCs/>
          <w:color w:val="548DD4" w:themeColor="text2" w:themeTint="99"/>
          <w:sz w:val="20"/>
          <w:szCs w:val="20"/>
        </w:rPr>
        <w:t>;</w:t>
      </w:r>
    </w:p>
    <w:p w14:paraId="5961A3E9" w14:textId="77777777" w:rsidR="00031170" w:rsidRPr="00031170" w:rsidRDefault="0090737A" w:rsidP="0061562D">
      <w:pPr>
        <w:pStyle w:val="ListParagraph"/>
        <w:numPr>
          <w:ilvl w:val="0"/>
          <w:numId w:val="24"/>
        </w:numPr>
        <w:autoSpaceDE w:val="0"/>
        <w:autoSpaceDN w:val="0"/>
        <w:adjustRightInd w:val="0"/>
        <w:spacing w:after="0"/>
        <w:jc w:val="both"/>
        <w:rPr>
          <w:rFonts w:ascii="Arial" w:hAnsi="Arial" w:cs="Arial"/>
          <w:i/>
          <w:iCs/>
          <w:color w:val="548DD4" w:themeColor="text2" w:themeTint="99"/>
          <w:sz w:val="20"/>
          <w:szCs w:val="20"/>
        </w:rPr>
      </w:pPr>
      <w:r w:rsidRPr="00031170">
        <w:rPr>
          <w:rFonts w:ascii="Arial" w:hAnsi="Arial" w:cs="Arial"/>
          <w:i/>
          <w:iCs/>
          <w:color w:val="548DD4" w:themeColor="text2" w:themeTint="99"/>
          <w:sz w:val="20"/>
          <w:szCs w:val="20"/>
        </w:rPr>
        <w:t>Pacelšanās/nosēšanās vieta (t.sk. alternatīvā pacelšanās/nosēšanās vieta) identificēta</w:t>
      </w:r>
      <w:r w:rsidR="00031170">
        <w:rPr>
          <w:rFonts w:ascii="Arial" w:hAnsi="Arial" w:cs="Arial"/>
          <w:i/>
          <w:iCs/>
          <w:color w:val="548DD4" w:themeColor="text2" w:themeTint="99"/>
          <w:sz w:val="20"/>
          <w:szCs w:val="20"/>
        </w:rPr>
        <w:t>;</w:t>
      </w:r>
    </w:p>
    <w:p w14:paraId="11DA0CB8" w14:textId="77777777" w:rsidR="00031170" w:rsidRDefault="0090737A" w:rsidP="0061562D">
      <w:pPr>
        <w:pStyle w:val="ListParagraph"/>
        <w:numPr>
          <w:ilvl w:val="0"/>
          <w:numId w:val="24"/>
        </w:numPr>
        <w:autoSpaceDE w:val="0"/>
        <w:autoSpaceDN w:val="0"/>
        <w:adjustRightInd w:val="0"/>
        <w:spacing w:after="0"/>
        <w:jc w:val="both"/>
        <w:rPr>
          <w:rFonts w:ascii="Arial" w:hAnsi="Arial" w:cs="Arial"/>
          <w:i/>
          <w:iCs/>
          <w:color w:val="548DD4" w:themeColor="text2" w:themeTint="99"/>
          <w:sz w:val="20"/>
          <w:szCs w:val="20"/>
        </w:rPr>
      </w:pPr>
      <w:r w:rsidRPr="00031170">
        <w:rPr>
          <w:rFonts w:ascii="Arial" w:hAnsi="Arial" w:cs="Arial"/>
          <w:i/>
          <w:iCs/>
          <w:color w:val="548DD4" w:themeColor="text2" w:themeTint="99"/>
          <w:sz w:val="20"/>
          <w:szCs w:val="20"/>
        </w:rPr>
        <w:t>Lidojuma zona/trajektorija noteikta</w:t>
      </w:r>
      <w:r w:rsidR="00031170">
        <w:rPr>
          <w:rFonts w:ascii="Arial" w:hAnsi="Arial" w:cs="Arial"/>
          <w:i/>
          <w:iCs/>
          <w:color w:val="548DD4" w:themeColor="text2" w:themeTint="99"/>
          <w:sz w:val="20"/>
          <w:szCs w:val="20"/>
        </w:rPr>
        <w:t>;</w:t>
      </w:r>
    </w:p>
    <w:p w14:paraId="7526B7F9" w14:textId="77777777" w:rsidR="009F3E6A" w:rsidRPr="009F3E6A" w:rsidRDefault="009F3E6A" w:rsidP="0061562D">
      <w:pPr>
        <w:pStyle w:val="ListParagraph"/>
        <w:numPr>
          <w:ilvl w:val="0"/>
          <w:numId w:val="24"/>
        </w:numPr>
        <w:autoSpaceDE w:val="0"/>
        <w:autoSpaceDN w:val="0"/>
        <w:adjustRightInd w:val="0"/>
        <w:spacing w:after="0"/>
        <w:jc w:val="both"/>
        <w:rPr>
          <w:rFonts w:ascii="Arial" w:hAnsi="Arial" w:cs="Arial"/>
          <w:i/>
          <w:iCs/>
          <w:color w:val="548DD4" w:themeColor="text2" w:themeTint="99"/>
          <w:sz w:val="20"/>
          <w:szCs w:val="20"/>
        </w:rPr>
      </w:pPr>
      <w:r w:rsidRPr="009F3E6A">
        <w:rPr>
          <w:rFonts w:ascii="Arial" w:hAnsi="Arial" w:cs="Arial"/>
          <w:i/>
          <w:color w:val="548DD4" w:themeColor="text2" w:themeTint="99"/>
          <w:sz w:val="20"/>
          <w:szCs w:val="20"/>
        </w:rPr>
        <w:t>Redzamība ir pietiekama, lai veiktu lidojumus plānotā lidojumu attāluma robežās</w:t>
      </w:r>
    </w:p>
    <w:p w14:paraId="696CB015" w14:textId="77777777" w:rsidR="00031170" w:rsidRPr="00031170" w:rsidRDefault="0090737A" w:rsidP="0061562D">
      <w:pPr>
        <w:pStyle w:val="ListParagraph"/>
        <w:numPr>
          <w:ilvl w:val="0"/>
          <w:numId w:val="24"/>
        </w:numPr>
        <w:autoSpaceDE w:val="0"/>
        <w:autoSpaceDN w:val="0"/>
        <w:adjustRightInd w:val="0"/>
        <w:spacing w:after="0"/>
        <w:jc w:val="both"/>
        <w:rPr>
          <w:rFonts w:ascii="Arial" w:hAnsi="Arial" w:cs="Arial"/>
          <w:i/>
          <w:iCs/>
          <w:color w:val="548DD4" w:themeColor="text2" w:themeTint="99"/>
          <w:sz w:val="20"/>
          <w:szCs w:val="20"/>
        </w:rPr>
      </w:pPr>
      <w:proofErr w:type="spellStart"/>
      <w:r w:rsidRPr="00031170">
        <w:rPr>
          <w:rFonts w:ascii="Arial" w:hAnsi="Arial" w:cs="Arial"/>
          <w:i/>
          <w:iCs/>
          <w:color w:val="548DD4" w:themeColor="text2" w:themeTint="99"/>
          <w:sz w:val="20"/>
          <w:szCs w:val="20"/>
        </w:rPr>
        <w:t>Pirmslidojuma</w:t>
      </w:r>
      <w:proofErr w:type="spellEnd"/>
      <w:r w:rsidRPr="00031170">
        <w:rPr>
          <w:rFonts w:ascii="Arial" w:hAnsi="Arial" w:cs="Arial"/>
          <w:i/>
          <w:iCs/>
          <w:color w:val="548DD4" w:themeColor="text2" w:themeTint="99"/>
          <w:sz w:val="20"/>
          <w:szCs w:val="20"/>
        </w:rPr>
        <w:t xml:space="preserve"> instruktāža lidojumā iesaistītajām personām veikta (ja attiecināms)</w:t>
      </w:r>
      <w:r w:rsidR="00031170">
        <w:rPr>
          <w:rFonts w:ascii="Arial" w:hAnsi="Arial" w:cs="Arial"/>
          <w:i/>
          <w:iCs/>
          <w:color w:val="548DD4" w:themeColor="text2" w:themeTint="99"/>
          <w:sz w:val="20"/>
          <w:szCs w:val="20"/>
        </w:rPr>
        <w:t>;</w:t>
      </w:r>
    </w:p>
    <w:p w14:paraId="09AC13BD" w14:textId="77777777" w:rsidR="00031170" w:rsidRPr="00031170" w:rsidRDefault="0090737A" w:rsidP="0061562D">
      <w:pPr>
        <w:pStyle w:val="ListParagraph"/>
        <w:numPr>
          <w:ilvl w:val="0"/>
          <w:numId w:val="24"/>
        </w:numPr>
        <w:autoSpaceDE w:val="0"/>
        <w:autoSpaceDN w:val="0"/>
        <w:adjustRightInd w:val="0"/>
        <w:spacing w:after="0"/>
        <w:jc w:val="both"/>
        <w:rPr>
          <w:rFonts w:ascii="Arial" w:hAnsi="Arial" w:cs="Arial"/>
          <w:i/>
          <w:iCs/>
          <w:color w:val="548DD4" w:themeColor="text2" w:themeTint="99"/>
          <w:sz w:val="20"/>
          <w:szCs w:val="20"/>
        </w:rPr>
      </w:pPr>
      <w:r w:rsidRPr="00031170">
        <w:rPr>
          <w:rFonts w:ascii="Arial" w:hAnsi="Arial" w:cs="Arial"/>
          <w:i/>
          <w:iCs/>
          <w:color w:val="548DD4" w:themeColor="text2" w:themeTint="99"/>
          <w:sz w:val="20"/>
          <w:szCs w:val="20"/>
        </w:rPr>
        <w:t>Tālvadības vieta / lidojuma zona ir norobežota (ja attiecināms)</w:t>
      </w:r>
      <w:r w:rsidR="00031170">
        <w:rPr>
          <w:rFonts w:ascii="Arial" w:hAnsi="Arial" w:cs="Arial"/>
          <w:i/>
          <w:iCs/>
          <w:color w:val="548DD4" w:themeColor="text2" w:themeTint="99"/>
          <w:sz w:val="20"/>
          <w:szCs w:val="20"/>
        </w:rPr>
        <w:t>;</w:t>
      </w:r>
    </w:p>
    <w:p w14:paraId="297DE1AC" w14:textId="77777777" w:rsidR="00031170" w:rsidRPr="00031170" w:rsidRDefault="0090737A" w:rsidP="0061562D">
      <w:pPr>
        <w:pStyle w:val="ListParagraph"/>
        <w:numPr>
          <w:ilvl w:val="0"/>
          <w:numId w:val="24"/>
        </w:numPr>
        <w:autoSpaceDE w:val="0"/>
        <w:autoSpaceDN w:val="0"/>
        <w:adjustRightInd w:val="0"/>
        <w:spacing w:after="0"/>
        <w:jc w:val="both"/>
        <w:rPr>
          <w:rFonts w:ascii="Arial" w:hAnsi="Arial" w:cs="Arial"/>
          <w:i/>
          <w:iCs/>
          <w:color w:val="548DD4" w:themeColor="text2" w:themeTint="99"/>
          <w:sz w:val="20"/>
          <w:szCs w:val="20"/>
        </w:rPr>
      </w:pPr>
      <w:r w:rsidRPr="00031170">
        <w:rPr>
          <w:rFonts w:ascii="Arial" w:hAnsi="Arial" w:cs="Arial"/>
          <w:i/>
          <w:iCs/>
          <w:color w:val="548DD4" w:themeColor="text2" w:themeTint="99"/>
          <w:sz w:val="20"/>
          <w:szCs w:val="20"/>
        </w:rPr>
        <w:t>Laikapstākļi ir pieņemami UA lidojuma uzsākšanai</w:t>
      </w:r>
      <w:r w:rsidR="00031170">
        <w:rPr>
          <w:rFonts w:ascii="Arial" w:hAnsi="Arial" w:cs="Arial"/>
          <w:i/>
          <w:iCs/>
          <w:color w:val="548DD4" w:themeColor="text2" w:themeTint="99"/>
          <w:sz w:val="20"/>
          <w:szCs w:val="20"/>
        </w:rPr>
        <w:t>;</w:t>
      </w:r>
    </w:p>
    <w:p w14:paraId="5D475D2C" w14:textId="77777777" w:rsidR="00031170" w:rsidRPr="00031170" w:rsidRDefault="0090737A" w:rsidP="0061562D">
      <w:pPr>
        <w:pStyle w:val="ListParagraph"/>
        <w:numPr>
          <w:ilvl w:val="0"/>
          <w:numId w:val="24"/>
        </w:numPr>
        <w:autoSpaceDE w:val="0"/>
        <w:autoSpaceDN w:val="0"/>
        <w:adjustRightInd w:val="0"/>
        <w:spacing w:after="0"/>
        <w:jc w:val="both"/>
        <w:rPr>
          <w:rFonts w:ascii="Arial" w:hAnsi="Arial" w:cs="Arial"/>
          <w:i/>
          <w:iCs/>
          <w:color w:val="548DD4" w:themeColor="text2" w:themeTint="99"/>
          <w:sz w:val="20"/>
          <w:szCs w:val="20"/>
        </w:rPr>
      </w:pPr>
      <w:r w:rsidRPr="00031170">
        <w:rPr>
          <w:rFonts w:ascii="Arial" w:hAnsi="Arial" w:cs="Arial"/>
          <w:i/>
          <w:iCs/>
          <w:color w:val="548DD4" w:themeColor="text2" w:themeTint="99"/>
          <w:sz w:val="20"/>
          <w:szCs w:val="20"/>
        </w:rPr>
        <w:t>UAS nav identificēti mehāniski bojājumi</w:t>
      </w:r>
      <w:r w:rsidR="00031170">
        <w:rPr>
          <w:rFonts w:ascii="Arial" w:hAnsi="Arial" w:cs="Arial"/>
          <w:i/>
          <w:iCs/>
          <w:color w:val="548DD4" w:themeColor="text2" w:themeTint="99"/>
          <w:sz w:val="20"/>
          <w:szCs w:val="20"/>
        </w:rPr>
        <w:t>;</w:t>
      </w:r>
    </w:p>
    <w:p w14:paraId="15CE4B16" w14:textId="77777777" w:rsidR="00031170" w:rsidRPr="00031170" w:rsidRDefault="0090737A" w:rsidP="0061562D">
      <w:pPr>
        <w:pStyle w:val="ListParagraph"/>
        <w:numPr>
          <w:ilvl w:val="0"/>
          <w:numId w:val="24"/>
        </w:numPr>
        <w:autoSpaceDE w:val="0"/>
        <w:autoSpaceDN w:val="0"/>
        <w:adjustRightInd w:val="0"/>
        <w:spacing w:after="0"/>
        <w:jc w:val="both"/>
        <w:rPr>
          <w:rFonts w:ascii="Arial" w:hAnsi="Arial" w:cs="Arial"/>
          <w:i/>
          <w:iCs/>
          <w:color w:val="548DD4" w:themeColor="text2" w:themeTint="99"/>
          <w:sz w:val="20"/>
          <w:szCs w:val="20"/>
        </w:rPr>
      </w:pPr>
      <w:r w:rsidRPr="00031170">
        <w:rPr>
          <w:rFonts w:ascii="Arial" w:hAnsi="Arial" w:cs="Arial"/>
          <w:i/>
          <w:iCs/>
          <w:color w:val="548DD4" w:themeColor="text2" w:themeTint="99"/>
          <w:sz w:val="20"/>
          <w:szCs w:val="20"/>
        </w:rPr>
        <w:t>UAS iestatījumos norādītie parametri ir atbilstoši plānotajam lidojumam</w:t>
      </w:r>
      <w:r w:rsidR="00031170">
        <w:rPr>
          <w:rFonts w:ascii="Arial" w:hAnsi="Arial" w:cs="Arial"/>
          <w:i/>
          <w:iCs/>
          <w:color w:val="548DD4" w:themeColor="text2" w:themeTint="99"/>
          <w:sz w:val="20"/>
          <w:szCs w:val="20"/>
        </w:rPr>
        <w:t>;</w:t>
      </w:r>
    </w:p>
    <w:p w14:paraId="26234643" w14:textId="77777777" w:rsidR="00031170" w:rsidRPr="00031170" w:rsidRDefault="0090737A" w:rsidP="0061562D">
      <w:pPr>
        <w:pStyle w:val="ListParagraph"/>
        <w:numPr>
          <w:ilvl w:val="0"/>
          <w:numId w:val="24"/>
        </w:numPr>
        <w:autoSpaceDE w:val="0"/>
        <w:autoSpaceDN w:val="0"/>
        <w:adjustRightInd w:val="0"/>
        <w:spacing w:after="0"/>
        <w:jc w:val="both"/>
        <w:rPr>
          <w:rFonts w:ascii="Arial" w:hAnsi="Arial" w:cs="Arial"/>
          <w:i/>
          <w:iCs/>
          <w:color w:val="548DD4" w:themeColor="text2" w:themeTint="99"/>
          <w:sz w:val="20"/>
          <w:szCs w:val="20"/>
        </w:rPr>
      </w:pPr>
      <w:r w:rsidRPr="00031170">
        <w:rPr>
          <w:rFonts w:ascii="Arial" w:hAnsi="Arial" w:cs="Arial"/>
          <w:i/>
          <w:iCs/>
          <w:color w:val="548DD4" w:themeColor="text2" w:themeTint="99"/>
          <w:sz w:val="20"/>
          <w:szCs w:val="20"/>
        </w:rPr>
        <w:t>UA sagatavots lidojumam</w:t>
      </w:r>
      <w:r w:rsidR="00031170">
        <w:rPr>
          <w:rFonts w:ascii="Arial" w:hAnsi="Arial" w:cs="Arial"/>
          <w:i/>
          <w:iCs/>
          <w:color w:val="548DD4" w:themeColor="text2" w:themeTint="99"/>
          <w:sz w:val="20"/>
          <w:szCs w:val="20"/>
        </w:rPr>
        <w:t>;</w:t>
      </w:r>
    </w:p>
    <w:p w14:paraId="324B45D1" w14:textId="77777777" w:rsidR="00031170" w:rsidRPr="00031170" w:rsidRDefault="0090737A" w:rsidP="0061562D">
      <w:pPr>
        <w:pStyle w:val="ListParagraph"/>
        <w:numPr>
          <w:ilvl w:val="0"/>
          <w:numId w:val="24"/>
        </w:numPr>
        <w:autoSpaceDE w:val="0"/>
        <w:autoSpaceDN w:val="0"/>
        <w:adjustRightInd w:val="0"/>
        <w:spacing w:after="0"/>
        <w:jc w:val="both"/>
        <w:rPr>
          <w:rFonts w:ascii="Arial" w:hAnsi="Arial" w:cs="Arial"/>
          <w:i/>
          <w:iCs/>
          <w:color w:val="548DD4" w:themeColor="text2" w:themeTint="99"/>
          <w:sz w:val="20"/>
          <w:szCs w:val="20"/>
        </w:rPr>
      </w:pPr>
      <w:r w:rsidRPr="00031170">
        <w:rPr>
          <w:rFonts w:ascii="Arial" w:hAnsi="Arial" w:cs="Arial"/>
          <w:i/>
          <w:iCs/>
          <w:color w:val="548DD4" w:themeColor="text2" w:themeTint="99"/>
          <w:sz w:val="20"/>
          <w:szCs w:val="20"/>
        </w:rPr>
        <w:t xml:space="preserve">Tālvadības </w:t>
      </w:r>
      <w:r w:rsidR="00031170">
        <w:rPr>
          <w:rFonts w:ascii="Arial" w:hAnsi="Arial" w:cs="Arial"/>
          <w:i/>
          <w:iCs/>
          <w:color w:val="548DD4" w:themeColor="text2" w:themeTint="99"/>
          <w:sz w:val="20"/>
          <w:szCs w:val="20"/>
        </w:rPr>
        <w:t xml:space="preserve">iekārta </w:t>
      </w:r>
      <w:r w:rsidRPr="00031170">
        <w:rPr>
          <w:rFonts w:ascii="Arial" w:hAnsi="Arial" w:cs="Arial"/>
          <w:i/>
          <w:iCs/>
          <w:color w:val="548DD4" w:themeColor="text2" w:themeTint="99"/>
          <w:sz w:val="20"/>
          <w:szCs w:val="20"/>
        </w:rPr>
        <w:t>sagatavota lidojumam</w:t>
      </w:r>
      <w:r w:rsidR="00031170">
        <w:rPr>
          <w:rFonts w:ascii="Arial" w:hAnsi="Arial" w:cs="Arial"/>
          <w:i/>
          <w:iCs/>
          <w:color w:val="548DD4" w:themeColor="text2" w:themeTint="99"/>
          <w:sz w:val="20"/>
          <w:szCs w:val="20"/>
        </w:rPr>
        <w:t>;</w:t>
      </w:r>
    </w:p>
    <w:p w14:paraId="0CC235BA" w14:textId="77777777" w:rsidR="00031170" w:rsidRPr="00031170" w:rsidRDefault="00D45F4C" w:rsidP="0061562D">
      <w:pPr>
        <w:pStyle w:val="ListParagraph"/>
        <w:numPr>
          <w:ilvl w:val="0"/>
          <w:numId w:val="24"/>
        </w:numPr>
        <w:autoSpaceDE w:val="0"/>
        <w:autoSpaceDN w:val="0"/>
        <w:adjustRightInd w:val="0"/>
        <w:spacing w:after="0"/>
        <w:jc w:val="both"/>
        <w:rPr>
          <w:rFonts w:ascii="Arial" w:hAnsi="Arial" w:cs="Arial"/>
          <w:i/>
          <w:iCs/>
          <w:color w:val="548DD4" w:themeColor="text2" w:themeTint="99"/>
          <w:sz w:val="20"/>
          <w:szCs w:val="20"/>
        </w:rPr>
      </w:pPr>
      <w:r>
        <w:rPr>
          <w:rFonts w:ascii="Arial" w:hAnsi="Arial" w:cs="Arial"/>
          <w:i/>
          <w:iCs/>
          <w:color w:val="548DD4" w:themeColor="text2" w:themeTint="99"/>
          <w:sz w:val="20"/>
          <w:szCs w:val="20"/>
        </w:rPr>
        <w:t>Degvielas / ak</w:t>
      </w:r>
      <w:r w:rsidR="0090737A" w:rsidRPr="00031170">
        <w:rPr>
          <w:rFonts w:ascii="Arial" w:hAnsi="Arial" w:cs="Arial"/>
          <w:i/>
          <w:iCs/>
          <w:color w:val="548DD4" w:themeColor="text2" w:themeTint="99"/>
          <w:sz w:val="20"/>
          <w:szCs w:val="20"/>
        </w:rPr>
        <w:t xml:space="preserve">umulatoru </w:t>
      </w:r>
      <w:r>
        <w:rPr>
          <w:rFonts w:ascii="Arial" w:hAnsi="Arial" w:cs="Arial"/>
          <w:i/>
          <w:iCs/>
          <w:color w:val="548DD4" w:themeColor="text2" w:themeTint="99"/>
          <w:sz w:val="20"/>
          <w:szCs w:val="20"/>
        </w:rPr>
        <w:t xml:space="preserve">uzlādes </w:t>
      </w:r>
      <w:r w:rsidR="0090737A" w:rsidRPr="00031170">
        <w:rPr>
          <w:rFonts w:ascii="Arial" w:hAnsi="Arial" w:cs="Arial"/>
          <w:i/>
          <w:iCs/>
          <w:color w:val="548DD4" w:themeColor="text2" w:themeTint="99"/>
          <w:sz w:val="20"/>
          <w:szCs w:val="20"/>
        </w:rPr>
        <w:t>līmenis ir pietiekams</w:t>
      </w:r>
      <w:r w:rsidR="00031170">
        <w:rPr>
          <w:rFonts w:ascii="Arial" w:hAnsi="Arial" w:cs="Arial"/>
          <w:i/>
          <w:iCs/>
          <w:color w:val="548DD4" w:themeColor="text2" w:themeTint="99"/>
          <w:sz w:val="20"/>
          <w:szCs w:val="20"/>
        </w:rPr>
        <w:t>;</w:t>
      </w:r>
    </w:p>
    <w:p w14:paraId="1193C909" w14:textId="77777777" w:rsidR="00031170" w:rsidRPr="00031170" w:rsidRDefault="0090737A" w:rsidP="0061562D">
      <w:pPr>
        <w:pStyle w:val="ListParagraph"/>
        <w:numPr>
          <w:ilvl w:val="0"/>
          <w:numId w:val="24"/>
        </w:numPr>
        <w:autoSpaceDE w:val="0"/>
        <w:autoSpaceDN w:val="0"/>
        <w:adjustRightInd w:val="0"/>
        <w:spacing w:after="0"/>
        <w:jc w:val="both"/>
        <w:rPr>
          <w:rFonts w:ascii="Arial" w:hAnsi="Arial" w:cs="Arial"/>
          <w:i/>
          <w:iCs/>
          <w:color w:val="548DD4" w:themeColor="text2" w:themeTint="99"/>
          <w:sz w:val="20"/>
          <w:szCs w:val="20"/>
        </w:rPr>
      </w:pPr>
      <w:r w:rsidRPr="00031170">
        <w:rPr>
          <w:rFonts w:ascii="Arial" w:hAnsi="Arial" w:cs="Arial"/>
          <w:i/>
          <w:iCs/>
          <w:color w:val="548DD4" w:themeColor="text2" w:themeTint="99"/>
          <w:sz w:val="20"/>
          <w:szCs w:val="20"/>
        </w:rPr>
        <w:t xml:space="preserve">Signāla kvalitāte starp tālvadības </w:t>
      </w:r>
      <w:r w:rsidR="00031170">
        <w:rPr>
          <w:rFonts w:ascii="Arial" w:hAnsi="Arial" w:cs="Arial"/>
          <w:i/>
          <w:iCs/>
          <w:color w:val="548DD4" w:themeColor="text2" w:themeTint="99"/>
          <w:sz w:val="20"/>
          <w:szCs w:val="20"/>
        </w:rPr>
        <w:t>iekārtu</w:t>
      </w:r>
      <w:r w:rsidRPr="00031170">
        <w:rPr>
          <w:rFonts w:ascii="Arial" w:hAnsi="Arial" w:cs="Arial"/>
          <w:i/>
          <w:iCs/>
          <w:color w:val="548DD4" w:themeColor="text2" w:themeTint="99"/>
          <w:sz w:val="20"/>
          <w:szCs w:val="20"/>
        </w:rPr>
        <w:t xml:space="preserve"> un UA ir pietiekama</w:t>
      </w:r>
      <w:r w:rsidR="00031170">
        <w:rPr>
          <w:rFonts w:ascii="Arial" w:hAnsi="Arial" w:cs="Arial"/>
          <w:i/>
          <w:iCs/>
          <w:color w:val="548DD4" w:themeColor="text2" w:themeTint="99"/>
          <w:sz w:val="20"/>
          <w:szCs w:val="20"/>
        </w:rPr>
        <w:t>;</w:t>
      </w:r>
    </w:p>
    <w:p w14:paraId="6D94150A" w14:textId="77777777" w:rsidR="00031170" w:rsidRPr="00031170" w:rsidRDefault="0090737A" w:rsidP="0061562D">
      <w:pPr>
        <w:pStyle w:val="ListParagraph"/>
        <w:numPr>
          <w:ilvl w:val="0"/>
          <w:numId w:val="24"/>
        </w:numPr>
        <w:autoSpaceDE w:val="0"/>
        <w:autoSpaceDN w:val="0"/>
        <w:adjustRightInd w:val="0"/>
        <w:spacing w:after="0"/>
        <w:jc w:val="both"/>
        <w:rPr>
          <w:rFonts w:ascii="Arial" w:hAnsi="Arial" w:cs="Arial"/>
          <w:i/>
          <w:iCs/>
          <w:color w:val="548DD4" w:themeColor="text2" w:themeTint="99"/>
          <w:sz w:val="20"/>
          <w:szCs w:val="20"/>
        </w:rPr>
      </w:pPr>
      <w:r w:rsidRPr="00031170">
        <w:rPr>
          <w:rFonts w:ascii="Arial" w:hAnsi="Arial" w:cs="Arial"/>
          <w:i/>
          <w:iCs/>
          <w:color w:val="548DD4" w:themeColor="text2" w:themeTint="99"/>
          <w:sz w:val="20"/>
          <w:szCs w:val="20"/>
        </w:rPr>
        <w:t>GNSS signāls ir pietiekoši kvalitatīvs un spēcīgs lidojuma uzsākšanai</w:t>
      </w:r>
      <w:r w:rsidR="00031170">
        <w:rPr>
          <w:rFonts w:ascii="Arial" w:hAnsi="Arial" w:cs="Arial"/>
          <w:i/>
          <w:iCs/>
          <w:color w:val="548DD4" w:themeColor="text2" w:themeTint="99"/>
          <w:sz w:val="20"/>
          <w:szCs w:val="20"/>
        </w:rPr>
        <w:t>;</w:t>
      </w:r>
    </w:p>
    <w:p w14:paraId="64F8185E" w14:textId="77777777" w:rsidR="00031170" w:rsidRDefault="0090737A" w:rsidP="0061562D">
      <w:pPr>
        <w:pStyle w:val="ListParagraph"/>
        <w:numPr>
          <w:ilvl w:val="0"/>
          <w:numId w:val="24"/>
        </w:numPr>
        <w:autoSpaceDE w:val="0"/>
        <w:autoSpaceDN w:val="0"/>
        <w:adjustRightInd w:val="0"/>
        <w:spacing w:after="0"/>
        <w:jc w:val="both"/>
        <w:rPr>
          <w:rFonts w:ascii="Arial" w:hAnsi="Arial" w:cs="Arial"/>
          <w:i/>
          <w:iCs/>
          <w:color w:val="548DD4" w:themeColor="text2" w:themeTint="99"/>
          <w:sz w:val="20"/>
          <w:szCs w:val="20"/>
        </w:rPr>
      </w:pPr>
      <w:r w:rsidRPr="00031170">
        <w:rPr>
          <w:rFonts w:ascii="Arial" w:hAnsi="Arial" w:cs="Arial"/>
          <w:i/>
          <w:iCs/>
          <w:color w:val="548DD4" w:themeColor="text2" w:themeTint="99"/>
          <w:sz w:val="20"/>
          <w:szCs w:val="20"/>
        </w:rPr>
        <w:t>Automātiskā lidojuma plāns ir sagatavots</w:t>
      </w:r>
      <w:r w:rsidR="00031170">
        <w:rPr>
          <w:rFonts w:ascii="Arial" w:hAnsi="Arial" w:cs="Arial"/>
          <w:i/>
          <w:iCs/>
          <w:color w:val="548DD4" w:themeColor="text2" w:themeTint="99"/>
          <w:sz w:val="20"/>
          <w:szCs w:val="20"/>
        </w:rPr>
        <w:t xml:space="preserve"> pareizi</w:t>
      </w:r>
      <w:r w:rsidRPr="00031170">
        <w:rPr>
          <w:rFonts w:ascii="Arial" w:hAnsi="Arial" w:cs="Arial"/>
          <w:i/>
          <w:iCs/>
          <w:color w:val="548DD4" w:themeColor="text2" w:themeTint="99"/>
          <w:sz w:val="20"/>
          <w:szCs w:val="20"/>
        </w:rPr>
        <w:t xml:space="preserve"> un augšupielādēts (ja attiecināms)</w:t>
      </w:r>
      <w:r w:rsidR="00031170">
        <w:rPr>
          <w:rFonts w:ascii="Arial" w:hAnsi="Arial" w:cs="Arial"/>
          <w:i/>
          <w:iCs/>
          <w:color w:val="548DD4" w:themeColor="text2" w:themeTint="99"/>
          <w:sz w:val="20"/>
          <w:szCs w:val="20"/>
        </w:rPr>
        <w:t>;</w:t>
      </w:r>
    </w:p>
    <w:p w14:paraId="1CCBB22E" w14:textId="77777777" w:rsidR="00031170" w:rsidRPr="00031170" w:rsidRDefault="00031170" w:rsidP="0061562D">
      <w:pPr>
        <w:pStyle w:val="ListParagraph"/>
        <w:numPr>
          <w:ilvl w:val="0"/>
          <w:numId w:val="24"/>
        </w:numPr>
        <w:autoSpaceDE w:val="0"/>
        <w:autoSpaceDN w:val="0"/>
        <w:adjustRightInd w:val="0"/>
        <w:spacing w:after="0"/>
        <w:jc w:val="both"/>
        <w:rPr>
          <w:rFonts w:ascii="Arial" w:hAnsi="Arial" w:cs="Arial"/>
          <w:i/>
          <w:color w:val="548DD4" w:themeColor="text2" w:themeTint="99"/>
          <w:sz w:val="20"/>
          <w:szCs w:val="20"/>
        </w:rPr>
      </w:pPr>
      <w:r>
        <w:rPr>
          <w:rFonts w:ascii="Arial" w:hAnsi="Arial" w:cs="Arial"/>
          <w:i/>
          <w:color w:val="548DD4" w:themeColor="text2" w:themeTint="99"/>
          <w:sz w:val="20"/>
          <w:szCs w:val="20"/>
        </w:rPr>
        <w:t xml:space="preserve">Lidojuma pārtraukšanas sistēmas (FTS) ir darba kārtībā </w:t>
      </w:r>
      <w:r w:rsidRPr="00031170">
        <w:rPr>
          <w:rFonts w:ascii="Arial" w:hAnsi="Arial" w:cs="Arial"/>
          <w:i/>
          <w:iCs/>
          <w:color w:val="548DD4" w:themeColor="text2" w:themeTint="99"/>
          <w:sz w:val="20"/>
          <w:szCs w:val="20"/>
        </w:rPr>
        <w:t>(ja attiecināms)</w:t>
      </w:r>
      <w:r>
        <w:rPr>
          <w:rFonts w:ascii="Arial" w:hAnsi="Arial" w:cs="Arial"/>
          <w:i/>
          <w:color w:val="548DD4" w:themeColor="text2" w:themeTint="99"/>
          <w:sz w:val="20"/>
          <w:szCs w:val="20"/>
        </w:rPr>
        <w:t>;</w:t>
      </w:r>
    </w:p>
    <w:p w14:paraId="4D7F54FE" w14:textId="77777777" w:rsidR="00031170" w:rsidRPr="00031170" w:rsidRDefault="00031170" w:rsidP="0061562D">
      <w:pPr>
        <w:pStyle w:val="ListParagraph"/>
        <w:numPr>
          <w:ilvl w:val="0"/>
          <w:numId w:val="24"/>
        </w:numPr>
        <w:autoSpaceDE w:val="0"/>
        <w:autoSpaceDN w:val="0"/>
        <w:adjustRightInd w:val="0"/>
        <w:spacing w:after="0"/>
        <w:jc w:val="both"/>
        <w:rPr>
          <w:rFonts w:ascii="Arial" w:hAnsi="Arial" w:cs="Arial"/>
          <w:i/>
          <w:color w:val="548DD4" w:themeColor="text2" w:themeTint="99"/>
          <w:sz w:val="20"/>
          <w:szCs w:val="20"/>
        </w:rPr>
      </w:pPr>
      <w:r w:rsidRPr="00031170">
        <w:rPr>
          <w:rFonts w:ascii="Arial" w:hAnsi="Arial" w:cs="Arial"/>
          <w:i/>
          <w:iCs/>
          <w:color w:val="548DD4" w:themeColor="text2" w:themeTint="99"/>
          <w:sz w:val="20"/>
          <w:szCs w:val="20"/>
        </w:rPr>
        <w:t>UA tiešā tuvumā nav lidojumā neiesaistītu personu vai citu apdraudējumu – var uzsākt lidojumu</w:t>
      </w:r>
      <w:r w:rsidR="009F3E6A">
        <w:rPr>
          <w:rFonts w:ascii="Arial" w:hAnsi="Arial" w:cs="Arial"/>
          <w:i/>
          <w:iCs/>
          <w:color w:val="548DD4" w:themeColor="text2" w:themeTint="99"/>
          <w:sz w:val="20"/>
          <w:szCs w:val="20"/>
        </w:rPr>
        <w:t>.</w:t>
      </w:r>
      <w:r w:rsidR="00D45F4C">
        <w:rPr>
          <w:rFonts w:ascii="Arial" w:hAnsi="Arial" w:cs="Arial"/>
          <w:i/>
          <w:iCs/>
          <w:color w:val="548DD4" w:themeColor="text2" w:themeTint="99"/>
          <w:sz w:val="20"/>
          <w:szCs w:val="20"/>
        </w:rPr>
        <w:t>]</w:t>
      </w:r>
    </w:p>
    <w:p w14:paraId="28EC7CA6" w14:textId="77777777" w:rsidR="008C3D0A" w:rsidRPr="009F3E6A" w:rsidRDefault="008C3D0A" w:rsidP="009F3E6A">
      <w:pPr>
        <w:autoSpaceDE w:val="0"/>
        <w:autoSpaceDN w:val="0"/>
        <w:adjustRightInd w:val="0"/>
        <w:spacing w:after="0"/>
        <w:jc w:val="both"/>
        <w:rPr>
          <w:rFonts w:ascii="Arial" w:hAnsi="Arial" w:cs="Arial"/>
          <w:i/>
          <w:color w:val="548DD4" w:themeColor="text2" w:themeTint="99"/>
          <w:sz w:val="20"/>
          <w:szCs w:val="20"/>
        </w:rPr>
      </w:pPr>
    </w:p>
    <w:p w14:paraId="1376C71F" w14:textId="77777777" w:rsidR="00867A68" w:rsidRPr="00006E78" w:rsidRDefault="000413DE" w:rsidP="000413DE">
      <w:pPr>
        <w:pStyle w:val="Heading4"/>
        <w:rPr>
          <w:lang w:val="lv-LV"/>
        </w:rPr>
      </w:pPr>
      <w:r w:rsidRPr="00006E78">
        <w:rPr>
          <w:lang w:val="lv-LV"/>
        </w:rPr>
        <w:t>B3.1.8</w:t>
      </w:r>
      <w:r w:rsidR="00E12634">
        <w:rPr>
          <w:lang w:val="lv-LV"/>
        </w:rPr>
        <w:t>.</w:t>
      </w:r>
      <w:r w:rsidRPr="00006E78">
        <w:rPr>
          <w:lang w:val="lv-LV"/>
        </w:rPr>
        <w:t xml:space="preserve"> </w:t>
      </w:r>
      <w:r w:rsidR="004E39B0">
        <w:rPr>
          <w:lang w:val="lv-LV"/>
        </w:rPr>
        <w:t>Lidojum</w:t>
      </w:r>
      <w:r w:rsidR="00BB0E9C">
        <w:rPr>
          <w:lang w:val="lv-LV"/>
        </w:rPr>
        <w:t>a</w:t>
      </w:r>
      <w:r w:rsidR="004E39B0">
        <w:rPr>
          <w:lang w:val="lv-LV"/>
        </w:rPr>
        <w:t xml:space="preserve"> procedūras</w:t>
      </w:r>
    </w:p>
    <w:p w14:paraId="4EC1A96E" w14:textId="77777777" w:rsidR="00F41962" w:rsidRDefault="004A0416" w:rsidP="004A0416">
      <w:pPr>
        <w:jc w:val="both"/>
        <w:rPr>
          <w:rFonts w:ascii="Arial" w:hAnsi="Arial" w:cs="Arial"/>
          <w:i/>
          <w:color w:val="548DD4" w:themeColor="text2" w:themeTint="99"/>
          <w:sz w:val="20"/>
          <w:szCs w:val="20"/>
        </w:rPr>
      </w:pPr>
      <w:r w:rsidRPr="00006E78">
        <w:rPr>
          <w:rFonts w:ascii="Arial" w:hAnsi="Arial" w:cs="Arial"/>
          <w:i/>
          <w:color w:val="548DD4" w:themeColor="text2" w:themeTint="99"/>
          <w:sz w:val="20"/>
          <w:szCs w:val="20"/>
        </w:rPr>
        <w:t>[</w:t>
      </w:r>
      <w:r w:rsidR="00B95052">
        <w:rPr>
          <w:rFonts w:ascii="Arial" w:hAnsi="Arial" w:cs="Arial"/>
          <w:i/>
          <w:color w:val="548DD4" w:themeColor="text2" w:themeTint="99"/>
          <w:sz w:val="20"/>
          <w:szCs w:val="20"/>
        </w:rPr>
        <w:t xml:space="preserve">Šajā </w:t>
      </w:r>
      <w:r w:rsidR="00B95052">
        <w:rPr>
          <w:rFonts w:ascii="Arial" w:hAnsi="Arial" w:cs="Arial"/>
          <w:i/>
          <w:iCs/>
          <w:color w:val="548DD4" w:themeColor="text2" w:themeTint="99"/>
          <w:sz w:val="20"/>
          <w:szCs w:val="20"/>
        </w:rPr>
        <w:t>sadaļā tiek aprakstītas procedūras</w:t>
      </w:r>
      <w:r w:rsidR="00BB0E9C">
        <w:rPr>
          <w:rFonts w:ascii="Arial" w:hAnsi="Arial" w:cs="Arial"/>
          <w:i/>
          <w:iCs/>
          <w:color w:val="548DD4" w:themeColor="text2" w:themeTint="99"/>
          <w:sz w:val="20"/>
          <w:szCs w:val="20"/>
        </w:rPr>
        <w:t xml:space="preserve"> </w:t>
      </w:r>
      <w:r w:rsidR="00C14A8C">
        <w:rPr>
          <w:rFonts w:ascii="Arial" w:hAnsi="Arial" w:cs="Arial"/>
          <w:i/>
          <w:color w:val="548DD4" w:themeColor="text2" w:themeTint="99"/>
          <w:sz w:val="20"/>
          <w:szCs w:val="20"/>
        </w:rPr>
        <w:t xml:space="preserve">attiecībā uz </w:t>
      </w:r>
      <w:r w:rsidR="00522A39">
        <w:rPr>
          <w:rFonts w:ascii="Arial" w:hAnsi="Arial" w:cs="Arial"/>
          <w:i/>
          <w:color w:val="548DD4" w:themeColor="text2" w:themeTint="99"/>
          <w:sz w:val="20"/>
          <w:szCs w:val="20"/>
        </w:rPr>
        <w:t xml:space="preserve">dzinēju/motoru iedarbināšanu, pacelšanos, lidojuma izpildi, nosēšanos un </w:t>
      </w:r>
      <w:r w:rsidR="00BB0E9C">
        <w:rPr>
          <w:rFonts w:ascii="Arial" w:hAnsi="Arial" w:cs="Arial"/>
          <w:i/>
          <w:color w:val="548DD4" w:themeColor="text2" w:themeTint="99"/>
          <w:sz w:val="20"/>
          <w:szCs w:val="20"/>
        </w:rPr>
        <w:t xml:space="preserve">dzinēju/motoru </w:t>
      </w:r>
      <w:r w:rsidR="00522A39">
        <w:rPr>
          <w:rFonts w:ascii="Arial" w:hAnsi="Arial" w:cs="Arial"/>
          <w:i/>
          <w:color w:val="548DD4" w:themeColor="text2" w:themeTint="99"/>
          <w:sz w:val="20"/>
          <w:szCs w:val="20"/>
        </w:rPr>
        <w:t>iz</w:t>
      </w:r>
      <w:r w:rsidR="00D45F4C">
        <w:rPr>
          <w:rFonts w:ascii="Arial" w:hAnsi="Arial" w:cs="Arial"/>
          <w:i/>
          <w:color w:val="548DD4" w:themeColor="text2" w:themeTint="99"/>
          <w:sz w:val="20"/>
          <w:szCs w:val="20"/>
        </w:rPr>
        <w:t>s</w:t>
      </w:r>
      <w:r w:rsidR="00522A39">
        <w:rPr>
          <w:rFonts w:ascii="Arial" w:hAnsi="Arial" w:cs="Arial"/>
          <w:i/>
          <w:color w:val="548DD4" w:themeColor="text2" w:themeTint="99"/>
          <w:sz w:val="20"/>
          <w:szCs w:val="20"/>
        </w:rPr>
        <w:t>lēgšanu.</w:t>
      </w:r>
    </w:p>
    <w:p w14:paraId="768DD180" w14:textId="77777777" w:rsidR="00F6300E" w:rsidRDefault="00522A39" w:rsidP="00F6300E">
      <w:pPr>
        <w:pStyle w:val="Default"/>
        <w:jc w:val="both"/>
        <w:rPr>
          <w:rFonts w:ascii="Arial" w:hAnsi="Arial" w:cs="Arial"/>
          <w:i/>
          <w:color w:val="548DD4" w:themeColor="text2" w:themeTint="99"/>
          <w:sz w:val="20"/>
          <w:szCs w:val="20"/>
        </w:rPr>
      </w:pPr>
      <w:r>
        <w:rPr>
          <w:rFonts w:ascii="Arial" w:hAnsi="Arial" w:cs="Arial"/>
          <w:i/>
          <w:color w:val="548DD4" w:themeColor="text2" w:themeTint="99"/>
          <w:sz w:val="20"/>
          <w:szCs w:val="20"/>
        </w:rPr>
        <w:t xml:space="preserve">Jānorāda </w:t>
      </w:r>
      <w:r w:rsidR="00D45F4C">
        <w:rPr>
          <w:rFonts w:ascii="Arial" w:hAnsi="Arial" w:cs="Arial"/>
          <w:i/>
          <w:color w:val="548DD4" w:themeColor="text2" w:themeTint="99"/>
          <w:sz w:val="20"/>
          <w:szCs w:val="20"/>
        </w:rPr>
        <w:t>izmantotās</w:t>
      </w:r>
      <w:r>
        <w:rPr>
          <w:rFonts w:ascii="Arial" w:hAnsi="Arial" w:cs="Arial"/>
          <w:i/>
          <w:color w:val="548DD4" w:themeColor="text2" w:themeTint="99"/>
          <w:sz w:val="20"/>
          <w:szCs w:val="20"/>
        </w:rPr>
        <w:t xml:space="preserve"> UA</w:t>
      </w:r>
      <w:r w:rsidR="00F6300E">
        <w:rPr>
          <w:rFonts w:ascii="Arial" w:hAnsi="Arial" w:cs="Arial"/>
          <w:i/>
          <w:color w:val="548DD4" w:themeColor="text2" w:themeTint="99"/>
          <w:sz w:val="20"/>
          <w:szCs w:val="20"/>
        </w:rPr>
        <w:t>S</w:t>
      </w:r>
      <w:r>
        <w:rPr>
          <w:rFonts w:ascii="Arial" w:hAnsi="Arial" w:cs="Arial"/>
          <w:i/>
          <w:color w:val="548DD4" w:themeColor="text2" w:themeTint="99"/>
          <w:sz w:val="20"/>
          <w:szCs w:val="20"/>
        </w:rPr>
        <w:t xml:space="preserve"> ek</w:t>
      </w:r>
      <w:r w:rsidR="00F6300E">
        <w:rPr>
          <w:rFonts w:ascii="Arial" w:hAnsi="Arial" w:cs="Arial"/>
          <w:i/>
          <w:color w:val="548DD4" w:themeColor="text2" w:themeTint="99"/>
          <w:sz w:val="20"/>
          <w:szCs w:val="20"/>
        </w:rPr>
        <w:t>s</w:t>
      </w:r>
      <w:r>
        <w:rPr>
          <w:rFonts w:ascii="Arial" w:hAnsi="Arial" w:cs="Arial"/>
          <w:i/>
          <w:color w:val="548DD4" w:themeColor="text2" w:themeTint="99"/>
          <w:sz w:val="20"/>
          <w:szCs w:val="20"/>
        </w:rPr>
        <w:t>pluatācijas instrukcijas (</w:t>
      </w:r>
      <w:r w:rsidR="00F6300E">
        <w:rPr>
          <w:rFonts w:ascii="Arial" w:hAnsi="Arial" w:cs="Arial"/>
          <w:i/>
          <w:color w:val="548DD4" w:themeColor="text2" w:themeTint="99"/>
          <w:sz w:val="20"/>
          <w:szCs w:val="20"/>
        </w:rPr>
        <w:t xml:space="preserve">jābūt </w:t>
      </w:r>
      <w:r w:rsidR="00C46EBE">
        <w:rPr>
          <w:rFonts w:ascii="Arial" w:hAnsi="Arial" w:cs="Arial"/>
          <w:i/>
          <w:color w:val="548DD4" w:themeColor="text2" w:themeTint="99"/>
          <w:sz w:val="20"/>
          <w:szCs w:val="20"/>
        </w:rPr>
        <w:t>atsauce</w:t>
      </w:r>
      <w:r w:rsidR="00F6300E">
        <w:rPr>
          <w:rFonts w:ascii="Arial" w:hAnsi="Arial" w:cs="Arial"/>
          <w:i/>
          <w:color w:val="548DD4" w:themeColor="text2" w:themeTint="99"/>
          <w:sz w:val="20"/>
          <w:szCs w:val="20"/>
        </w:rPr>
        <w:t>i</w:t>
      </w:r>
      <w:r w:rsidR="00C46EBE">
        <w:rPr>
          <w:rFonts w:ascii="Arial" w:hAnsi="Arial" w:cs="Arial"/>
          <w:i/>
          <w:color w:val="548DD4" w:themeColor="text2" w:themeTint="99"/>
          <w:sz w:val="20"/>
          <w:szCs w:val="20"/>
        </w:rPr>
        <w:t xml:space="preserve"> uz </w:t>
      </w:r>
      <w:r w:rsidR="00F6300E">
        <w:rPr>
          <w:rFonts w:ascii="Arial" w:hAnsi="Arial" w:cs="Arial"/>
          <w:i/>
          <w:color w:val="548DD4" w:themeColor="text2" w:themeTint="99"/>
          <w:sz w:val="20"/>
          <w:szCs w:val="20"/>
        </w:rPr>
        <w:t xml:space="preserve">vai jāpārraksta informācija no UAS </w:t>
      </w:r>
      <w:r w:rsidR="00C46EBE">
        <w:rPr>
          <w:rFonts w:ascii="Arial" w:hAnsi="Arial" w:cs="Arial"/>
          <w:i/>
          <w:color w:val="548DD4" w:themeColor="text2" w:themeTint="99"/>
          <w:sz w:val="20"/>
          <w:szCs w:val="20"/>
        </w:rPr>
        <w:t>ražotāja rokasgrāmat</w:t>
      </w:r>
      <w:r w:rsidR="00F6300E">
        <w:rPr>
          <w:rFonts w:ascii="Arial" w:hAnsi="Arial" w:cs="Arial"/>
          <w:i/>
          <w:color w:val="548DD4" w:themeColor="text2" w:themeTint="99"/>
          <w:sz w:val="20"/>
          <w:szCs w:val="20"/>
        </w:rPr>
        <w:t>as)</w:t>
      </w:r>
      <w:r w:rsidR="00946DEC">
        <w:rPr>
          <w:rFonts w:ascii="Arial" w:hAnsi="Arial" w:cs="Arial"/>
          <w:i/>
          <w:color w:val="548DD4" w:themeColor="text2" w:themeTint="99"/>
          <w:sz w:val="20"/>
          <w:szCs w:val="20"/>
        </w:rPr>
        <w:t xml:space="preserve">, </w:t>
      </w:r>
      <w:r w:rsidR="00D45F4C">
        <w:rPr>
          <w:rFonts w:ascii="Arial" w:hAnsi="Arial" w:cs="Arial"/>
          <w:i/>
          <w:color w:val="548DD4" w:themeColor="text2" w:themeTint="99"/>
          <w:sz w:val="20"/>
          <w:szCs w:val="20"/>
        </w:rPr>
        <w:t>tostarp</w:t>
      </w:r>
      <w:r w:rsidR="00946DEC">
        <w:rPr>
          <w:rFonts w:ascii="Arial" w:hAnsi="Arial" w:cs="Arial"/>
          <w:i/>
          <w:color w:val="548DD4" w:themeColor="text2" w:themeTint="99"/>
          <w:sz w:val="20"/>
          <w:szCs w:val="20"/>
        </w:rPr>
        <w:t xml:space="preserve"> arī </w:t>
      </w:r>
      <w:r w:rsidR="00F6300E">
        <w:rPr>
          <w:rFonts w:ascii="Arial" w:hAnsi="Arial" w:cs="Arial"/>
          <w:i/>
          <w:color w:val="548DD4" w:themeColor="text2" w:themeTint="99"/>
          <w:sz w:val="20"/>
          <w:szCs w:val="20"/>
        </w:rPr>
        <w:t>instrukcijās, kā:</w:t>
      </w:r>
    </w:p>
    <w:p w14:paraId="39AB14F6" w14:textId="77777777" w:rsidR="00946DEC" w:rsidRDefault="00946DEC" w:rsidP="0061562D">
      <w:pPr>
        <w:pStyle w:val="Default"/>
        <w:numPr>
          <w:ilvl w:val="0"/>
          <w:numId w:val="25"/>
        </w:numPr>
        <w:jc w:val="both"/>
        <w:rPr>
          <w:rFonts w:ascii="Arial" w:hAnsi="Arial" w:cs="Arial"/>
          <w:i/>
          <w:color w:val="548DD4" w:themeColor="text2" w:themeTint="99"/>
          <w:sz w:val="20"/>
          <w:szCs w:val="20"/>
        </w:rPr>
      </w:pPr>
      <w:r>
        <w:rPr>
          <w:rFonts w:ascii="Arial" w:hAnsi="Arial" w:cs="Arial"/>
          <w:i/>
          <w:color w:val="548DD4" w:themeColor="text2" w:themeTint="99"/>
          <w:sz w:val="20"/>
          <w:szCs w:val="20"/>
        </w:rPr>
        <w:t>izvēlēties</w:t>
      </w:r>
      <w:r w:rsidR="00F6300E">
        <w:rPr>
          <w:rFonts w:ascii="Arial" w:hAnsi="Arial" w:cs="Arial"/>
          <w:i/>
          <w:color w:val="548DD4" w:themeColor="text2" w:themeTint="99"/>
          <w:sz w:val="20"/>
          <w:szCs w:val="20"/>
        </w:rPr>
        <w:t xml:space="preserve"> labāko lidojuma maršrutu, ņemot vērā </w:t>
      </w:r>
      <w:r>
        <w:rPr>
          <w:rFonts w:ascii="Arial" w:hAnsi="Arial" w:cs="Arial"/>
          <w:i/>
          <w:color w:val="548DD4" w:themeColor="text2" w:themeTint="99"/>
          <w:sz w:val="20"/>
          <w:szCs w:val="20"/>
        </w:rPr>
        <w:t xml:space="preserve">lidojumu augstumu, cilvēku pārvietošanās un </w:t>
      </w:r>
      <w:r w:rsidR="00D45F4C">
        <w:rPr>
          <w:rFonts w:ascii="Arial" w:hAnsi="Arial" w:cs="Arial"/>
          <w:i/>
          <w:color w:val="548DD4" w:themeColor="text2" w:themeTint="99"/>
          <w:sz w:val="20"/>
          <w:szCs w:val="20"/>
        </w:rPr>
        <w:t>potenciālās</w:t>
      </w:r>
      <w:r>
        <w:rPr>
          <w:rFonts w:ascii="Arial" w:hAnsi="Arial" w:cs="Arial"/>
          <w:i/>
          <w:color w:val="548DD4" w:themeColor="text2" w:themeTint="99"/>
          <w:sz w:val="20"/>
          <w:szCs w:val="20"/>
        </w:rPr>
        <w:t xml:space="preserve"> klātbūtnes vietas, kā arī </w:t>
      </w:r>
      <w:r w:rsidR="00D45F4C">
        <w:rPr>
          <w:rFonts w:ascii="Arial" w:hAnsi="Arial" w:cs="Arial"/>
          <w:i/>
          <w:color w:val="548DD4" w:themeColor="text2" w:themeTint="99"/>
          <w:sz w:val="20"/>
          <w:szCs w:val="20"/>
        </w:rPr>
        <w:t>šķēršļus</w:t>
      </w:r>
      <w:r w:rsidR="00F6300E">
        <w:rPr>
          <w:rFonts w:ascii="Arial" w:hAnsi="Arial" w:cs="Arial"/>
          <w:i/>
          <w:color w:val="548DD4" w:themeColor="text2" w:themeTint="99"/>
          <w:sz w:val="20"/>
          <w:szCs w:val="20"/>
        </w:rPr>
        <w:t xml:space="preserve"> lidojumu </w:t>
      </w:r>
      <w:r>
        <w:rPr>
          <w:rFonts w:ascii="Arial" w:hAnsi="Arial" w:cs="Arial"/>
          <w:i/>
          <w:color w:val="548DD4" w:themeColor="text2" w:themeTint="99"/>
          <w:sz w:val="20"/>
          <w:szCs w:val="20"/>
        </w:rPr>
        <w:t>teritorijā;</w:t>
      </w:r>
    </w:p>
    <w:p w14:paraId="734FE5C6" w14:textId="77777777" w:rsidR="00522A39" w:rsidRDefault="00946DEC" w:rsidP="0061562D">
      <w:pPr>
        <w:pStyle w:val="Default"/>
        <w:numPr>
          <w:ilvl w:val="0"/>
          <w:numId w:val="25"/>
        </w:numPr>
        <w:jc w:val="both"/>
        <w:rPr>
          <w:rFonts w:ascii="Arial" w:hAnsi="Arial" w:cs="Arial"/>
          <w:i/>
          <w:color w:val="548DD4" w:themeColor="text2" w:themeTint="99"/>
          <w:sz w:val="20"/>
          <w:szCs w:val="20"/>
        </w:rPr>
      </w:pPr>
      <w:r>
        <w:rPr>
          <w:rFonts w:ascii="Arial" w:hAnsi="Arial" w:cs="Arial"/>
          <w:i/>
          <w:color w:val="548DD4" w:themeColor="text2" w:themeTint="99"/>
          <w:sz w:val="20"/>
          <w:szCs w:val="20"/>
        </w:rPr>
        <w:t>noturēt UA plānotajā darbības telpā;</w:t>
      </w:r>
    </w:p>
    <w:p w14:paraId="5B2ED6E9" w14:textId="77777777" w:rsidR="00DF3422" w:rsidRPr="00946DEC" w:rsidRDefault="00946DEC" w:rsidP="0061562D">
      <w:pPr>
        <w:pStyle w:val="Default"/>
        <w:numPr>
          <w:ilvl w:val="0"/>
          <w:numId w:val="25"/>
        </w:numPr>
        <w:jc w:val="both"/>
        <w:rPr>
          <w:rFonts w:ascii="Arial" w:hAnsi="Arial" w:cs="Arial"/>
          <w:i/>
          <w:color w:val="548DD4" w:themeColor="text2" w:themeTint="99"/>
          <w:sz w:val="20"/>
          <w:szCs w:val="20"/>
        </w:rPr>
      </w:pPr>
      <w:r>
        <w:rPr>
          <w:rFonts w:ascii="Arial" w:hAnsi="Arial" w:cs="Arial"/>
          <w:i/>
          <w:color w:val="548DD4" w:themeColor="text2" w:themeTint="99"/>
          <w:sz w:val="20"/>
          <w:szCs w:val="20"/>
        </w:rPr>
        <w:t>tālvadības pilots vai novērotājs konstatē un atbilstoši rīkojas potenciāli konfliktējoša gaisa kuģa vai lidojumā neiesaistītu personu tuvošanās gadījumā.</w:t>
      </w:r>
      <w:r w:rsidR="004A0416" w:rsidRPr="00946DEC">
        <w:rPr>
          <w:rFonts w:ascii="Arial" w:hAnsi="Arial" w:cs="Arial"/>
          <w:i/>
          <w:color w:val="548DD4" w:themeColor="text2" w:themeTint="99"/>
          <w:sz w:val="20"/>
          <w:szCs w:val="20"/>
        </w:rPr>
        <w:t>]</w:t>
      </w:r>
    </w:p>
    <w:p w14:paraId="2EF79DC2" w14:textId="77777777" w:rsidR="004A0416" w:rsidRPr="00006E78" w:rsidRDefault="004A0416" w:rsidP="004A0416">
      <w:pPr>
        <w:pStyle w:val="ListParagraph"/>
        <w:ind w:left="0"/>
        <w:jc w:val="both"/>
        <w:rPr>
          <w:rFonts w:ascii="Arial" w:hAnsi="Arial" w:cs="Arial"/>
          <w:i/>
          <w:color w:val="548DD4" w:themeColor="text2" w:themeTint="99"/>
          <w:sz w:val="20"/>
          <w:szCs w:val="20"/>
        </w:rPr>
      </w:pPr>
    </w:p>
    <w:p w14:paraId="6C6BF1A4" w14:textId="77777777" w:rsidR="00867A68" w:rsidRPr="00006E78" w:rsidRDefault="00EC0AA8" w:rsidP="00EC0AA8">
      <w:pPr>
        <w:pStyle w:val="Heading4"/>
        <w:rPr>
          <w:lang w:val="lv-LV"/>
        </w:rPr>
      </w:pPr>
      <w:r w:rsidRPr="00006E78">
        <w:rPr>
          <w:lang w:val="lv-LV"/>
        </w:rPr>
        <w:t>B3.1.</w:t>
      </w:r>
      <w:r w:rsidR="00E12634">
        <w:rPr>
          <w:lang w:val="lv-LV"/>
        </w:rPr>
        <w:t>9.</w:t>
      </w:r>
      <w:r w:rsidRPr="00006E78">
        <w:rPr>
          <w:lang w:val="lv-LV"/>
        </w:rPr>
        <w:t xml:space="preserve"> </w:t>
      </w:r>
      <w:r w:rsidR="00EB4F1C">
        <w:rPr>
          <w:lang w:val="lv-LV"/>
        </w:rPr>
        <w:t>Pēc lidojuma pārbaudes un pārbaudes starp lidojumiem</w:t>
      </w:r>
    </w:p>
    <w:p w14:paraId="04221C70" w14:textId="77777777" w:rsidR="00EC0AA8" w:rsidRPr="00006E78" w:rsidRDefault="00EC0AA8" w:rsidP="00EC0AA8">
      <w:pPr>
        <w:jc w:val="both"/>
        <w:rPr>
          <w:rFonts w:ascii="Arial" w:hAnsi="Arial" w:cs="Arial"/>
          <w:i/>
          <w:color w:val="548DD4" w:themeColor="text2" w:themeTint="99"/>
          <w:sz w:val="20"/>
          <w:szCs w:val="20"/>
        </w:rPr>
      </w:pPr>
      <w:r w:rsidRPr="00006E78">
        <w:rPr>
          <w:rFonts w:ascii="Arial" w:hAnsi="Arial" w:cs="Arial"/>
          <w:i/>
          <w:color w:val="548DD4" w:themeColor="text2" w:themeTint="99"/>
          <w:sz w:val="20"/>
          <w:szCs w:val="20"/>
        </w:rPr>
        <w:t>[</w:t>
      </w:r>
      <w:r w:rsidR="00946DEC">
        <w:rPr>
          <w:rFonts w:ascii="Arial" w:hAnsi="Arial" w:cs="Arial"/>
          <w:i/>
          <w:color w:val="548DD4" w:themeColor="text2" w:themeTint="99"/>
          <w:sz w:val="20"/>
          <w:szCs w:val="20"/>
        </w:rPr>
        <w:t xml:space="preserve">Šajā </w:t>
      </w:r>
      <w:r w:rsidR="00946DEC">
        <w:rPr>
          <w:rFonts w:ascii="Arial" w:hAnsi="Arial" w:cs="Arial"/>
          <w:i/>
          <w:iCs/>
          <w:color w:val="548DD4" w:themeColor="text2" w:themeTint="99"/>
          <w:sz w:val="20"/>
          <w:szCs w:val="20"/>
        </w:rPr>
        <w:t xml:space="preserve">sadaļā tiek aprakstītas darbības un </w:t>
      </w:r>
      <w:r w:rsidR="00EB4F1C">
        <w:rPr>
          <w:rFonts w:ascii="Arial" w:hAnsi="Arial" w:cs="Arial"/>
          <w:i/>
          <w:color w:val="548DD4" w:themeColor="text2" w:themeTint="99"/>
          <w:sz w:val="20"/>
          <w:szCs w:val="20"/>
        </w:rPr>
        <w:t xml:space="preserve">pārbaudes, kas </w:t>
      </w:r>
      <w:r w:rsidR="00946DEC">
        <w:rPr>
          <w:rFonts w:ascii="Arial" w:hAnsi="Arial" w:cs="Arial"/>
          <w:i/>
          <w:color w:val="548DD4" w:themeColor="text2" w:themeTint="99"/>
          <w:sz w:val="20"/>
          <w:szCs w:val="20"/>
        </w:rPr>
        <w:t>tiek veiktas</w:t>
      </w:r>
      <w:r w:rsidR="00EB4F1C">
        <w:rPr>
          <w:rFonts w:ascii="Arial" w:hAnsi="Arial" w:cs="Arial"/>
          <w:i/>
          <w:color w:val="548DD4" w:themeColor="text2" w:themeTint="99"/>
          <w:sz w:val="20"/>
          <w:szCs w:val="20"/>
        </w:rPr>
        <w:t xml:space="preserve"> pēc </w:t>
      </w:r>
      <w:r w:rsidR="00946DEC">
        <w:rPr>
          <w:rFonts w:ascii="Arial" w:hAnsi="Arial" w:cs="Arial"/>
          <w:i/>
          <w:color w:val="548DD4" w:themeColor="text2" w:themeTint="99"/>
          <w:sz w:val="20"/>
          <w:szCs w:val="20"/>
        </w:rPr>
        <w:t xml:space="preserve">un starp </w:t>
      </w:r>
      <w:r w:rsidR="00EB4F1C">
        <w:rPr>
          <w:rFonts w:ascii="Arial" w:hAnsi="Arial" w:cs="Arial"/>
          <w:i/>
          <w:color w:val="548DD4" w:themeColor="text2" w:themeTint="99"/>
          <w:sz w:val="20"/>
          <w:szCs w:val="20"/>
        </w:rPr>
        <w:t>lidojumiem</w:t>
      </w:r>
      <w:r w:rsidR="00946DEC">
        <w:rPr>
          <w:rFonts w:ascii="Arial" w:hAnsi="Arial" w:cs="Arial"/>
          <w:i/>
          <w:color w:val="548DD4" w:themeColor="text2" w:themeTint="99"/>
          <w:sz w:val="20"/>
          <w:szCs w:val="20"/>
        </w:rPr>
        <w:t>.</w:t>
      </w:r>
      <w:r w:rsidR="00C642EE">
        <w:rPr>
          <w:rFonts w:ascii="Arial" w:hAnsi="Arial" w:cs="Arial"/>
          <w:i/>
          <w:color w:val="548DD4" w:themeColor="text2" w:themeTint="99"/>
          <w:sz w:val="20"/>
          <w:szCs w:val="20"/>
        </w:rPr>
        <w:t xml:space="preserve"> </w:t>
      </w:r>
      <w:r w:rsidR="00946DEC">
        <w:rPr>
          <w:rFonts w:ascii="Arial" w:hAnsi="Arial" w:cs="Arial"/>
          <w:i/>
          <w:color w:val="548DD4" w:themeColor="text2" w:themeTint="99"/>
          <w:sz w:val="20"/>
          <w:szCs w:val="20"/>
        </w:rPr>
        <w:t>Tostarp jāiekļauj</w:t>
      </w:r>
      <w:r w:rsidR="00EB4F1C">
        <w:rPr>
          <w:rFonts w:ascii="Arial" w:hAnsi="Arial" w:cs="Arial"/>
          <w:i/>
          <w:color w:val="548DD4" w:themeColor="text2" w:themeTint="99"/>
          <w:sz w:val="20"/>
          <w:szCs w:val="20"/>
        </w:rPr>
        <w:t xml:space="preserve"> arī</w:t>
      </w:r>
      <w:r w:rsidR="00946DEC">
        <w:rPr>
          <w:rFonts w:ascii="Arial" w:hAnsi="Arial" w:cs="Arial"/>
          <w:i/>
          <w:color w:val="548DD4" w:themeColor="text2" w:themeTint="99"/>
          <w:sz w:val="20"/>
          <w:szCs w:val="20"/>
        </w:rPr>
        <w:t xml:space="preserve"> attiecīgais</w:t>
      </w:r>
      <w:r w:rsidR="00EB4F1C">
        <w:rPr>
          <w:rFonts w:ascii="Arial" w:hAnsi="Arial" w:cs="Arial"/>
          <w:i/>
          <w:color w:val="548DD4" w:themeColor="text2" w:themeTint="99"/>
          <w:sz w:val="20"/>
          <w:szCs w:val="20"/>
        </w:rPr>
        <w:t xml:space="preserve"> ziņošanas process par atklātajiem defektiem u</w:t>
      </w:r>
      <w:r w:rsidR="00946DEC">
        <w:rPr>
          <w:rFonts w:ascii="Arial" w:hAnsi="Arial" w:cs="Arial"/>
          <w:i/>
          <w:color w:val="548DD4" w:themeColor="text2" w:themeTint="99"/>
          <w:sz w:val="20"/>
          <w:szCs w:val="20"/>
        </w:rPr>
        <w:t>n</w:t>
      </w:r>
      <w:r w:rsidR="00EB4F1C">
        <w:rPr>
          <w:rFonts w:ascii="Arial" w:hAnsi="Arial" w:cs="Arial"/>
          <w:i/>
          <w:color w:val="548DD4" w:themeColor="text2" w:themeTint="99"/>
          <w:sz w:val="20"/>
          <w:szCs w:val="20"/>
        </w:rPr>
        <w:t xml:space="preserve"> veiktajām tehniskajām apkopēm vai remontu.</w:t>
      </w:r>
      <w:r w:rsidRPr="00006E78">
        <w:rPr>
          <w:rFonts w:ascii="Arial" w:hAnsi="Arial" w:cs="Arial"/>
          <w:i/>
          <w:color w:val="548DD4" w:themeColor="text2" w:themeTint="99"/>
          <w:sz w:val="20"/>
          <w:szCs w:val="20"/>
        </w:rPr>
        <w:t>]</w:t>
      </w:r>
    </w:p>
    <w:p w14:paraId="2BA9B1E8" w14:textId="77777777" w:rsidR="00F9048C" w:rsidRPr="00006E78" w:rsidRDefault="00EC0AA8" w:rsidP="00EC0AA8">
      <w:pPr>
        <w:pStyle w:val="Heading3"/>
        <w:rPr>
          <w:lang w:val="lv-LV"/>
        </w:rPr>
      </w:pPr>
      <w:bookmarkStart w:id="36" w:name="_Toc116478022"/>
      <w:r w:rsidRPr="00006E78">
        <w:rPr>
          <w:lang w:val="lv-LV"/>
        </w:rPr>
        <w:lastRenderedPageBreak/>
        <w:t>B3.2</w:t>
      </w:r>
      <w:r w:rsidR="00E12634">
        <w:rPr>
          <w:lang w:val="lv-LV"/>
        </w:rPr>
        <w:t>.</w:t>
      </w:r>
      <w:r w:rsidRPr="00006E78">
        <w:rPr>
          <w:lang w:val="lv-LV"/>
        </w:rPr>
        <w:t xml:space="preserve"> </w:t>
      </w:r>
      <w:r w:rsidR="00EB4F1C">
        <w:rPr>
          <w:lang w:val="lv-LV"/>
        </w:rPr>
        <w:t>Ārkārtas procedūras</w:t>
      </w:r>
      <w:bookmarkEnd w:id="36"/>
    </w:p>
    <w:p w14:paraId="281AD41E" w14:textId="77777777" w:rsidR="00EB4F1C" w:rsidRDefault="00EC0AA8" w:rsidP="00EC0AA8">
      <w:pPr>
        <w:autoSpaceDE w:val="0"/>
        <w:autoSpaceDN w:val="0"/>
        <w:adjustRightInd w:val="0"/>
        <w:spacing w:after="0"/>
        <w:jc w:val="both"/>
        <w:rPr>
          <w:rFonts w:ascii="Arial" w:hAnsi="Arial" w:cs="Arial"/>
          <w:i/>
          <w:color w:val="548DD4" w:themeColor="text2" w:themeTint="99"/>
          <w:sz w:val="20"/>
          <w:szCs w:val="20"/>
        </w:rPr>
      </w:pPr>
      <w:r w:rsidRPr="00006E78">
        <w:rPr>
          <w:rFonts w:ascii="Arial" w:hAnsi="Arial" w:cs="Arial"/>
          <w:i/>
          <w:color w:val="548DD4" w:themeColor="text2" w:themeTint="99"/>
          <w:sz w:val="20"/>
          <w:szCs w:val="20"/>
        </w:rPr>
        <w:t>[</w:t>
      </w:r>
      <w:r w:rsidR="00946DEC">
        <w:rPr>
          <w:rFonts w:ascii="Arial" w:hAnsi="Arial" w:cs="Arial"/>
          <w:i/>
          <w:color w:val="548DD4" w:themeColor="text2" w:themeTint="99"/>
          <w:sz w:val="20"/>
          <w:szCs w:val="20"/>
        </w:rPr>
        <w:t xml:space="preserve">Šajā </w:t>
      </w:r>
      <w:r w:rsidR="00946DEC">
        <w:rPr>
          <w:rFonts w:ascii="Arial" w:hAnsi="Arial" w:cs="Arial"/>
          <w:i/>
          <w:iCs/>
          <w:color w:val="548DD4" w:themeColor="text2" w:themeTint="99"/>
          <w:sz w:val="20"/>
          <w:szCs w:val="20"/>
        </w:rPr>
        <w:t>sadaļā tiek aprakstītas</w:t>
      </w:r>
      <w:r w:rsidR="00EB4F1C">
        <w:rPr>
          <w:rFonts w:ascii="Arial" w:hAnsi="Arial" w:cs="Arial"/>
          <w:i/>
          <w:color w:val="548DD4" w:themeColor="text2" w:themeTint="99"/>
          <w:sz w:val="20"/>
          <w:szCs w:val="20"/>
        </w:rPr>
        <w:t xml:space="preserve"> ārkārtas procedūras, </w:t>
      </w:r>
      <w:r w:rsidR="00946DEC">
        <w:rPr>
          <w:rFonts w:ascii="Arial" w:hAnsi="Arial" w:cs="Arial"/>
          <w:i/>
          <w:color w:val="548DD4" w:themeColor="text2" w:themeTint="99"/>
          <w:sz w:val="20"/>
          <w:szCs w:val="20"/>
        </w:rPr>
        <w:t>kas</w:t>
      </w:r>
      <w:r w:rsidR="00EB4F1C">
        <w:rPr>
          <w:rFonts w:ascii="Arial" w:hAnsi="Arial" w:cs="Arial"/>
          <w:i/>
          <w:color w:val="548DD4" w:themeColor="text2" w:themeTint="99"/>
          <w:sz w:val="20"/>
          <w:szCs w:val="20"/>
        </w:rPr>
        <w:t xml:space="preserve"> </w:t>
      </w:r>
      <w:r w:rsidR="008C6D91">
        <w:rPr>
          <w:rFonts w:ascii="Arial" w:hAnsi="Arial" w:cs="Arial"/>
          <w:i/>
          <w:color w:val="548DD4" w:themeColor="text2" w:themeTint="99"/>
          <w:sz w:val="20"/>
          <w:szCs w:val="20"/>
        </w:rPr>
        <w:t>tiek piemērotas situācijās, k</w:t>
      </w:r>
      <w:r w:rsidR="003A43D8">
        <w:rPr>
          <w:rFonts w:ascii="Arial" w:hAnsi="Arial" w:cs="Arial"/>
          <w:i/>
          <w:color w:val="548DD4" w:themeColor="text2" w:themeTint="99"/>
          <w:sz w:val="20"/>
          <w:szCs w:val="20"/>
        </w:rPr>
        <w:t xml:space="preserve">urām normālos darbības apstākļos nevajadzētu iestāties, un kas </w:t>
      </w:r>
      <w:r w:rsidR="00EB4F1C">
        <w:rPr>
          <w:rFonts w:ascii="Arial" w:hAnsi="Arial" w:cs="Arial"/>
          <w:i/>
          <w:color w:val="548DD4" w:themeColor="text2" w:themeTint="99"/>
          <w:sz w:val="20"/>
          <w:szCs w:val="20"/>
        </w:rPr>
        <w:t>a</w:t>
      </w:r>
      <w:r w:rsidR="00946DEC">
        <w:rPr>
          <w:rFonts w:ascii="Arial" w:hAnsi="Arial" w:cs="Arial"/>
          <w:i/>
          <w:color w:val="548DD4" w:themeColor="text2" w:themeTint="99"/>
          <w:sz w:val="20"/>
          <w:szCs w:val="20"/>
        </w:rPr>
        <w:t>p</w:t>
      </w:r>
      <w:r w:rsidR="00EB4F1C">
        <w:rPr>
          <w:rFonts w:ascii="Arial" w:hAnsi="Arial" w:cs="Arial"/>
          <w:i/>
          <w:color w:val="548DD4" w:themeColor="text2" w:themeTint="99"/>
          <w:sz w:val="20"/>
          <w:szCs w:val="20"/>
        </w:rPr>
        <w:t>tver vismaz šādus gadījumus:</w:t>
      </w:r>
    </w:p>
    <w:p w14:paraId="28485DA3" w14:textId="77777777" w:rsidR="00EB4F1C" w:rsidRDefault="00946DEC" w:rsidP="0061562D">
      <w:pPr>
        <w:pStyle w:val="ListParagraph"/>
        <w:numPr>
          <w:ilvl w:val="0"/>
          <w:numId w:val="13"/>
        </w:numPr>
        <w:autoSpaceDE w:val="0"/>
        <w:autoSpaceDN w:val="0"/>
        <w:adjustRightInd w:val="0"/>
        <w:spacing w:after="0"/>
        <w:jc w:val="both"/>
        <w:rPr>
          <w:rFonts w:ascii="Arial" w:hAnsi="Arial" w:cs="Arial"/>
          <w:i/>
          <w:color w:val="548DD4" w:themeColor="text2" w:themeTint="99"/>
          <w:sz w:val="20"/>
          <w:szCs w:val="20"/>
        </w:rPr>
      </w:pPr>
      <w:r>
        <w:rPr>
          <w:rFonts w:ascii="Arial" w:hAnsi="Arial" w:cs="Arial"/>
          <w:i/>
          <w:color w:val="548DD4" w:themeColor="text2" w:themeTint="99"/>
          <w:sz w:val="20"/>
          <w:szCs w:val="20"/>
        </w:rPr>
        <w:t>UAS</w:t>
      </w:r>
      <w:r w:rsidR="00C642EE">
        <w:rPr>
          <w:rFonts w:ascii="Arial" w:hAnsi="Arial" w:cs="Arial"/>
          <w:i/>
          <w:color w:val="548DD4" w:themeColor="text2" w:themeTint="99"/>
          <w:sz w:val="20"/>
          <w:szCs w:val="20"/>
        </w:rPr>
        <w:t xml:space="preserve"> normālas</w:t>
      </w:r>
      <w:r>
        <w:rPr>
          <w:rFonts w:ascii="Arial" w:hAnsi="Arial" w:cs="Arial"/>
          <w:i/>
          <w:color w:val="548DD4" w:themeColor="text2" w:themeTint="99"/>
          <w:sz w:val="20"/>
          <w:szCs w:val="20"/>
        </w:rPr>
        <w:t xml:space="preserve"> d</w:t>
      </w:r>
      <w:r w:rsidR="00EB4F1C">
        <w:rPr>
          <w:rFonts w:ascii="Arial" w:hAnsi="Arial" w:cs="Arial"/>
          <w:i/>
          <w:color w:val="548DD4" w:themeColor="text2" w:themeTint="99"/>
          <w:sz w:val="20"/>
          <w:szCs w:val="20"/>
        </w:rPr>
        <w:t>arbības traucējumi;</w:t>
      </w:r>
    </w:p>
    <w:p w14:paraId="7B3D0EC7" w14:textId="77777777" w:rsidR="00EB4F1C" w:rsidRDefault="00EB4F1C" w:rsidP="0061562D">
      <w:pPr>
        <w:pStyle w:val="ListParagraph"/>
        <w:numPr>
          <w:ilvl w:val="0"/>
          <w:numId w:val="13"/>
        </w:numPr>
        <w:autoSpaceDE w:val="0"/>
        <w:autoSpaceDN w:val="0"/>
        <w:adjustRightInd w:val="0"/>
        <w:spacing w:after="0"/>
        <w:jc w:val="both"/>
        <w:rPr>
          <w:rFonts w:ascii="Arial" w:hAnsi="Arial" w:cs="Arial"/>
          <w:i/>
          <w:color w:val="548DD4" w:themeColor="text2" w:themeTint="99"/>
          <w:sz w:val="20"/>
          <w:szCs w:val="20"/>
        </w:rPr>
      </w:pPr>
      <w:r>
        <w:rPr>
          <w:rFonts w:ascii="Arial" w:hAnsi="Arial" w:cs="Arial"/>
          <w:i/>
          <w:color w:val="548DD4" w:themeColor="text2" w:themeTint="99"/>
          <w:sz w:val="20"/>
          <w:szCs w:val="20"/>
        </w:rPr>
        <w:t>Zudis vadības un kontroles (C2) savienojums;</w:t>
      </w:r>
    </w:p>
    <w:p w14:paraId="706CDCF4" w14:textId="77777777" w:rsidR="00EB4F1C" w:rsidRDefault="002E3FD0" w:rsidP="0061562D">
      <w:pPr>
        <w:pStyle w:val="ListParagraph"/>
        <w:numPr>
          <w:ilvl w:val="0"/>
          <w:numId w:val="13"/>
        </w:numPr>
        <w:autoSpaceDE w:val="0"/>
        <w:autoSpaceDN w:val="0"/>
        <w:adjustRightInd w:val="0"/>
        <w:spacing w:after="0"/>
        <w:jc w:val="both"/>
        <w:rPr>
          <w:rFonts w:ascii="Arial" w:hAnsi="Arial" w:cs="Arial"/>
          <w:i/>
          <w:color w:val="548DD4" w:themeColor="text2" w:themeTint="99"/>
          <w:sz w:val="20"/>
          <w:szCs w:val="20"/>
        </w:rPr>
      </w:pPr>
      <w:r>
        <w:rPr>
          <w:rFonts w:ascii="Arial" w:hAnsi="Arial" w:cs="Arial"/>
          <w:i/>
          <w:color w:val="548DD4" w:themeColor="text2" w:themeTint="99"/>
          <w:sz w:val="20"/>
          <w:szCs w:val="20"/>
        </w:rPr>
        <w:t>Dzinējspēka/cēlējspēka</w:t>
      </w:r>
      <w:r w:rsidR="00EB4F1C">
        <w:rPr>
          <w:rFonts w:ascii="Arial" w:hAnsi="Arial" w:cs="Arial"/>
          <w:i/>
          <w:color w:val="548DD4" w:themeColor="text2" w:themeTint="99"/>
          <w:sz w:val="20"/>
          <w:szCs w:val="20"/>
        </w:rPr>
        <w:t xml:space="preserve"> zudums</w:t>
      </w:r>
      <w:r w:rsidR="00843096">
        <w:rPr>
          <w:rFonts w:ascii="Arial" w:hAnsi="Arial" w:cs="Arial"/>
          <w:i/>
          <w:color w:val="548DD4" w:themeColor="text2" w:themeTint="99"/>
          <w:sz w:val="20"/>
          <w:szCs w:val="20"/>
        </w:rPr>
        <w:t>;</w:t>
      </w:r>
    </w:p>
    <w:p w14:paraId="1B6575CD" w14:textId="77777777" w:rsidR="00843096" w:rsidRDefault="00843096" w:rsidP="0061562D">
      <w:pPr>
        <w:pStyle w:val="ListParagraph"/>
        <w:numPr>
          <w:ilvl w:val="0"/>
          <w:numId w:val="13"/>
        </w:numPr>
        <w:autoSpaceDE w:val="0"/>
        <w:autoSpaceDN w:val="0"/>
        <w:adjustRightInd w:val="0"/>
        <w:spacing w:after="0"/>
        <w:jc w:val="both"/>
        <w:rPr>
          <w:rFonts w:ascii="Arial" w:hAnsi="Arial" w:cs="Arial"/>
          <w:i/>
          <w:color w:val="548DD4" w:themeColor="text2" w:themeTint="99"/>
          <w:sz w:val="20"/>
          <w:szCs w:val="20"/>
        </w:rPr>
      </w:pPr>
      <w:r>
        <w:rPr>
          <w:rFonts w:ascii="Arial" w:hAnsi="Arial" w:cs="Arial"/>
          <w:i/>
          <w:color w:val="548DD4" w:themeColor="text2" w:themeTint="99"/>
          <w:sz w:val="20"/>
          <w:szCs w:val="20"/>
        </w:rPr>
        <w:t xml:space="preserve">Ārējo </w:t>
      </w:r>
      <w:r w:rsidR="00C642EE">
        <w:rPr>
          <w:rFonts w:ascii="Arial" w:hAnsi="Arial" w:cs="Arial"/>
          <w:i/>
          <w:color w:val="548DD4" w:themeColor="text2" w:themeTint="99"/>
          <w:sz w:val="20"/>
          <w:szCs w:val="20"/>
        </w:rPr>
        <w:t>atbalsta</w:t>
      </w:r>
      <w:r w:rsidR="002E3FD0">
        <w:rPr>
          <w:rFonts w:ascii="Arial" w:hAnsi="Arial" w:cs="Arial"/>
          <w:i/>
          <w:color w:val="548DD4" w:themeColor="text2" w:themeTint="99"/>
          <w:sz w:val="20"/>
          <w:szCs w:val="20"/>
        </w:rPr>
        <w:t xml:space="preserve"> </w:t>
      </w:r>
      <w:r>
        <w:rPr>
          <w:rFonts w:ascii="Arial" w:hAnsi="Arial" w:cs="Arial"/>
          <w:i/>
          <w:color w:val="548DD4" w:themeColor="text2" w:themeTint="99"/>
          <w:sz w:val="20"/>
          <w:szCs w:val="20"/>
        </w:rPr>
        <w:t>sistēm</w:t>
      </w:r>
      <w:r w:rsidR="002E3FD0">
        <w:rPr>
          <w:rFonts w:ascii="Arial" w:hAnsi="Arial" w:cs="Arial"/>
          <w:i/>
          <w:color w:val="548DD4" w:themeColor="text2" w:themeTint="99"/>
          <w:sz w:val="20"/>
          <w:szCs w:val="20"/>
        </w:rPr>
        <w:t>u (GNSS, LTE,</w:t>
      </w:r>
      <w:r w:rsidR="00DA3F49">
        <w:rPr>
          <w:rFonts w:ascii="Arial" w:hAnsi="Arial" w:cs="Arial"/>
          <w:i/>
          <w:color w:val="548DD4" w:themeColor="text2" w:themeTint="99"/>
          <w:sz w:val="20"/>
          <w:szCs w:val="20"/>
        </w:rPr>
        <w:t xml:space="preserve"> USSP</w:t>
      </w:r>
      <w:r w:rsidR="00E616FC">
        <w:rPr>
          <w:rFonts w:ascii="Arial" w:hAnsi="Arial" w:cs="Arial"/>
          <w:i/>
          <w:color w:val="548DD4" w:themeColor="text2" w:themeTint="99"/>
          <w:sz w:val="20"/>
          <w:szCs w:val="20"/>
        </w:rPr>
        <w:t xml:space="preserve"> pakalpojumi,</w:t>
      </w:r>
      <w:r w:rsidR="008C6D91">
        <w:rPr>
          <w:rFonts w:ascii="Arial" w:hAnsi="Arial" w:cs="Arial"/>
          <w:i/>
          <w:color w:val="548DD4" w:themeColor="text2" w:themeTint="99"/>
          <w:sz w:val="20"/>
          <w:szCs w:val="20"/>
        </w:rPr>
        <w:t xml:space="preserve"> tīkla attālināta identifikācija u.c.)</w:t>
      </w:r>
      <w:r w:rsidR="002E3FD0">
        <w:rPr>
          <w:rFonts w:ascii="Arial" w:hAnsi="Arial" w:cs="Arial"/>
          <w:i/>
          <w:color w:val="548DD4" w:themeColor="text2" w:themeTint="99"/>
          <w:sz w:val="20"/>
          <w:szCs w:val="20"/>
        </w:rPr>
        <w:t xml:space="preserve"> darbības pasliktināšanas vai nepieejamība</w:t>
      </w:r>
      <w:r>
        <w:rPr>
          <w:rFonts w:ascii="Arial" w:hAnsi="Arial" w:cs="Arial"/>
          <w:i/>
          <w:color w:val="548DD4" w:themeColor="text2" w:themeTint="99"/>
          <w:sz w:val="20"/>
          <w:szCs w:val="20"/>
        </w:rPr>
        <w:t>;</w:t>
      </w:r>
    </w:p>
    <w:p w14:paraId="1E650860" w14:textId="77777777" w:rsidR="00843096" w:rsidRDefault="00843096" w:rsidP="0061562D">
      <w:pPr>
        <w:pStyle w:val="ListParagraph"/>
        <w:numPr>
          <w:ilvl w:val="0"/>
          <w:numId w:val="13"/>
        </w:numPr>
        <w:autoSpaceDE w:val="0"/>
        <w:autoSpaceDN w:val="0"/>
        <w:adjustRightInd w:val="0"/>
        <w:spacing w:after="0"/>
        <w:jc w:val="both"/>
        <w:rPr>
          <w:rFonts w:ascii="Arial" w:hAnsi="Arial" w:cs="Arial"/>
          <w:i/>
          <w:color w:val="548DD4" w:themeColor="text2" w:themeTint="99"/>
          <w:sz w:val="20"/>
          <w:szCs w:val="20"/>
        </w:rPr>
      </w:pPr>
      <w:r>
        <w:rPr>
          <w:rFonts w:ascii="Arial" w:hAnsi="Arial" w:cs="Arial"/>
          <w:i/>
          <w:color w:val="548DD4" w:themeColor="text2" w:themeTint="99"/>
          <w:sz w:val="20"/>
          <w:szCs w:val="20"/>
        </w:rPr>
        <w:t xml:space="preserve">UA </w:t>
      </w:r>
      <w:r w:rsidR="008C6D91">
        <w:rPr>
          <w:rFonts w:ascii="Arial" w:hAnsi="Arial" w:cs="Arial"/>
          <w:i/>
          <w:color w:val="548DD4" w:themeColor="text2" w:themeTint="99"/>
          <w:sz w:val="20"/>
          <w:szCs w:val="20"/>
        </w:rPr>
        <w:t>nekontrolēta</w:t>
      </w:r>
      <w:r w:rsidR="001E66C0">
        <w:rPr>
          <w:rFonts w:ascii="Arial" w:hAnsi="Arial" w:cs="Arial"/>
          <w:i/>
          <w:color w:val="548DD4" w:themeColor="text2" w:themeTint="99"/>
          <w:sz w:val="20"/>
          <w:szCs w:val="20"/>
        </w:rPr>
        <w:t xml:space="preserve"> aizlidošana prom no plānotā lidojuma maršruta;</w:t>
      </w:r>
    </w:p>
    <w:p w14:paraId="24FF089E" w14:textId="77777777" w:rsidR="001E66C0" w:rsidRDefault="001E66C0" w:rsidP="0061562D">
      <w:pPr>
        <w:pStyle w:val="ListParagraph"/>
        <w:numPr>
          <w:ilvl w:val="0"/>
          <w:numId w:val="13"/>
        </w:numPr>
        <w:autoSpaceDE w:val="0"/>
        <w:autoSpaceDN w:val="0"/>
        <w:adjustRightInd w:val="0"/>
        <w:spacing w:after="0"/>
        <w:jc w:val="both"/>
        <w:rPr>
          <w:rFonts w:ascii="Arial" w:hAnsi="Arial" w:cs="Arial"/>
          <w:i/>
          <w:color w:val="548DD4" w:themeColor="text2" w:themeTint="99"/>
          <w:sz w:val="20"/>
          <w:szCs w:val="20"/>
        </w:rPr>
      </w:pPr>
      <w:r>
        <w:rPr>
          <w:rFonts w:ascii="Arial" w:hAnsi="Arial" w:cs="Arial"/>
          <w:i/>
          <w:color w:val="548DD4" w:themeColor="text2" w:themeTint="99"/>
          <w:sz w:val="20"/>
          <w:szCs w:val="20"/>
        </w:rPr>
        <w:t>Ugunsgrēks;</w:t>
      </w:r>
    </w:p>
    <w:p w14:paraId="66FA62A6" w14:textId="77777777" w:rsidR="008C6D91" w:rsidRDefault="001E66C0" w:rsidP="0061562D">
      <w:pPr>
        <w:pStyle w:val="ListParagraph"/>
        <w:numPr>
          <w:ilvl w:val="0"/>
          <w:numId w:val="13"/>
        </w:numPr>
        <w:autoSpaceDE w:val="0"/>
        <w:autoSpaceDN w:val="0"/>
        <w:adjustRightInd w:val="0"/>
        <w:spacing w:after="0"/>
        <w:jc w:val="both"/>
        <w:rPr>
          <w:rFonts w:ascii="Arial" w:hAnsi="Arial" w:cs="Arial"/>
          <w:i/>
          <w:color w:val="548DD4" w:themeColor="text2" w:themeTint="99"/>
          <w:sz w:val="20"/>
          <w:szCs w:val="20"/>
        </w:rPr>
      </w:pPr>
      <w:r>
        <w:rPr>
          <w:rFonts w:ascii="Arial" w:hAnsi="Arial" w:cs="Arial"/>
          <w:i/>
          <w:color w:val="548DD4" w:themeColor="text2" w:themeTint="99"/>
          <w:sz w:val="20"/>
          <w:szCs w:val="20"/>
        </w:rPr>
        <w:t>Cita</w:t>
      </w:r>
      <w:r w:rsidR="008C6D91">
        <w:rPr>
          <w:rFonts w:ascii="Arial" w:hAnsi="Arial" w:cs="Arial"/>
          <w:i/>
          <w:color w:val="548DD4" w:themeColor="text2" w:themeTint="99"/>
          <w:sz w:val="20"/>
          <w:szCs w:val="20"/>
        </w:rPr>
        <w:t xml:space="preserve"> gaisa telpas lietotāja</w:t>
      </w:r>
      <w:r w:rsidR="008C6D91" w:rsidRPr="008C6D91">
        <w:rPr>
          <w:rFonts w:ascii="Arial" w:hAnsi="Arial" w:cs="Arial"/>
          <w:i/>
          <w:color w:val="548DD4" w:themeColor="text2" w:themeTint="99"/>
          <w:sz w:val="20"/>
          <w:szCs w:val="20"/>
        </w:rPr>
        <w:t xml:space="preserve"> </w:t>
      </w:r>
      <w:r w:rsidR="008C6D91">
        <w:rPr>
          <w:rFonts w:ascii="Arial" w:hAnsi="Arial" w:cs="Arial"/>
          <w:i/>
          <w:color w:val="548DD4" w:themeColor="text2" w:themeTint="99"/>
          <w:sz w:val="20"/>
          <w:szCs w:val="20"/>
        </w:rPr>
        <w:t>neparedzēta tuvošanās UA lidojuma trajektorijai;</w:t>
      </w:r>
    </w:p>
    <w:p w14:paraId="2EA75E8F" w14:textId="77777777" w:rsidR="005C05D2" w:rsidRDefault="00B6226B" w:rsidP="0061562D">
      <w:pPr>
        <w:pStyle w:val="ListParagraph"/>
        <w:numPr>
          <w:ilvl w:val="0"/>
          <w:numId w:val="13"/>
        </w:numPr>
        <w:autoSpaceDE w:val="0"/>
        <w:autoSpaceDN w:val="0"/>
        <w:adjustRightInd w:val="0"/>
        <w:spacing w:after="0"/>
        <w:jc w:val="both"/>
        <w:rPr>
          <w:rFonts w:ascii="Arial" w:hAnsi="Arial" w:cs="Arial"/>
          <w:i/>
          <w:color w:val="548DD4" w:themeColor="text2" w:themeTint="99"/>
          <w:sz w:val="20"/>
          <w:szCs w:val="20"/>
        </w:rPr>
      </w:pPr>
      <w:r>
        <w:rPr>
          <w:rFonts w:ascii="Arial" w:hAnsi="Arial" w:cs="Arial"/>
          <w:i/>
          <w:color w:val="548DD4" w:themeColor="text2" w:themeTint="99"/>
          <w:sz w:val="20"/>
          <w:szCs w:val="20"/>
        </w:rPr>
        <w:t xml:space="preserve">Droša attāluma zaudēšana attiecībā pret lidojumā neiesaistītām </w:t>
      </w:r>
      <w:r w:rsidR="008C6D91">
        <w:rPr>
          <w:rFonts w:ascii="Arial" w:hAnsi="Arial" w:cs="Arial"/>
          <w:i/>
          <w:color w:val="548DD4" w:themeColor="text2" w:themeTint="99"/>
          <w:sz w:val="20"/>
          <w:szCs w:val="20"/>
        </w:rPr>
        <w:t xml:space="preserve">personām </w:t>
      </w:r>
      <w:r w:rsidR="00B71A93">
        <w:rPr>
          <w:rFonts w:ascii="Arial" w:hAnsi="Arial" w:cs="Arial"/>
          <w:i/>
          <w:color w:val="548DD4" w:themeColor="text2" w:themeTint="99"/>
          <w:sz w:val="20"/>
          <w:szCs w:val="20"/>
        </w:rPr>
        <w:t>un infrastr</w:t>
      </w:r>
      <w:r w:rsidR="008C6D91">
        <w:rPr>
          <w:rFonts w:ascii="Arial" w:hAnsi="Arial" w:cs="Arial"/>
          <w:i/>
          <w:color w:val="548DD4" w:themeColor="text2" w:themeTint="99"/>
          <w:sz w:val="20"/>
          <w:szCs w:val="20"/>
        </w:rPr>
        <w:t>u</w:t>
      </w:r>
      <w:r w:rsidR="00B71A93">
        <w:rPr>
          <w:rFonts w:ascii="Arial" w:hAnsi="Arial" w:cs="Arial"/>
          <w:i/>
          <w:color w:val="548DD4" w:themeColor="text2" w:themeTint="99"/>
          <w:sz w:val="20"/>
          <w:szCs w:val="20"/>
        </w:rPr>
        <w:t>ktūru;</w:t>
      </w:r>
    </w:p>
    <w:p w14:paraId="65E36F23" w14:textId="77777777" w:rsidR="00B71A93" w:rsidRDefault="00B71A93" w:rsidP="0061562D">
      <w:pPr>
        <w:pStyle w:val="ListParagraph"/>
        <w:numPr>
          <w:ilvl w:val="0"/>
          <w:numId w:val="13"/>
        </w:numPr>
        <w:autoSpaceDE w:val="0"/>
        <w:autoSpaceDN w:val="0"/>
        <w:adjustRightInd w:val="0"/>
        <w:spacing w:after="0"/>
        <w:jc w:val="both"/>
        <w:rPr>
          <w:rFonts w:ascii="Arial" w:hAnsi="Arial" w:cs="Arial"/>
          <w:i/>
          <w:color w:val="548DD4" w:themeColor="text2" w:themeTint="99"/>
          <w:sz w:val="20"/>
          <w:szCs w:val="20"/>
        </w:rPr>
      </w:pPr>
      <w:r>
        <w:rPr>
          <w:rFonts w:ascii="Arial" w:hAnsi="Arial" w:cs="Arial"/>
          <w:i/>
          <w:color w:val="548DD4" w:themeColor="text2" w:themeTint="99"/>
          <w:sz w:val="20"/>
          <w:szCs w:val="20"/>
        </w:rPr>
        <w:t xml:space="preserve">Rīcība gadījumos, kad </w:t>
      </w:r>
      <w:r w:rsidR="00C642EE">
        <w:rPr>
          <w:rFonts w:ascii="Arial" w:hAnsi="Arial" w:cs="Arial"/>
          <w:i/>
          <w:color w:val="548DD4" w:themeColor="text2" w:themeTint="99"/>
          <w:sz w:val="20"/>
          <w:szCs w:val="20"/>
        </w:rPr>
        <w:t>lidojumā neiesaistīta</w:t>
      </w:r>
      <w:r>
        <w:rPr>
          <w:rFonts w:ascii="Arial" w:hAnsi="Arial" w:cs="Arial"/>
          <w:i/>
          <w:color w:val="548DD4" w:themeColor="text2" w:themeTint="99"/>
          <w:sz w:val="20"/>
          <w:szCs w:val="20"/>
        </w:rPr>
        <w:t xml:space="preserve"> persona nonāk kontrolētā zemes teritorijā</w:t>
      </w:r>
      <w:r w:rsidR="008C6D91">
        <w:rPr>
          <w:rFonts w:ascii="Arial" w:hAnsi="Arial" w:cs="Arial"/>
          <w:i/>
          <w:color w:val="548DD4" w:themeColor="text2" w:themeTint="99"/>
          <w:sz w:val="20"/>
          <w:szCs w:val="20"/>
        </w:rPr>
        <w:t xml:space="preserve"> (</w:t>
      </w:r>
      <w:r>
        <w:rPr>
          <w:rFonts w:ascii="Arial" w:hAnsi="Arial" w:cs="Arial"/>
          <w:i/>
          <w:color w:val="548DD4" w:themeColor="text2" w:themeTint="99"/>
          <w:sz w:val="20"/>
          <w:szCs w:val="20"/>
        </w:rPr>
        <w:t>ja attiecināms</w:t>
      </w:r>
      <w:r w:rsidR="008C6D91">
        <w:rPr>
          <w:rFonts w:ascii="Arial" w:hAnsi="Arial" w:cs="Arial"/>
          <w:i/>
          <w:color w:val="548DD4" w:themeColor="text2" w:themeTint="99"/>
          <w:sz w:val="20"/>
          <w:szCs w:val="20"/>
        </w:rPr>
        <w:t>)</w:t>
      </w:r>
      <w:r>
        <w:rPr>
          <w:rFonts w:ascii="Arial" w:hAnsi="Arial" w:cs="Arial"/>
          <w:i/>
          <w:color w:val="548DD4" w:themeColor="text2" w:themeTint="99"/>
          <w:sz w:val="20"/>
          <w:szCs w:val="20"/>
        </w:rPr>
        <w:t>;</w:t>
      </w:r>
    </w:p>
    <w:p w14:paraId="612B6DBA" w14:textId="77777777" w:rsidR="00B71A93" w:rsidRPr="00EB4F1C" w:rsidRDefault="00B71A93" w:rsidP="0061562D">
      <w:pPr>
        <w:pStyle w:val="ListParagraph"/>
        <w:numPr>
          <w:ilvl w:val="0"/>
          <w:numId w:val="13"/>
        </w:numPr>
        <w:autoSpaceDE w:val="0"/>
        <w:autoSpaceDN w:val="0"/>
        <w:adjustRightInd w:val="0"/>
        <w:spacing w:after="0"/>
        <w:jc w:val="both"/>
        <w:rPr>
          <w:rFonts w:ascii="Arial" w:hAnsi="Arial" w:cs="Arial"/>
          <w:i/>
          <w:color w:val="548DD4" w:themeColor="text2" w:themeTint="99"/>
          <w:sz w:val="20"/>
          <w:szCs w:val="20"/>
        </w:rPr>
      </w:pPr>
      <w:r>
        <w:rPr>
          <w:rFonts w:ascii="Arial" w:hAnsi="Arial" w:cs="Arial"/>
          <w:i/>
          <w:color w:val="548DD4" w:themeColor="text2" w:themeTint="99"/>
          <w:sz w:val="20"/>
          <w:szCs w:val="20"/>
        </w:rPr>
        <w:t>Nelabvēlīgi darbības apstākļi.</w:t>
      </w:r>
    </w:p>
    <w:p w14:paraId="5A1D5482" w14:textId="77777777" w:rsidR="00EB4F1C" w:rsidRDefault="00EB4F1C" w:rsidP="00EC0AA8">
      <w:pPr>
        <w:autoSpaceDE w:val="0"/>
        <w:autoSpaceDN w:val="0"/>
        <w:adjustRightInd w:val="0"/>
        <w:spacing w:after="0"/>
        <w:jc w:val="both"/>
        <w:rPr>
          <w:rFonts w:ascii="Arial" w:hAnsi="Arial" w:cs="Arial"/>
          <w:i/>
          <w:color w:val="548DD4" w:themeColor="text2" w:themeTint="99"/>
          <w:sz w:val="20"/>
          <w:szCs w:val="20"/>
        </w:rPr>
      </w:pPr>
    </w:p>
    <w:p w14:paraId="323FD432" w14:textId="77777777" w:rsidR="00946DEC" w:rsidRDefault="00946DEC" w:rsidP="00C31B89">
      <w:pPr>
        <w:autoSpaceDE w:val="0"/>
        <w:autoSpaceDN w:val="0"/>
        <w:adjustRightInd w:val="0"/>
        <w:spacing w:after="0"/>
        <w:jc w:val="both"/>
        <w:rPr>
          <w:rFonts w:ascii="Arial" w:hAnsi="Arial" w:cs="Arial"/>
          <w:i/>
          <w:iCs/>
          <w:color w:val="548DD4" w:themeColor="text2" w:themeTint="99"/>
          <w:sz w:val="20"/>
          <w:szCs w:val="20"/>
        </w:rPr>
      </w:pPr>
      <w:r w:rsidRPr="00946DEC">
        <w:rPr>
          <w:rFonts w:ascii="Arial" w:hAnsi="Arial" w:cs="Arial"/>
          <w:i/>
          <w:iCs/>
          <w:color w:val="548DD4" w:themeColor="text2" w:themeTint="99"/>
          <w:sz w:val="20"/>
          <w:szCs w:val="20"/>
        </w:rPr>
        <w:t xml:space="preserve">Šis nav uzskatāms par pilnīgu sarakstu – </w:t>
      </w:r>
      <w:r w:rsidR="003A43D8">
        <w:rPr>
          <w:rFonts w:ascii="Arial" w:hAnsi="Arial" w:cs="Arial"/>
          <w:i/>
          <w:iCs/>
          <w:color w:val="548DD4" w:themeColor="text2" w:themeTint="99"/>
          <w:sz w:val="20"/>
          <w:szCs w:val="20"/>
        </w:rPr>
        <w:t>ārkārtas</w:t>
      </w:r>
      <w:r w:rsidRPr="00946DEC">
        <w:rPr>
          <w:rFonts w:ascii="Arial" w:hAnsi="Arial" w:cs="Arial"/>
          <w:i/>
          <w:iCs/>
          <w:color w:val="548DD4" w:themeColor="text2" w:themeTint="99"/>
          <w:sz w:val="20"/>
          <w:szCs w:val="20"/>
        </w:rPr>
        <w:t xml:space="preserve"> procedūras var atšķirties atkarībā no UAS, UAS ekspluatanta un lidojumā iesaistīto personu specifikas</w:t>
      </w:r>
      <w:r w:rsidR="002725DA">
        <w:rPr>
          <w:rFonts w:ascii="Arial" w:hAnsi="Arial" w:cs="Arial"/>
          <w:i/>
          <w:iCs/>
          <w:color w:val="548DD4" w:themeColor="text2" w:themeTint="99"/>
          <w:sz w:val="20"/>
          <w:szCs w:val="20"/>
        </w:rPr>
        <w:t>.</w:t>
      </w:r>
    </w:p>
    <w:p w14:paraId="55BC5B41" w14:textId="77777777" w:rsidR="00946DEC" w:rsidRDefault="00946DEC" w:rsidP="00C31B89">
      <w:pPr>
        <w:autoSpaceDE w:val="0"/>
        <w:autoSpaceDN w:val="0"/>
        <w:adjustRightInd w:val="0"/>
        <w:spacing w:after="0"/>
        <w:jc w:val="both"/>
        <w:rPr>
          <w:rFonts w:ascii="Arial" w:hAnsi="Arial" w:cs="Arial"/>
          <w:i/>
          <w:iCs/>
          <w:color w:val="548DD4" w:themeColor="text2" w:themeTint="99"/>
          <w:sz w:val="20"/>
          <w:szCs w:val="20"/>
        </w:rPr>
      </w:pPr>
    </w:p>
    <w:p w14:paraId="3605A554" w14:textId="77777777" w:rsidR="003A43D8" w:rsidRDefault="003A43D8" w:rsidP="00C31B89">
      <w:pPr>
        <w:autoSpaceDE w:val="0"/>
        <w:autoSpaceDN w:val="0"/>
        <w:adjustRightInd w:val="0"/>
        <w:spacing w:after="0"/>
        <w:jc w:val="both"/>
        <w:rPr>
          <w:rFonts w:ascii="Arial" w:hAnsi="Arial" w:cs="Arial"/>
          <w:i/>
          <w:iCs/>
          <w:color w:val="548DD4" w:themeColor="text2" w:themeTint="99"/>
          <w:sz w:val="20"/>
          <w:szCs w:val="20"/>
        </w:rPr>
      </w:pPr>
      <w:r>
        <w:rPr>
          <w:rFonts w:ascii="Arial" w:hAnsi="Arial" w:cs="Arial"/>
          <w:i/>
          <w:iCs/>
          <w:color w:val="548DD4" w:themeColor="text2" w:themeTint="99"/>
          <w:sz w:val="20"/>
          <w:szCs w:val="20"/>
        </w:rPr>
        <w:t>Jābūt aprakstītam, pie kādiem nosacījumiem</w:t>
      </w:r>
      <w:r w:rsidR="00070906">
        <w:rPr>
          <w:rFonts w:ascii="Arial" w:hAnsi="Arial" w:cs="Arial"/>
          <w:i/>
          <w:iCs/>
          <w:color w:val="548DD4" w:themeColor="text2" w:themeTint="99"/>
          <w:sz w:val="20"/>
          <w:szCs w:val="20"/>
        </w:rPr>
        <w:t xml:space="preserve"> un kā</w:t>
      </w:r>
      <w:r>
        <w:rPr>
          <w:rFonts w:ascii="Arial" w:hAnsi="Arial" w:cs="Arial"/>
          <w:i/>
          <w:iCs/>
          <w:color w:val="548DD4" w:themeColor="text2" w:themeTint="99"/>
          <w:sz w:val="20"/>
          <w:szCs w:val="20"/>
        </w:rPr>
        <w:t xml:space="preserve"> tiek piemērotas ārkārtas situācijas</w:t>
      </w:r>
      <w:r w:rsidR="00070906">
        <w:rPr>
          <w:rFonts w:ascii="Arial" w:hAnsi="Arial" w:cs="Arial"/>
          <w:i/>
          <w:iCs/>
          <w:color w:val="548DD4" w:themeColor="text2" w:themeTint="99"/>
          <w:sz w:val="20"/>
          <w:szCs w:val="20"/>
        </w:rPr>
        <w:t xml:space="preserve">. Jāizmanto kontrolsaraksti </w:t>
      </w:r>
      <w:r>
        <w:rPr>
          <w:rFonts w:ascii="Arial" w:hAnsi="Arial" w:cs="Arial"/>
          <w:i/>
          <w:iCs/>
          <w:color w:val="548DD4" w:themeColor="text2" w:themeTint="99"/>
          <w:sz w:val="20"/>
          <w:szCs w:val="20"/>
        </w:rPr>
        <w:t xml:space="preserve">ar nepieciešamajām </w:t>
      </w:r>
      <w:r w:rsidR="00070906">
        <w:rPr>
          <w:rFonts w:ascii="Arial" w:hAnsi="Arial" w:cs="Arial"/>
          <w:i/>
          <w:iCs/>
          <w:color w:val="548DD4" w:themeColor="text2" w:themeTint="99"/>
          <w:sz w:val="20"/>
          <w:szCs w:val="20"/>
        </w:rPr>
        <w:t xml:space="preserve">veicamajām </w:t>
      </w:r>
      <w:r>
        <w:rPr>
          <w:rFonts w:ascii="Arial" w:hAnsi="Arial" w:cs="Arial"/>
          <w:i/>
          <w:iCs/>
          <w:color w:val="548DD4" w:themeColor="text2" w:themeTint="99"/>
          <w:sz w:val="20"/>
          <w:szCs w:val="20"/>
        </w:rPr>
        <w:t>darbībām</w:t>
      </w:r>
      <w:r w:rsidR="00070906">
        <w:rPr>
          <w:rFonts w:ascii="Arial" w:hAnsi="Arial" w:cs="Arial"/>
          <w:i/>
          <w:iCs/>
          <w:color w:val="548DD4" w:themeColor="text2" w:themeTint="99"/>
          <w:sz w:val="20"/>
          <w:szCs w:val="20"/>
        </w:rPr>
        <w:t>, kā arī jāapraksta piemērojamie preventīvie pasākumi, kas ļauj izvairīties no ārkārtas situāciju iestāšanās.</w:t>
      </w:r>
    </w:p>
    <w:p w14:paraId="11A463C1" w14:textId="77777777" w:rsidR="006A6F57" w:rsidRDefault="006A6F57" w:rsidP="00C31B89">
      <w:pPr>
        <w:autoSpaceDE w:val="0"/>
        <w:autoSpaceDN w:val="0"/>
        <w:adjustRightInd w:val="0"/>
        <w:spacing w:after="0"/>
        <w:jc w:val="both"/>
        <w:rPr>
          <w:rFonts w:ascii="Arial" w:hAnsi="Arial" w:cs="Arial"/>
          <w:i/>
          <w:iCs/>
          <w:color w:val="548DD4" w:themeColor="text2" w:themeTint="99"/>
          <w:sz w:val="20"/>
          <w:szCs w:val="20"/>
        </w:rPr>
      </w:pPr>
    </w:p>
    <w:p w14:paraId="6A93AD97" w14:textId="77777777" w:rsidR="00E75449" w:rsidRDefault="006A6F57" w:rsidP="00C31B89">
      <w:pPr>
        <w:autoSpaceDE w:val="0"/>
        <w:autoSpaceDN w:val="0"/>
        <w:adjustRightInd w:val="0"/>
        <w:spacing w:after="0"/>
        <w:jc w:val="both"/>
        <w:rPr>
          <w:rFonts w:ascii="Arial" w:hAnsi="Arial" w:cs="Arial"/>
          <w:i/>
          <w:color w:val="548DD4" w:themeColor="text2" w:themeTint="99"/>
          <w:sz w:val="20"/>
          <w:szCs w:val="20"/>
        </w:rPr>
      </w:pPr>
      <w:r>
        <w:rPr>
          <w:rFonts w:ascii="Arial" w:hAnsi="Arial" w:cs="Arial"/>
          <w:i/>
          <w:color w:val="548DD4" w:themeColor="text2" w:themeTint="99"/>
          <w:sz w:val="20"/>
          <w:szCs w:val="20"/>
        </w:rPr>
        <w:t>Gadījumos, kad tie</w:t>
      </w:r>
      <w:r w:rsidR="007922A4">
        <w:rPr>
          <w:rFonts w:ascii="Arial" w:hAnsi="Arial" w:cs="Arial"/>
          <w:i/>
          <w:color w:val="548DD4" w:themeColor="text2" w:themeTint="99"/>
          <w:sz w:val="20"/>
          <w:szCs w:val="20"/>
        </w:rPr>
        <w:t>k</w:t>
      </w:r>
      <w:r>
        <w:rPr>
          <w:rFonts w:ascii="Arial" w:hAnsi="Arial" w:cs="Arial"/>
          <w:i/>
          <w:color w:val="548DD4" w:themeColor="text2" w:themeTint="99"/>
          <w:sz w:val="20"/>
          <w:szCs w:val="20"/>
        </w:rPr>
        <w:t xml:space="preserve"> izmantots novērotājs, ir jāapraksta</w:t>
      </w:r>
      <w:r w:rsidR="00261A51">
        <w:rPr>
          <w:rFonts w:ascii="Arial" w:hAnsi="Arial" w:cs="Arial"/>
          <w:i/>
          <w:color w:val="548DD4" w:themeColor="text2" w:themeTint="99"/>
          <w:sz w:val="20"/>
          <w:szCs w:val="20"/>
        </w:rPr>
        <w:t>,</w:t>
      </w:r>
      <w:r>
        <w:rPr>
          <w:rFonts w:ascii="Arial" w:hAnsi="Arial" w:cs="Arial"/>
          <w:i/>
          <w:color w:val="548DD4" w:themeColor="text2" w:themeTint="99"/>
          <w:sz w:val="20"/>
          <w:szCs w:val="20"/>
        </w:rPr>
        <w:t xml:space="preserve"> kāda </w:t>
      </w:r>
      <w:r w:rsidR="00C642EE">
        <w:rPr>
          <w:rFonts w:ascii="Arial" w:hAnsi="Arial" w:cs="Arial"/>
          <w:i/>
          <w:color w:val="548DD4" w:themeColor="text2" w:themeTint="99"/>
          <w:sz w:val="20"/>
          <w:szCs w:val="20"/>
        </w:rPr>
        <w:t>frazeoloģija</w:t>
      </w:r>
      <w:r w:rsidR="007922A4">
        <w:rPr>
          <w:rFonts w:ascii="Arial" w:hAnsi="Arial" w:cs="Arial"/>
          <w:i/>
          <w:color w:val="548DD4" w:themeColor="text2" w:themeTint="99"/>
          <w:sz w:val="20"/>
          <w:szCs w:val="20"/>
        </w:rPr>
        <w:t xml:space="preserve"> tiek izmantota saziņai.</w:t>
      </w:r>
    </w:p>
    <w:p w14:paraId="3E7768D3" w14:textId="77777777" w:rsidR="006A6F57" w:rsidRPr="00006E78" w:rsidRDefault="006A6F57" w:rsidP="00C31B89">
      <w:pPr>
        <w:autoSpaceDE w:val="0"/>
        <w:autoSpaceDN w:val="0"/>
        <w:adjustRightInd w:val="0"/>
        <w:spacing w:after="0"/>
        <w:jc w:val="both"/>
        <w:rPr>
          <w:rFonts w:ascii="Arial" w:hAnsi="Arial" w:cs="Arial"/>
          <w:i/>
          <w:color w:val="548DD4" w:themeColor="text2" w:themeTint="99"/>
          <w:sz w:val="20"/>
          <w:szCs w:val="20"/>
        </w:rPr>
      </w:pPr>
    </w:p>
    <w:p w14:paraId="05FD40DF" w14:textId="77777777" w:rsidR="00E75449" w:rsidRDefault="002601AF" w:rsidP="00C31B89">
      <w:pPr>
        <w:autoSpaceDE w:val="0"/>
        <w:autoSpaceDN w:val="0"/>
        <w:adjustRightInd w:val="0"/>
        <w:spacing w:after="0"/>
        <w:jc w:val="both"/>
        <w:rPr>
          <w:rFonts w:ascii="Arial" w:hAnsi="Arial" w:cs="Arial"/>
          <w:i/>
          <w:color w:val="548DD4" w:themeColor="text2" w:themeTint="99"/>
          <w:sz w:val="20"/>
          <w:szCs w:val="20"/>
        </w:rPr>
      </w:pPr>
      <w:r>
        <w:rPr>
          <w:rFonts w:ascii="Arial" w:hAnsi="Arial" w:cs="Arial"/>
          <w:i/>
          <w:color w:val="548DD4" w:themeColor="text2" w:themeTint="99"/>
          <w:sz w:val="20"/>
          <w:szCs w:val="20"/>
        </w:rPr>
        <w:t>Lai noteiktu atbilstošas procedūras, kas saistītas ar UAS darbību atbalstošu ārējo sistēmu darbības pasliktināšanos, ir ieteicams:</w:t>
      </w:r>
    </w:p>
    <w:p w14:paraId="5FAE52CC" w14:textId="77777777" w:rsidR="002601AF" w:rsidRDefault="002601AF" w:rsidP="0061562D">
      <w:pPr>
        <w:pStyle w:val="ListParagraph"/>
        <w:numPr>
          <w:ilvl w:val="0"/>
          <w:numId w:val="14"/>
        </w:numPr>
        <w:autoSpaceDE w:val="0"/>
        <w:autoSpaceDN w:val="0"/>
        <w:adjustRightInd w:val="0"/>
        <w:spacing w:after="0"/>
        <w:jc w:val="both"/>
        <w:rPr>
          <w:rFonts w:ascii="Arial" w:hAnsi="Arial" w:cs="Arial"/>
          <w:i/>
          <w:color w:val="548DD4" w:themeColor="text2" w:themeTint="99"/>
          <w:sz w:val="20"/>
          <w:szCs w:val="20"/>
        </w:rPr>
      </w:pPr>
      <w:r>
        <w:rPr>
          <w:rFonts w:ascii="Arial" w:hAnsi="Arial" w:cs="Arial"/>
          <w:i/>
          <w:color w:val="548DD4" w:themeColor="text2" w:themeTint="99"/>
          <w:sz w:val="20"/>
          <w:szCs w:val="20"/>
        </w:rPr>
        <w:t>Identificēt ārējās sistēmas, kas atbalsta UAS lidojumu darbības (piemēram, GNSS, LTE tīkls, USSP pakalpojumu sniedzējs u.c.);</w:t>
      </w:r>
    </w:p>
    <w:p w14:paraId="3DAB4742" w14:textId="77777777" w:rsidR="002601AF" w:rsidRDefault="002601AF" w:rsidP="0061562D">
      <w:pPr>
        <w:pStyle w:val="ListParagraph"/>
        <w:numPr>
          <w:ilvl w:val="0"/>
          <w:numId w:val="14"/>
        </w:numPr>
        <w:autoSpaceDE w:val="0"/>
        <w:autoSpaceDN w:val="0"/>
        <w:adjustRightInd w:val="0"/>
        <w:spacing w:after="0"/>
        <w:jc w:val="both"/>
        <w:rPr>
          <w:rFonts w:ascii="Arial" w:hAnsi="Arial" w:cs="Arial"/>
          <w:i/>
          <w:color w:val="548DD4" w:themeColor="text2" w:themeTint="99"/>
          <w:sz w:val="20"/>
          <w:szCs w:val="20"/>
        </w:rPr>
      </w:pPr>
      <w:r>
        <w:rPr>
          <w:rFonts w:ascii="Arial" w:hAnsi="Arial" w:cs="Arial"/>
          <w:i/>
          <w:color w:val="548DD4" w:themeColor="text2" w:themeTint="99"/>
          <w:sz w:val="20"/>
          <w:szCs w:val="20"/>
        </w:rPr>
        <w:t>Aprakst</w:t>
      </w:r>
      <w:r w:rsidR="00E616FC">
        <w:rPr>
          <w:rFonts w:ascii="Arial" w:hAnsi="Arial" w:cs="Arial"/>
          <w:i/>
          <w:color w:val="548DD4" w:themeColor="text2" w:themeTint="99"/>
          <w:sz w:val="20"/>
          <w:szCs w:val="20"/>
        </w:rPr>
        <w:t>īt</w:t>
      </w:r>
      <w:r>
        <w:rPr>
          <w:rFonts w:ascii="Arial" w:hAnsi="Arial" w:cs="Arial"/>
          <w:i/>
          <w:color w:val="548DD4" w:themeColor="text2" w:themeTint="99"/>
          <w:sz w:val="20"/>
          <w:szCs w:val="20"/>
        </w:rPr>
        <w:t xml:space="preserve"> šo ārējo sistēmu darbības pasliktināšanās </w:t>
      </w:r>
      <w:r w:rsidR="00A72788">
        <w:rPr>
          <w:rFonts w:ascii="Arial" w:hAnsi="Arial" w:cs="Arial"/>
          <w:i/>
          <w:color w:val="548DD4" w:themeColor="text2" w:themeTint="99"/>
          <w:sz w:val="20"/>
          <w:szCs w:val="20"/>
        </w:rPr>
        <w:t xml:space="preserve">stāvokļus, kas neļauj un ietekmē tālvadības pilotam un UAS </w:t>
      </w:r>
      <w:r w:rsidR="00C642EE">
        <w:rPr>
          <w:rFonts w:ascii="Arial" w:hAnsi="Arial" w:cs="Arial"/>
          <w:i/>
          <w:color w:val="548DD4" w:themeColor="text2" w:themeTint="99"/>
          <w:sz w:val="20"/>
          <w:szCs w:val="20"/>
        </w:rPr>
        <w:t>ekspluatantam</w:t>
      </w:r>
      <w:r w:rsidR="00A72788">
        <w:rPr>
          <w:rFonts w:ascii="Arial" w:hAnsi="Arial" w:cs="Arial"/>
          <w:i/>
          <w:color w:val="548DD4" w:themeColor="text2" w:themeTint="99"/>
          <w:sz w:val="20"/>
          <w:szCs w:val="20"/>
        </w:rPr>
        <w:t xml:space="preserve"> nodrošināt drošu lidojuma izpildi (piemēram, pilnīgs GNSS signāla zudums, GNSS precizitātes novirze, aizkavēta </w:t>
      </w:r>
      <w:r w:rsidR="007C33CC">
        <w:rPr>
          <w:rFonts w:ascii="Arial" w:hAnsi="Arial" w:cs="Arial"/>
          <w:i/>
          <w:color w:val="548DD4" w:themeColor="text2" w:themeTint="99"/>
          <w:sz w:val="20"/>
          <w:szCs w:val="20"/>
        </w:rPr>
        <w:t>signāla</w:t>
      </w:r>
      <w:r w:rsidR="00A72788">
        <w:rPr>
          <w:rFonts w:ascii="Arial" w:hAnsi="Arial" w:cs="Arial"/>
          <w:i/>
          <w:color w:val="548DD4" w:themeColor="text2" w:themeTint="99"/>
          <w:sz w:val="20"/>
          <w:szCs w:val="20"/>
        </w:rPr>
        <w:t xml:space="preserve"> saņemšana u.c.);</w:t>
      </w:r>
    </w:p>
    <w:p w14:paraId="6ED97F13" w14:textId="77777777" w:rsidR="00A72788" w:rsidRDefault="00A72788" w:rsidP="0061562D">
      <w:pPr>
        <w:pStyle w:val="ListParagraph"/>
        <w:numPr>
          <w:ilvl w:val="0"/>
          <w:numId w:val="14"/>
        </w:numPr>
        <w:autoSpaceDE w:val="0"/>
        <w:autoSpaceDN w:val="0"/>
        <w:adjustRightInd w:val="0"/>
        <w:spacing w:after="0"/>
        <w:jc w:val="both"/>
        <w:rPr>
          <w:rFonts w:ascii="Arial" w:hAnsi="Arial" w:cs="Arial"/>
          <w:i/>
          <w:color w:val="548DD4" w:themeColor="text2" w:themeTint="99"/>
          <w:sz w:val="20"/>
          <w:szCs w:val="20"/>
        </w:rPr>
      </w:pPr>
      <w:r>
        <w:rPr>
          <w:rFonts w:ascii="Arial" w:hAnsi="Arial" w:cs="Arial"/>
          <w:i/>
          <w:color w:val="548DD4" w:themeColor="text2" w:themeTint="99"/>
          <w:sz w:val="20"/>
          <w:szCs w:val="20"/>
        </w:rPr>
        <w:t>Aprakst</w:t>
      </w:r>
      <w:r w:rsidR="00A706A6">
        <w:rPr>
          <w:rFonts w:ascii="Arial" w:hAnsi="Arial" w:cs="Arial"/>
          <w:i/>
          <w:color w:val="548DD4" w:themeColor="text2" w:themeTint="99"/>
          <w:sz w:val="20"/>
          <w:szCs w:val="20"/>
        </w:rPr>
        <w:t>īt</w:t>
      </w:r>
      <w:r>
        <w:rPr>
          <w:rFonts w:ascii="Arial" w:hAnsi="Arial" w:cs="Arial"/>
          <w:i/>
          <w:color w:val="548DD4" w:themeColor="text2" w:themeTint="99"/>
          <w:sz w:val="20"/>
          <w:szCs w:val="20"/>
        </w:rPr>
        <w:t xml:space="preserve"> līdzekļus un pasākumus</w:t>
      </w:r>
      <w:r w:rsidR="00A706A6">
        <w:rPr>
          <w:rFonts w:ascii="Arial" w:hAnsi="Arial" w:cs="Arial"/>
          <w:i/>
          <w:color w:val="548DD4" w:themeColor="text2" w:themeTint="99"/>
          <w:sz w:val="20"/>
          <w:szCs w:val="20"/>
        </w:rPr>
        <w:t>,</w:t>
      </w:r>
      <w:r>
        <w:rPr>
          <w:rFonts w:ascii="Arial" w:hAnsi="Arial" w:cs="Arial"/>
          <w:i/>
          <w:color w:val="548DD4" w:themeColor="text2" w:themeTint="99"/>
          <w:sz w:val="20"/>
          <w:szCs w:val="20"/>
        </w:rPr>
        <w:t xml:space="preserve"> kas ieviesti</w:t>
      </w:r>
      <w:r w:rsidR="00A706A6">
        <w:rPr>
          <w:rFonts w:ascii="Arial" w:hAnsi="Arial" w:cs="Arial"/>
          <w:i/>
          <w:color w:val="548DD4" w:themeColor="text2" w:themeTint="99"/>
          <w:sz w:val="20"/>
          <w:szCs w:val="20"/>
        </w:rPr>
        <w:t>,</w:t>
      </w:r>
      <w:r>
        <w:rPr>
          <w:rFonts w:ascii="Arial" w:hAnsi="Arial" w:cs="Arial"/>
          <w:i/>
          <w:color w:val="548DD4" w:themeColor="text2" w:themeTint="99"/>
          <w:sz w:val="20"/>
          <w:szCs w:val="20"/>
        </w:rPr>
        <w:t xml:space="preserve"> lai noteiktu ārējo atbalsta sistēmu pasliktināšanās stāvokli; un</w:t>
      </w:r>
    </w:p>
    <w:p w14:paraId="28ECDC69" w14:textId="77777777" w:rsidR="00CD2940" w:rsidRPr="00416501" w:rsidRDefault="00A72788" w:rsidP="0061562D">
      <w:pPr>
        <w:pStyle w:val="ListParagraph"/>
        <w:numPr>
          <w:ilvl w:val="0"/>
          <w:numId w:val="14"/>
        </w:numPr>
        <w:autoSpaceDE w:val="0"/>
        <w:autoSpaceDN w:val="0"/>
        <w:adjustRightInd w:val="0"/>
        <w:spacing w:after="0"/>
        <w:jc w:val="both"/>
        <w:rPr>
          <w:rFonts w:ascii="Arial" w:hAnsi="Arial" w:cs="Arial"/>
          <w:i/>
          <w:color w:val="548DD4" w:themeColor="text2" w:themeTint="99"/>
          <w:sz w:val="20"/>
          <w:szCs w:val="20"/>
        </w:rPr>
      </w:pPr>
      <w:r>
        <w:rPr>
          <w:rFonts w:ascii="Arial" w:hAnsi="Arial" w:cs="Arial"/>
          <w:i/>
          <w:color w:val="548DD4" w:themeColor="text2" w:themeTint="99"/>
          <w:sz w:val="20"/>
          <w:szCs w:val="20"/>
        </w:rPr>
        <w:t>Aprakst</w:t>
      </w:r>
      <w:r w:rsidR="00A706A6">
        <w:rPr>
          <w:rFonts w:ascii="Arial" w:hAnsi="Arial" w:cs="Arial"/>
          <w:i/>
          <w:color w:val="548DD4" w:themeColor="text2" w:themeTint="99"/>
          <w:sz w:val="20"/>
          <w:szCs w:val="20"/>
        </w:rPr>
        <w:t>īt</w:t>
      </w:r>
      <w:r>
        <w:rPr>
          <w:rFonts w:ascii="Arial" w:hAnsi="Arial" w:cs="Arial"/>
          <w:i/>
          <w:color w:val="548DD4" w:themeColor="text2" w:themeTint="99"/>
          <w:sz w:val="20"/>
          <w:szCs w:val="20"/>
        </w:rPr>
        <w:t xml:space="preserve"> procedūru(</w:t>
      </w:r>
      <w:proofErr w:type="spellStart"/>
      <w:r>
        <w:rPr>
          <w:rFonts w:ascii="Arial" w:hAnsi="Arial" w:cs="Arial"/>
          <w:i/>
          <w:color w:val="548DD4" w:themeColor="text2" w:themeTint="99"/>
          <w:sz w:val="20"/>
          <w:szCs w:val="20"/>
        </w:rPr>
        <w:t>as</w:t>
      </w:r>
      <w:proofErr w:type="spellEnd"/>
      <w:r>
        <w:rPr>
          <w:rFonts w:ascii="Arial" w:hAnsi="Arial" w:cs="Arial"/>
          <w:i/>
          <w:color w:val="548DD4" w:themeColor="text2" w:themeTint="99"/>
          <w:sz w:val="20"/>
          <w:szCs w:val="20"/>
        </w:rPr>
        <w:t>), kas tiek izmantota</w:t>
      </w:r>
      <w:r w:rsidR="00A706A6">
        <w:rPr>
          <w:rFonts w:ascii="Arial" w:hAnsi="Arial" w:cs="Arial"/>
          <w:i/>
          <w:color w:val="548DD4" w:themeColor="text2" w:themeTint="99"/>
          <w:sz w:val="20"/>
          <w:szCs w:val="20"/>
        </w:rPr>
        <w:t>s</w:t>
      </w:r>
      <w:r>
        <w:rPr>
          <w:rFonts w:ascii="Arial" w:hAnsi="Arial" w:cs="Arial"/>
          <w:i/>
          <w:color w:val="548DD4" w:themeColor="text2" w:themeTint="99"/>
          <w:sz w:val="20"/>
          <w:szCs w:val="20"/>
        </w:rPr>
        <w:t>, tiklīdz tiek konstatēts</w:t>
      </w:r>
      <w:r w:rsidR="00416501">
        <w:rPr>
          <w:rFonts w:ascii="Arial" w:hAnsi="Arial" w:cs="Arial"/>
          <w:i/>
          <w:color w:val="548DD4" w:themeColor="text2" w:themeTint="99"/>
          <w:sz w:val="20"/>
          <w:szCs w:val="20"/>
        </w:rPr>
        <w:t>, ka</w:t>
      </w:r>
      <w:r>
        <w:rPr>
          <w:rFonts w:ascii="Arial" w:hAnsi="Arial" w:cs="Arial"/>
          <w:i/>
          <w:color w:val="548DD4" w:themeColor="text2" w:themeTint="99"/>
          <w:sz w:val="20"/>
          <w:szCs w:val="20"/>
        </w:rPr>
        <w:t xml:space="preserve"> </w:t>
      </w:r>
      <w:r w:rsidR="00416501">
        <w:rPr>
          <w:rFonts w:ascii="Arial" w:hAnsi="Arial" w:cs="Arial"/>
          <w:i/>
          <w:color w:val="548DD4" w:themeColor="text2" w:themeTint="99"/>
          <w:sz w:val="20"/>
          <w:szCs w:val="20"/>
        </w:rPr>
        <w:t xml:space="preserve">kādai no ārējām sistēmām ir pasliktinājies darbības stāvoklis (piemēram, </w:t>
      </w:r>
      <w:r>
        <w:rPr>
          <w:rFonts w:ascii="Arial" w:hAnsi="Arial" w:cs="Arial"/>
          <w:i/>
          <w:color w:val="548DD4" w:themeColor="text2" w:themeTint="99"/>
          <w:sz w:val="20"/>
          <w:szCs w:val="20"/>
        </w:rPr>
        <w:t xml:space="preserve"> </w:t>
      </w:r>
      <w:r w:rsidR="00416501">
        <w:rPr>
          <w:rFonts w:ascii="Arial" w:hAnsi="Arial" w:cs="Arial"/>
          <w:i/>
          <w:color w:val="548DD4" w:themeColor="text2" w:themeTint="99"/>
          <w:sz w:val="20"/>
          <w:szCs w:val="20"/>
        </w:rPr>
        <w:t>tiek aktivizēta avārijas atkopšanās, pārslēgšanās uz manuālo/rokas vadību).</w:t>
      </w:r>
      <w:r w:rsidR="00E75449" w:rsidRPr="00416501">
        <w:rPr>
          <w:rFonts w:ascii="Arial" w:hAnsi="Arial" w:cs="Arial"/>
          <w:i/>
          <w:color w:val="548DD4" w:themeColor="text2" w:themeTint="99"/>
          <w:sz w:val="20"/>
          <w:szCs w:val="20"/>
        </w:rPr>
        <w:t>]</w:t>
      </w:r>
    </w:p>
    <w:p w14:paraId="21D08030" w14:textId="77777777" w:rsidR="00E75449" w:rsidRPr="00006E78" w:rsidRDefault="00E75449" w:rsidP="00E75449">
      <w:pPr>
        <w:pStyle w:val="Default"/>
        <w:spacing w:after="120"/>
        <w:jc w:val="both"/>
        <w:rPr>
          <w:rFonts w:ascii="Arial" w:hAnsi="Arial" w:cs="Arial"/>
          <w:sz w:val="20"/>
          <w:szCs w:val="20"/>
        </w:rPr>
      </w:pPr>
    </w:p>
    <w:p w14:paraId="56D27552" w14:textId="77777777" w:rsidR="005175B1" w:rsidRPr="00006E78" w:rsidRDefault="00E75449" w:rsidP="00E75449">
      <w:pPr>
        <w:pStyle w:val="Heading3"/>
        <w:rPr>
          <w:lang w:val="lv-LV"/>
        </w:rPr>
      </w:pPr>
      <w:bookmarkStart w:id="37" w:name="_Toc116478023"/>
      <w:r w:rsidRPr="00006E78">
        <w:rPr>
          <w:lang w:val="lv-LV"/>
        </w:rPr>
        <w:t>B3.3</w:t>
      </w:r>
      <w:r w:rsidR="00E12634">
        <w:rPr>
          <w:lang w:val="lv-LV"/>
        </w:rPr>
        <w:t>.</w:t>
      </w:r>
      <w:r w:rsidRPr="00006E78">
        <w:rPr>
          <w:lang w:val="lv-LV"/>
        </w:rPr>
        <w:t xml:space="preserve"> </w:t>
      </w:r>
      <w:r w:rsidR="00531A59">
        <w:rPr>
          <w:lang w:val="lv-LV"/>
        </w:rPr>
        <w:t>Avārijas procedūras</w:t>
      </w:r>
      <w:bookmarkEnd w:id="37"/>
    </w:p>
    <w:p w14:paraId="62EBBA5B" w14:textId="77777777" w:rsidR="005F55D9" w:rsidRDefault="00E75449" w:rsidP="00C9331A">
      <w:pPr>
        <w:spacing w:after="0"/>
        <w:jc w:val="both"/>
        <w:rPr>
          <w:rFonts w:ascii="Arial" w:hAnsi="Arial" w:cs="Arial"/>
          <w:i/>
          <w:color w:val="548DD4" w:themeColor="text2" w:themeTint="99"/>
          <w:sz w:val="20"/>
          <w:szCs w:val="20"/>
        </w:rPr>
      </w:pPr>
      <w:r w:rsidRPr="00006E78">
        <w:rPr>
          <w:rFonts w:ascii="Arial" w:hAnsi="Arial" w:cs="Arial"/>
          <w:i/>
          <w:color w:val="548DD4" w:themeColor="text2" w:themeTint="99"/>
          <w:sz w:val="20"/>
          <w:szCs w:val="20"/>
        </w:rPr>
        <w:t>[</w:t>
      </w:r>
      <w:r w:rsidR="0035397C">
        <w:rPr>
          <w:rFonts w:ascii="Arial" w:hAnsi="Arial" w:cs="Arial"/>
          <w:i/>
          <w:color w:val="548DD4" w:themeColor="text2" w:themeTint="99"/>
          <w:sz w:val="20"/>
          <w:szCs w:val="20"/>
        </w:rPr>
        <w:t xml:space="preserve">Šajā </w:t>
      </w:r>
      <w:r w:rsidR="0035397C">
        <w:rPr>
          <w:rFonts w:ascii="Arial" w:hAnsi="Arial" w:cs="Arial"/>
          <w:i/>
          <w:iCs/>
          <w:color w:val="548DD4" w:themeColor="text2" w:themeTint="99"/>
          <w:sz w:val="20"/>
          <w:szCs w:val="20"/>
        </w:rPr>
        <w:t>sadaļā tiek aprakstītas</w:t>
      </w:r>
      <w:r w:rsidR="0035397C">
        <w:rPr>
          <w:rFonts w:ascii="Arial" w:hAnsi="Arial" w:cs="Arial"/>
          <w:i/>
          <w:color w:val="548DD4" w:themeColor="text2" w:themeTint="99"/>
          <w:sz w:val="20"/>
          <w:szCs w:val="20"/>
        </w:rPr>
        <w:t xml:space="preserve"> avārijas procedūras </w:t>
      </w:r>
      <w:r w:rsidR="00531A59">
        <w:rPr>
          <w:rFonts w:ascii="Arial" w:hAnsi="Arial" w:cs="Arial"/>
          <w:i/>
          <w:color w:val="548DD4" w:themeColor="text2" w:themeTint="99"/>
          <w:sz w:val="20"/>
          <w:szCs w:val="20"/>
        </w:rPr>
        <w:t>situācij</w:t>
      </w:r>
      <w:r w:rsidR="0035397C">
        <w:rPr>
          <w:rFonts w:ascii="Arial" w:hAnsi="Arial" w:cs="Arial"/>
          <w:i/>
          <w:color w:val="548DD4" w:themeColor="text2" w:themeTint="99"/>
          <w:sz w:val="20"/>
          <w:szCs w:val="20"/>
        </w:rPr>
        <w:t xml:space="preserve">ām, </w:t>
      </w:r>
      <w:r w:rsidR="00531A59">
        <w:rPr>
          <w:rFonts w:ascii="Arial" w:hAnsi="Arial" w:cs="Arial"/>
          <w:i/>
          <w:color w:val="548DD4" w:themeColor="text2" w:themeTint="99"/>
          <w:sz w:val="20"/>
          <w:szCs w:val="20"/>
        </w:rPr>
        <w:t xml:space="preserve">kad </w:t>
      </w:r>
      <w:r w:rsidR="00604EC5">
        <w:rPr>
          <w:rFonts w:ascii="Arial" w:hAnsi="Arial" w:cs="Arial"/>
          <w:i/>
          <w:color w:val="548DD4" w:themeColor="text2" w:themeTint="99"/>
          <w:sz w:val="20"/>
          <w:szCs w:val="20"/>
        </w:rPr>
        <w:t xml:space="preserve">kontrole pār </w:t>
      </w:r>
      <w:r w:rsidR="00531A59">
        <w:rPr>
          <w:rFonts w:ascii="Arial" w:hAnsi="Arial" w:cs="Arial"/>
          <w:i/>
          <w:color w:val="548DD4" w:themeColor="text2" w:themeTint="99"/>
          <w:sz w:val="20"/>
          <w:szCs w:val="20"/>
        </w:rPr>
        <w:t xml:space="preserve">droša UA </w:t>
      </w:r>
      <w:r w:rsidR="00604EC5">
        <w:rPr>
          <w:rFonts w:ascii="Arial" w:hAnsi="Arial" w:cs="Arial"/>
          <w:i/>
          <w:color w:val="548DD4" w:themeColor="text2" w:themeTint="99"/>
          <w:sz w:val="20"/>
          <w:szCs w:val="20"/>
        </w:rPr>
        <w:t>lidojuma izpildi</w:t>
      </w:r>
      <w:r w:rsidR="00531A59">
        <w:rPr>
          <w:rFonts w:ascii="Arial" w:hAnsi="Arial" w:cs="Arial"/>
          <w:i/>
          <w:color w:val="548DD4" w:themeColor="text2" w:themeTint="99"/>
          <w:sz w:val="20"/>
          <w:szCs w:val="20"/>
        </w:rPr>
        <w:t xml:space="preserve"> ir zaudēta</w:t>
      </w:r>
      <w:r w:rsidR="0035397C">
        <w:rPr>
          <w:rFonts w:ascii="Arial" w:hAnsi="Arial" w:cs="Arial"/>
          <w:i/>
          <w:color w:val="548DD4" w:themeColor="text2" w:themeTint="99"/>
          <w:sz w:val="20"/>
          <w:szCs w:val="20"/>
        </w:rPr>
        <w:t xml:space="preserve">, </w:t>
      </w:r>
      <w:r w:rsidR="00531A59">
        <w:rPr>
          <w:rFonts w:ascii="Arial" w:hAnsi="Arial" w:cs="Arial"/>
          <w:i/>
          <w:color w:val="548DD4" w:themeColor="text2" w:themeTint="99"/>
          <w:sz w:val="20"/>
          <w:szCs w:val="20"/>
        </w:rPr>
        <w:t>nav atgūstama</w:t>
      </w:r>
      <w:r w:rsidR="0035397C">
        <w:rPr>
          <w:rFonts w:ascii="Arial" w:hAnsi="Arial" w:cs="Arial"/>
          <w:i/>
          <w:color w:val="548DD4" w:themeColor="text2" w:themeTint="99"/>
          <w:sz w:val="20"/>
          <w:szCs w:val="20"/>
        </w:rPr>
        <w:t xml:space="preserve"> un</w:t>
      </w:r>
      <w:r w:rsidR="005F55D9">
        <w:rPr>
          <w:rFonts w:ascii="Arial" w:hAnsi="Arial" w:cs="Arial"/>
          <w:i/>
          <w:color w:val="548DD4" w:themeColor="text2" w:themeTint="99"/>
          <w:sz w:val="20"/>
          <w:szCs w:val="20"/>
        </w:rPr>
        <w:t>:</w:t>
      </w:r>
    </w:p>
    <w:p w14:paraId="085920A9" w14:textId="77777777" w:rsidR="005F55D9" w:rsidRDefault="0035397C" w:rsidP="0061562D">
      <w:pPr>
        <w:pStyle w:val="ListParagraph"/>
        <w:numPr>
          <w:ilvl w:val="0"/>
          <w:numId w:val="4"/>
        </w:numPr>
        <w:jc w:val="both"/>
        <w:rPr>
          <w:rFonts w:ascii="Arial" w:hAnsi="Arial" w:cs="Arial"/>
          <w:i/>
          <w:color w:val="548DD4" w:themeColor="text2" w:themeTint="99"/>
          <w:sz w:val="20"/>
          <w:szCs w:val="20"/>
        </w:rPr>
      </w:pPr>
      <w:r>
        <w:rPr>
          <w:rFonts w:ascii="Arial" w:hAnsi="Arial" w:cs="Arial"/>
          <w:i/>
          <w:color w:val="548DD4" w:themeColor="text2" w:themeTint="99"/>
          <w:sz w:val="20"/>
          <w:szCs w:val="20"/>
        </w:rPr>
        <w:t>s</w:t>
      </w:r>
      <w:r w:rsidR="005F55D9">
        <w:rPr>
          <w:rFonts w:ascii="Arial" w:hAnsi="Arial" w:cs="Arial"/>
          <w:i/>
          <w:color w:val="548DD4" w:themeColor="text2" w:themeTint="99"/>
          <w:sz w:val="20"/>
          <w:szCs w:val="20"/>
        </w:rPr>
        <w:t xml:space="preserve">ituācijas iznākums lielā mērā nav </w:t>
      </w:r>
      <w:r>
        <w:rPr>
          <w:rFonts w:ascii="Arial" w:hAnsi="Arial" w:cs="Arial"/>
          <w:i/>
          <w:color w:val="548DD4" w:themeColor="text2" w:themeTint="99"/>
          <w:sz w:val="20"/>
          <w:szCs w:val="20"/>
        </w:rPr>
        <w:t>paredzams</w:t>
      </w:r>
      <w:r w:rsidR="005F55D9">
        <w:rPr>
          <w:rFonts w:ascii="Arial" w:hAnsi="Arial" w:cs="Arial"/>
          <w:i/>
          <w:color w:val="548DD4" w:themeColor="text2" w:themeTint="99"/>
          <w:sz w:val="20"/>
          <w:szCs w:val="20"/>
        </w:rPr>
        <w:t xml:space="preserve">; </w:t>
      </w:r>
      <w:r>
        <w:rPr>
          <w:rFonts w:ascii="Arial" w:hAnsi="Arial" w:cs="Arial"/>
          <w:i/>
          <w:color w:val="548DD4" w:themeColor="text2" w:themeTint="99"/>
          <w:sz w:val="20"/>
          <w:szCs w:val="20"/>
        </w:rPr>
        <w:t>vai</w:t>
      </w:r>
    </w:p>
    <w:p w14:paraId="5E46A093" w14:textId="77777777" w:rsidR="001D60E2" w:rsidRDefault="0035397C" w:rsidP="0061562D">
      <w:pPr>
        <w:pStyle w:val="ListParagraph"/>
        <w:numPr>
          <w:ilvl w:val="0"/>
          <w:numId w:val="4"/>
        </w:numPr>
        <w:jc w:val="both"/>
        <w:rPr>
          <w:rFonts w:ascii="Arial" w:hAnsi="Arial" w:cs="Arial"/>
          <w:i/>
          <w:color w:val="548DD4" w:themeColor="text2" w:themeTint="99"/>
          <w:sz w:val="20"/>
          <w:szCs w:val="20"/>
        </w:rPr>
      </w:pPr>
      <w:r>
        <w:rPr>
          <w:rFonts w:ascii="Arial" w:hAnsi="Arial" w:cs="Arial"/>
          <w:i/>
          <w:color w:val="548DD4" w:themeColor="text2" w:themeTint="99"/>
          <w:sz w:val="20"/>
          <w:szCs w:val="20"/>
        </w:rPr>
        <w:t>t</w:t>
      </w:r>
      <w:r w:rsidR="005F55D9">
        <w:rPr>
          <w:rFonts w:ascii="Arial" w:hAnsi="Arial" w:cs="Arial"/>
          <w:i/>
          <w:color w:val="548DD4" w:themeColor="text2" w:themeTint="99"/>
          <w:sz w:val="20"/>
          <w:szCs w:val="20"/>
        </w:rPr>
        <w:t xml:space="preserve">o nevar </w:t>
      </w:r>
      <w:r w:rsidR="001D60E2">
        <w:rPr>
          <w:rFonts w:ascii="Arial" w:hAnsi="Arial" w:cs="Arial"/>
          <w:i/>
          <w:color w:val="548DD4" w:themeColor="text2" w:themeTint="99"/>
          <w:sz w:val="20"/>
          <w:szCs w:val="20"/>
        </w:rPr>
        <w:t>atrisināt</w:t>
      </w:r>
      <w:r>
        <w:rPr>
          <w:rFonts w:ascii="Arial" w:hAnsi="Arial" w:cs="Arial"/>
          <w:i/>
          <w:color w:val="548DD4" w:themeColor="text2" w:themeTint="99"/>
          <w:sz w:val="20"/>
          <w:szCs w:val="20"/>
        </w:rPr>
        <w:t>,</w:t>
      </w:r>
      <w:r w:rsidR="005F55D9">
        <w:rPr>
          <w:rFonts w:ascii="Arial" w:hAnsi="Arial" w:cs="Arial"/>
          <w:i/>
          <w:color w:val="548DD4" w:themeColor="text2" w:themeTint="99"/>
          <w:sz w:val="20"/>
          <w:szCs w:val="20"/>
        </w:rPr>
        <w:t xml:space="preserve"> </w:t>
      </w:r>
      <w:r w:rsidR="00C642EE">
        <w:rPr>
          <w:rFonts w:ascii="Arial" w:hAnsi="Arial" w:cs="Arial"/>
          <w:i/>
          <w:color w:val="548DD4" w:themeColor="text2" w:themeTint="99"/>
          <w:sz w:val="20"/>
          <w:szCs w:val="20"/>
        </w:rPr>
        <w:t>pielietojot</w:t>
      </w:r>
      <w:r w:rsidR="005F55D9">
        <w:rPr>
          <w:rFonts w:ascii="Arial" w:hAnsi="Arial" w:cs="Arial"/>
          <w:i/>
          <w:color w:val="548DD4" w:themeColor="text2" w:themeTint="99"/>
          <w:sz w:val="20"/>
          <w:szCs w:val="20"/>
        </w:rPr>
        <w:t xml:space="preserve"> </w:t>
      </w:r>
      <w:r w:rsidR="001D60E2">
        <w:rPr>
          <w:rFonts w:ascii="Arial" w:hAnsi="Arial" w:cs="Arial"/>
          <w:i/>
          <w:color w:val="548DD4" w:themeColor="text2" w:themeTint="99"/>
          <w:sz w:val="20"/>
          <w:szCs w:val="20"/>
        </w:rPr>
        <w:t>ārkārtas procedūras;</w:t>
      </w:r>
      <w:r>
        <w:rPr>
          <w:rFonts w:ascii="Arial" w:hAnsi="Arial" w:cs="Arial"/>
          <w:i/>
          <w:color w:val="548DD4" w:themeColor="text2" w:themeTint="99"/>
          <w:sz w:val="20"/>
          <w:szCs w:val="20"/>
        </w:rPr>
        <w:t xml:space="preserve"> vai</w:t>
      </w:r>
    </w:p>
    <w:p w14:paraId="568B158C" w14:textId="77777777" w:rsidR="00B523BF" w:rsidRDefault="0035397C" w:rsidP="0061562D">
      <w:pPr>
        <w:pStyle w:val="ListParagraph"/>
        <w:numPr>
          <w:ilvl w:val="0"/>
          <w:numId w:val="4"/>
        </w:numPr>
        <w:spacing w:after="0"/>
        <w:jc w:val="both"/>
        <w:rPr>
          <w:rFonts w:ascii="Arial" w:hAnsi="Arial" w:cs="Arial"/>
          <w:i/>
          <w:color w:val="548DD4" w:themeColor="text2" w:themeTint="99"/>
          <w:sz w:val="20"/>
          <w:szCs w:val="20"/>
        </w:rPr>
      </w:pPr>
      <w:r>
        <w:rPr>
          <w:rFonts w:ascii="Arial" w:hAnsi="Arial" w:cs="Arial"/>
          <w:i/>
          <w:color w:val="548DD4" w:themeColor="text2" w:themeTint="99"/>
          <w:sz w:val="20"/>
          <w:szCs w:val="20"/>
        </w:rPr>
        <w:t xml:space="preserve">pastāv </w:t>
      </w:r>
      <w:r w:rsidR="00B523BF">
        <w:rPr>
          <w:rFonts w:ascii="Arial" w:hAnsi="Arial" w:cs="Arial"/>
          <w:i/>
          <w:color w:val="548DD4" w:themeColor="text2" w:themeTint="99"/>
          <w:sz w:val="20"/>
          <w:szCs w:val="20"/>
        </w:rPr>
        <w:t xml:space="preserve">nenovēršami bīstama situācija, kas var izraisīt nāvi vai nopietnus ievainojumus. </w:t>
      </w:r>
    </w:p>
    <w:p w14:paraId="30C67626" w14:textId="77777777" w:rsidR="00C642EE" w:rsidRPr="00C642EE" w:rsidRDefault="00C642EE" w:rsidP="00C642EE">
      <w:pPr>
        <w:pStyle w:val="ListParagraph"/>
        <w:spacing w:after="0"/>
        <w:ind w:left="1080"/>
        <w:jc w:val="both"/>
        <w:rPr>
          <w:rFonts w:ascii="Arial" w:hAnsi="Arial" w:cs="Arial"/>
          <w:i/>
          <w:color w:val="548DD4" w:themeColor="text2" w:themeTint="99"/>
          <w:sz w:val="20"/>
          <w:szCs w:val="20"/>
        </w:rPr>
      </w:pPr>
    </w:p>
    <w:p w14:paraId="48AF64EC" w14:textId="77777777" w:rsidR="001D60E2" w:rsidRDefault="001D60E2" w:rsidP="00B523BF">
      <w:pPr>
        <w:spacing w:after="0"/>
        <w:jc w:val="both"/>
        <w:rPr>
          <w:rFonts w:ascii="Arial" w:hAnsi="Arial" w:cs="Arial"/>
          <w:i/>
          <w:color w:val="548DD4" w:themeColor="text2" w:themeTint="99"/>
          <w:sz w:val="20"/>
          <w:szCs w:val="20"/>
        </w:rPr>
      </w:pPr>
      <w:r w:rsidRPr="00B523BF">
        <w:rPr>
          <w:rFonts w:ascii="Arial" w:hAnsi="Arial" w:cs="Arial"/>
          <w:i/>
          <w:color w:val="548DD4" w:themeColor="text2" w:themeTint="99"/>
          <w:sz w:val="20"/>
          <w:szCs w:val="20"/>
        </w:rPr>
        <w:t>UAS ekspluatantam ir jānosaka procedūras</w:t>
      </w:r>
      <w:r w:rsidR="00B523BF">
        <w:rPr>
          <w:rFonts w:ascii="Arial" w:hAnsi="Arial" w:cs="Arial"/>
          <w:i/>
          <w:color w:val="548DD4" w:themeColor="text2" w:themeTint="99"/>
          <w:sz w:val="20"/>
          <w:szCs w:val="20"/>
        </w:rPr>
        <w:t>,</w:t>
      </w:r>
      <w:r w:rsidRPr="00B523BF">
        <w:rPr>
          <w:rFonts w:ascii="Arial" w:hAnsi="Arial" w:cs="Arial"/>
          <w:i/>
          <w:color w:val="548DD4" w:themeColor="text2" w:themeTint="99"/>
          <w:sz w:val="20"/>
          <w:szCs w:val="20"/>
        </w:rPr>
        <w:t xml:space="preserve"> kā</w:t>
      </w:r>
      <w:r w:rsidR="00B523BF">
        <w:rPr>
          <w:rFonts w:ascii="Arial" w:hAnsi="Arial" w:cs="Arial"/>
          <w:i/>
          <w:color w:val="548DD4" w:themeColor="text2" w:themeTint="99"/>
          <w:sz w:val="20"/>
          <w:szCs w:val="20"/>
        </w:rPr>
        <w:t xml:space="preserve"> rīkoties </w:t>
      </w:r>
      <w:r w:rsidRPr="00B523BF">
        <w:rPr>
          <w:rFonts w:ascii="Arial" w:hAnsi="Arial" w:cs="Arial"/>
          <w:i/>
          <w:color w:val="548DD4" w:themeColor="text2" w:themeTint="99"/>
          <w:sz w:val="20"/>
          <w:szCs w:val="20"/>
        </w:rPr>
        <w:t>avārijas situācij</w:t>
      </w:r>
      <w:r w:rsidR="00B523BF">
        <w:rPr>
          <w:rFonts w:ascii="Arial" w:hAnsi="Arial" w:cs="Arial"/>
          <w:i/>
          <w:color w:val="548DD4" w:themeColor="text2" w:themeTint="99"/>
          <w:sz w:val="20"/>
          <w:szCs w:val="20"/>
        </w:rPr>
        <w:t>ā</w:t>
      </w:r>
      <w:r w:rsidRPr="00B523BF">
        <w:rPr>
          <w:rFonts w:ascii="Arial" w:hAnsi="Arial" w:cs="Arial"/>
          <w:i/>
          <w:color w:val="548DD4" w:themeColor="text2" w:themeTint="99"/>
          <w:sz w:val="20"/>
          <w:szCs w:val="20"/>
        </w:rPr>
        <w:t>s.</w:t>
      </w:r>
      <w:r w:rsidR="00B523BF">
        <w:rPr>
          <w:rFonts w:ascii="Arial" w:hAnsi="Arial" w:cs="Arial"/>
          <w:i/>
          <w:color w:val="548DD4" w:themeColor="text2" w:themeTint="99"/>
          <w:sz w:val="20"/>
          <w:szCs w:val="20"/>
        </w:rPr>
        <w:t xml:space="preserve"> Jābūt aprakstītām procedūrām, lai</w:t>
      </w:r>
      <w:r>
        <w:rPr>
          <w:rFonts w:ascii="Arial" w:hAnsi="Arial" w:cs="Arial"/>
          <w:i/>
          <w:color w:val="548DD4" w:themeColor="text2" w:themeTint="99"/>
          <w:sz w:val="20"/>
          <w:szCs w:val="20"/>
        </w:rPr>
        <w:t>:</w:t>
      </w:r>
      <w:r w:rsidRPr="001D60E2">
        <w:rPr>
          <w:rFonts w:ascii="Arial" w:hAnsi="Arial" w:cs="Arial"/>
          <w:i/>
          <w:color w:val="548DD4" w:themeColor="text2" w:themeTint="99"/>
          <w:sz w:val="20"/>
          <w:szCs w:val="20"/>
        </w:rPr>
        <w:t xml:space="preserve"> </w:t>
      </w:r>
    </w:p>
    <w:p w14:paraId="0BBF98C4" w14:textId="77777777" w:rsidR="001D60E2" w:rsidRDefault="004F6EE8" w:rsidP="0061562D">
      <w:pPr>
        <w:pStyle w:val="Default"/>
        <w:numPr>
          <w:ilvl w:val="0"/>
          <w:numId w:val="10"/>
        </w:numPr>
        <w:jc w:val="both"/>
        <w:rPr>
          <w:rFonts w:ascii="Arial" w:hAnsi="Arial" w:cs="Arial"/>
          <w:i/>
          <w:color w:val="548DD4" w:themeColor="text2" w:themeTint="99"/>
          <w:sz w:val="20"/>
          <w:szCs w:val="20"/>
        </w:rPr>
      </w:pPr>
      <w:r>
        <w:rPr>
          <w:rFonts w:ascii="Arial" w:hAnsi="Arial" w:cs="Arial"/>
          <w:i/>
          <w:color w:val="548DD4" w:themeColor="text2" w:themeTint="99"/>
          <w:sz w:val="20"/>
          <w:szCs w:val="20"/>
        </w:rPr>
        <w:t xml:space="preserve">novērstu vai vismaz mazinātu kaitējumu trešajām personām gaisā vai uz zemes. Attiecībā </w:t>
      </w:r>
      <w:r w:rsidR="00B523BF">
        <w:rPr>
          <w:rFonts w:ascii="Arial" w:hAnsi="Arial" w:cs="Arial"/>
          <w:i/>
          <w:color w:val="548DD4" w:themeColor="text2" w:themeTint="99"/>
          <w:sz w:val="20"/>
          <w:szCs w:val="20"/>
        </w:rPr>
        <w:t xml:space="preserve">uz </w:t>
      </w:r>
      <w:r>
        <w:rPr>
          <w:rFonts w:ascii="Arial" w:hAnsi="Arial" w:cs="Arial"/>
          <w:i/>
          <w:color w:val="548DD4" w:themeColor="text2" w:themeTint="99"/>
          <w:sz w:val="20"/>
          <w:szCs w:val="20"/>
        </w:rPr>
        <w:t>apdraudējumu citiem gaisa telpas lietotājiem, izvairīšanās stratēģija, lai mazinātu sadursmes risku ar citu gaisa telpas lietotāju (jo īpaši ar gaisa kuģi, kurā ir cilvēki); un</w:t>
      </w:r>
    </w:p>
    <w:p w14:paraId="50544150" w14:textId="77777777" w:rsidR="001D60E2" w:rsidRPr="004F6EE8" w:rsidRDefault="004F6EE8" w:rsidP="0061562D">
      <w:pPr>
        <w:pStyle w:val="Default"/>
        <w:numPr>
          <w:ilvl w:val="0"/>
          <w:numId w:val="10"/>
        </w:numPr>
        <w:jc w:val="both"/>
        <w:rPr>
          <w:rFonts w:ascii="Arial" w:hAnsi="Arial" w:cs="Arial"/>
          <w:i/>
          <w:color w:val="548DD4" w:themeColor="text2" w:themeTint="99"/>
          <w:sz w:val="20"/>
          <w:szCs w:val="20"/>
        </w:rPr>
      </w:pPr>
      <w:r>
        <w:rPr>
          <w:rFonts w:ascii="Arial" w:hAnsi="Arial" w:cs="Arial"/>
          <w:i/>
          <w:color w:val="548DD4" w:themeColor="text2" w:themeTint="99"/>
          <w:sz w:val="20"/>
          <w:szCs w:val="20"/>
        </w:rPr>
        <w:t>UA</w:t>
      </w:r>
      <w:r w:rsidR="00B523BF">
        <w:rPr>
          <w:rFonts w:ascii="Arial" w:hAnsi="Arial" w:cs="Arial"/>
          <w:i/>
          <w:color w:val="548DD4" w:themeColor="text2" w:themeTint="99"/>
          <w:sz w:val="20"/>
          <w:szCs w:val="20"/>
        </w:rPr>
        <w:t>S</w:t>
      </w:r>
      <w:r>
        <w:rPr>
          <w:rFonts w:ascii="Arial" w:hAnsi="Arial" w:cs="Arial"/>
          <w:i/>
          <w:color w:val="548DD4" w:themeColor="text2" w:themeTint="99"/>
          <w:sz w:val="20"/>
          <w:szCs w:val="20"/>
        </w:rPr>
        <w:t xml:space="preserve"> pēc iespējas ātrāk izkļūtu no avārijas situācijas un </w:t>
      </w:r>
      <w:r w:rsidR="00C642EE">
        <w:rPr>
          <w:rFonts w:ascii="Arial" w:hAnsi="Arial" w:cs="Arial"/>
          <w:i/>
          <w:color w:val="548DD4" w:themeColor="text2" w:themeTint="99"/>
          <w:sz w:val="20"/>
          <w:szCs w:val="20"/>
        </w:rPr>
        <w:t>turpmāka</w:t>
      </w:r>
      <w:r>
        <w:rPr>
          <w:rFonts w:ascii="Arial" w:hAnsi="Arial" w:cs="Arial"/>
          <w:i/>
          <w:color w:val="548DD4" w:themeColor="text2" w:themeTint="99"/>
          <w:sz w:val="20"/>
          <w:szCs w:val="20"/>
        </w:rPr>
        <w:t xml:space="preserve"> pieaugoša nodarījuma radīšanas (</w:t>
      </w:r>
      <w:r w:rsidR="00FE785B">
        <w:rPr>
          <w:rFonts w:ascii="Arial" w:hAnsi="Arial" w:cs="Arial"/>
          <w:i/>
          <w:color w:val="548DD4" w:themeColor="text2" w:themeTint="99"/>
          <w:sz w:val="20"/>
          <w:szCs w:val="20"/>
        </w:rPr>
        <w:t>piem</w:t>
      </w:r>
      <w:r w:rsidR="00B523BF">
        <w:rPr>
          <w:rFonts w:ascii="Arial" w:hAnsi="Arial" w:cs="Arial"/>
          <w:i/>
          <w:color w:val="548DD4" w:themeColor="text2" w:themeTint="99"/>
          <w:sz w:val="20"/>
          <w:szCs w:val="20"/>
        </w:rPr>
        <w:t>ēram,</w:t>
      </w:r>
      <w:r w:rsidR="00FE785B">
        <w:rPr>
          <w:rFonts w:ascii="Arial" w:hAnsi="Arial" w:cs="Arial"/>
          <w:i/>
          <w:color w:val="548DD4" w:themeColor="text2" w:themeTint="99"/>
          <w:sz w:val="20"/>
          <w:szCs w:val="20"/>
        </w:rPr>
        <w:t xml:space="preserve"> nekavējoties</w:t>
      </w:r>
      <w:r w:rsidR="00B523BF">
        <w:rPr>
          <w:rFonts w:ascii="Arial" w:hAnsi="Arial" w:cs="Arial"/>
          <w:i/>
          <w:color w:val="548DD4" w:themeColor="text2" w:themeTint="99"/>
          <w:sz w:val="20"/>
          <w:szCs w:val="20"/>
        </w:rPr>
        <w:t xml:space="preserve"> veik</w:t>
      </w:r>
      <w:r w:rsidR="00C642EE">
        <w:rPr>
          <w:rFonts w:ascii="Arial" w:hAnsi="Arial" w:cs="Arial"/>
          <w:i/>
          <w:color w:val="548DD4" w:themeColor="text2" w:themeTint="99"/>
          <w:sz w:val="20"/>
          <w:szCs w:val="20"/>
        </w:rPr>
        <w:t>t</w:t>
      </w:r>
      <w:r w:rsidR="00B523BF">
        <w:rPr>
          <w:rFonts w:ascii="Arial" w:hAnsi="Arial" w:cs="Arial"/>
          <w:i/>
          <w:color w:val="548DD4" w:themeColor="text2" w:themeTint="99"/>
          <w:sz w:val="20"/>
          <w:szCs w:val="20"/>
        </w:rPr>
        <w:t xml:space="preserve"> nosēšanos (pieļaujot daļēji kontrolētu avarēšanu)</w:t>
      </w:r>
      <w:r w:rsidR="00FE785B">
        <w:rPr>
          <w:rFonts w:ascii="Arial" w:hAnsi="Arial" w:cs="Arial"/>
          <w:i/>
          <w:color w:val="548DD4" w:themeColor="text2" w:themeTint="99"/>
          <w:sz w:val="20"/>
          <w:szCs w:val="20"/>
        </w:rPr>
        <w:t xml:space="preserve">, </w:t>
      </w:r>
      <w:r w:rsidR="00B523BF">
        <w:rPr>
          <w:rFonts w:ascii="Arial" w:hAnsi="Arial" w:cs="Arial"/>
          <w:i/>
          <w:color w:val="548DD4" w:themeColor="text2" w:themeTint="99"/>
          <w:sz w:val="20"/>
          <w:szCs w:val="20"/>
        </w:rPr>
        <w:t xml:space="preserve">aktivizēt lidojuma pārtraukšanas sistēmu (FTS) paredzot kontrolētu </w:t>
      </w:r>
      <w:r w:rsidR="00C642EE">
        <w:rPr>
          <w:rFonts w:ascii="Arial" w:hAnsi="Arial" w:cs="Arial"/>
          <w:i/>
          <w:color w:val="548DD4" w:themeColor="text2" w:themeTint="99"/>
          <w:sz w:val="20"/>
          <w:szCs w:val="20"/>
        </w:rPr>
        <w:t xml:space="preserve">UA </w:t>
      </w:r>
      <w:r w:rsidR="00B523BF">
        <w:rPr>
          <w:rFonts w:ascii="Arial" w:hAnsi="Arial" w:cs="Arial"/>
          <w:i/>
          <w:color w:val="548DD4" w:themeColor="text2" w:themeTint="99"/>
          <w:sz w:val="20"/>
          <w:szCs w:val="20"/>
        </w:rPr>
        <w:t>avarēšanu/sadalīšanos u.c.).]</w:t>
      </w:r>
    </w:p>
    <w:p w14:paraId="4B5A770C" w14:textId="77777777" w:rsidR="00C642EE" w:rsidRDefault="00C642EE">
      <w:pPr>
        <w:rPr>
          <w:rFonts w:ascii="Arial" w:eastAsiaTheme="majorEastAsia" w:hAnsi="Arial" w:cs="Arial"/>
          <w:b/>
          <w:sz w:val="28"/>
          <w:szCs w:val="20"/>
        </w:rPr>
      </w:pPr>
      <w:r>
        <w:br w:type="page"/>
      </w:r>
    </w:p>
    <w:p w14:paraId="6895F128" w14:textId="77777777" w:rsidR="005F5899" w:rsidRPr="00B523BF" w:rsidRDefault="00C9331A" w:rsidP="00F76A41">
      <w:pPr>
        <w:pStyle w:val="Heading2"/>
        <w:rPr>
          <w:sz w:val="24"/>
          <w:lang w:val="lv-LV"/>
        </w:rPr>
      </w:pPr>
      <w:bookmarkStart w:id="38" w:name="_Toc116478024"/>
      <w:r w:rsidRPr="00006E78">
        <w:rPr>
          <w:lang w:val="lv-LV"/>
        </w:rPr>
        <w:lastRenderedPageBreak/>
        <w:t>B4</w:t>
      </w:r>
      <w:r w:rsidR="00E12634">
        <w:rPr>
          <w:lang w:val="lv-LV"/>
        </w:rPr>
        <w:t>.</w:t>
      </w:r>
      <w:r w:rsidRPr="00006E78">
        <w:rPr>
          <w:lang w:val="lv-LV"/>
        </w:rPr>
        <w:t xml:space="preserve"> </w:t>
      </w:r>
      <w:r w:rsidR="000D2BA3">
        <w:rPr>
          <w:lang w:val="lv-LV"/>
        </w:rPr>
        <w:t>Avārijas reaģēšanas plāns</w:t>
      </w:r>
      <w:r w:rsidR="005F5899" w:rsidRPr="00006E78">
        <w:rPr>
          <w:lang w:val="lv-LV"/>
        </w:rPr>
        <w:t xml:space="preserve"> (ERP)</w:t>
      </w:r>
      <w:bookmarkEnd w:id="38"/>
      <w:r w:rsidR="005F5899" w:rsidRPr="00006E78">
        <w:rPr>
          <w:lang w:val="lv-LV"/>
        </w:rPr>
        <w:t xml:space="preserve"> </w:t>
      </w:r>
    </w:p>
    <w:p w14:paraId="5B5177A7" w14:textId="77777777" w:rsidR="009E6EC3" w:rsidRDefault="00833897" w:rsidP="00C9331A">
      <w:pPr>
        <w:spacing w:after="0"/>
        <w:jc w:val="both"/>
        <w:rPr>
          <w:rFonts w:ascii="Arial" w:hAnsi="Arial" w:cs="Arial"/>
          <w:i/>
          <w:color w:val="548DD4" w:themeColor="text2" w:themeTint="99"/>
          <w:sz w:val="20"/>
          <w:szCs w:val="20"/>
        </w:rPr>
      </w:pPr>
      <w:r>
        <w:rPr>
          <w:rFonts w:ascii="Arial" w:hAnsi="Arial" w:cs="Arial"/>
          <w:i/>
          <w:color w:val="548DD4" w:themeColor="text2" w:themeTint="99"/>
          <w:sz w:val="20"/>
          <w:szCs w:val="20"/>
        </w:rPr>
        <w:t>[</w:t>
      </w:r>
      <w:r w:rsidR="001B15CA">
        <w:rPr>
          <w:rFonts w:ascii="Arial" w:hAnsi="Arial" w:cs="Arial"/>
          <w:i/>
          <w:color w:val="548DD4" w:themeColor="text2" w:themeTint="99"/>
          <w:sz w:val="20"/>
          <w:szCs w:val="20"/>
        </w:rPr>
        <w:t>A</w:t>
      </w:r>
      <w:r w:rsidR="0029091C" w:rsidRPr="00A11534">
        <w:rPr>
          <w:rFonts w:ascii="Arial" w:hAnsi="Arial" w:cs="Arial"/>
          <w:i/>
          <w:color w:val="548DD4" w:themeColor="text2" w:themeTint="99"/>
          <w:sz w:val="20"/>
          <w:szCs w:val="20"/>
        </w:rPr>
        <w:t xml:space="preserve">vārijas reaģēšanas plāns (ERP) nosaka </w:t>
      </w:r>
      <w:r w:rsidR="008A0F68" w:rsidRPr="00A11534">
        <w:rPr>
          <w:rFonts w:ascii="Arial" w:hAnsi="Arial" w:cs="Arial"/>
          <w:i/>
          <w:color w:val="548DD4" w:themeColor="text2" w:themeTint="99"/>
          <w:sz w:val="20"/>
          <w:szCs w:val="20"/>
        </w:rPr>
        <w:t>ieteicamo</w:t>
      </w:r>
      <w:r w:rsidR="0029091C" w:rsidRPr="00A11534">
        <w:rPr>
          <w:rFonts w:ascii="Arial" w:hAnsi="Arial" w:cs="Arial"/>
          <w:i/>
          <w:color w:val="548DD4" w:themeColor="text2" w:themeTint="99"/>
          <w:sz w:val="20"/>
          <w:szCs w:val="20"/>
        </w:rPr>
        <w:t xml:space="preserve"> saturu procedūrām, kas saistītas ar reaģēšanu uz avārijas situācijām,</w:t>
      </w:r>
      <w:r w:rsidR="00672AA6">
        <w:rPr>
          <w:rFonts w:ascii="Arial" w:hAnsi="Arial" w:cs="Arial"/>
          <w:i/>
          <w:color w:val="548DD4" w:themeColor="text2" w:themeTint="99"/>
          <w:sz w:val="20"/>
          <w:szCs w:val="20"/>
        </w:rPr>
        <w:t xml:space="preserve"> </w:t>
      </w:r>
      <w:r w:rsidR="005558F0">
        <w:rPr>
          <w:rFonts w:ascii="Arial" w:hAnsi="Arial" w:cs="Arial"/>
          <w:i/>
          <w:color w:val="548DD4" w:themeColor="text2" w:themeTint="99"/>
          <w:sz w:val="20"/>
          <w:szCs w:val="20"/>
        </w:rPr>
        <w:t>kad</w:t>
      </w:r>
      <w:r w:rsidR="0056108D">
        <w:rPr>
          <w:rFonts w:ascii="Arial" w:hAnsi="Arial" w:cs="Arial"/>
          <w:i/>
          <w:color w:val="548DD4" w:themeColor="text2" w:themeTint="99"/>
          <w:sz w:val="20"/>
          <w:szCs w:val="20"/>
        </w:rPr>
        <w:t>,</w:t>
      </w:r>
      <w:r w:rsidR="00672AA6" w:rsidRPr="00A11534">
        <w:rPr>
          <w:rFonts w:ascii="Arial" w:hAnsi="Arial" w:cs="Arial"/>
          <w:i/>
          <w:color w:val="548DD4" w:themeColor="text2" w:themeTint="99"/>
          <w:sz w:val="20"/>
          <w:szCs w:val="20"/>
        </w:rPr>
        <w:t xml:space="preserve"> ekspluatējot UAS</w:t>
      </w:r>
      <w:r w:rsidR="0056108D">
        <w:rPr>
          <w:rFonts w:ascii="Arial" w:hAnsi="Arial" w:cs="Arial"/>
          <w:i/>
          <w:color w:val="548DD4" w:themeColor="text2" w:themeTint="99"/>
          <w:sz w:val="20"/>
          <w:szCs w:val="20"/>
        </w:rPr>
        <w:t>, lidojuma laikā tiek</w:t>
      </w:r>
      <w:r w:rsidR="005558F0">
        <w:rPr>
          <w:rFonts w:ascii="Arial" w:hAnsi="Arial" w:cs="Arial"/>
          <w:i/>
          <w:color w:val="548DD4" w:themeColor="text2" w:themeTint="99"/>
          <w:sz w:val="20"/>
          <w:szCs w:val="20"/>
        </w:rPr>
        <w:t xml:space="preserve"> zaudēta kontrole pār situāciju</w:t>
      </w:r>
      <w:r w:rsidR="0056108D">
        <w:rPr>
          <w:rFonts w:ascii="Arial" w:hAnsi="Arial" w:cs="Arial"/>
          <w:i/>
          <w:color w:val="548DD4" w:themeColor="text2" w:themeTint="99"/>
          <w:sz w:val="20"/>
          <w:szCs w:val="20"/>
        </w:rPr>
        <w:t xml:space="preserve"> un:</w:t>
      </w:r>
    </w:p>
    <w:p w14:paraId="5F681FA0" w14:textId="77777777" w:rsidR="00810430" w:rsidRPr="00511D89" w:rsidRDefault="00810430" w:rsidP="003853E4">
      <w:pPr>
        <w:pStyle w:val="ListParagraph"/>
        <w:numPr>
          <w:ilvl w:val="0"/>
          <w:numId w:val="44"/>
        </w:numPr>
        <w:spacing w:before="60" w:after="60"/>
        <w:contextualSpacing w:val="0"/>
        <w:jc w:val="both"/>
        <w:rPr>
          <w:rFonts w:ascii="Arial" w:hAnsi="Arial" w:cs="Arial"/>
          <w:i/>
          <w:color w:val="548DD4" w:themeColor="text2" w:themeTint="99"/>
          <w:sz w:val="20"/>
          <w:szCs w:val="20"/>
        </w:rPr>
      </w:pPr>
      <w:r w:rsidRPr="00511D89">
        <w:rPr>
          <w:rFonts w:ascii="Arial" w:hAnsi="Arial" w:cs="Arial"/>
          <w:i/>
          <w:color w:val="548DD4" w:themeColor="text2" w:themeTint="99"/>
          <w:sz w:val="20"/>
          <w:szCs w:val="20"/>
        </w:rPr>
        <w:t>situācijas iznākums lielā mērā nav paredzams; vai</w:t>
      </w:r>
    </w:p>
    <w:p w14:paraId="389234C9" w14:textId="77777777" w:rsidR="00810430" w:rsidRPr="00511D89" w:rsidRDefault="00810430" w:rsidP="003853E4">
      <w:pPr>
        <w:pStyle w:val="ListParagraph"/>
        <w:numPr>
          <w:ilvl w:val="0"/>
          <w:numId w:val="44"/>
        </w:numPr>
        <w:spacing w:before="60" w:after="60"/>
        <w:contextualSpacing w:val="0"/>
        <w:jc w:val="both"/>
        <w:rPr>
          <w:rFonts w:ascii="Arial" w:hAnsi="Arial" w:cs="Arial"/>
          <w:i/>
          <w:color w:val="548DD4" w:themeColor="text2" w:themeTint="99"/>
          <w:sz w:val="20"/>
          <w:szCs w:val="20"/>
        </w:rPr>
      </w:pPr>
      <w:r w:rsidRPr="00511D89">
        <w:rPr>
          <w:rFonts w:ascii="Arial" w:hAnsi="Arial" w:cs="Arial"/>
          <w:i/>
          <w:color w:val="548DD4" w:themeColor="text2" w:themeTint="99"/>
          <w:sz w:val="20"/>
          <w:szCs w:val="20"/>
        </w:rPr>
        <w:t>to nevar atrisināt, pielietojot ārkārtas procedūras , kas aprakstīts sadaļā B3.3; vai</w:t>
      </w:r>
    </w:p>
    <w:p w14:paraId="5BFFDFEE" w14:textId="77777777" w:rsidR="00810430" w:rsidRPr="00511D89" w:rsidRDefault="00810430" w:rsidP="003853E4">
      <w:pPr>
        <w:pStyle w:val="ListParagraph"/>
        <w:numPr>
          <w:ilvl w:val="0"/>
          <w:numId w:val="44"/>
        </w:numPr>
        <w:spacing w:before="60" w:after="60"/>
        <w:contextualSpacing w:val="0"/>
        <w:jc w:val="both"/>
        <w:rPr>
          <w:rFonts w:ascii="Arial" w:hAnsi="Arial" w:cs="Arial"/>
          <w:i/>
          <w:color w:val="548DD4" w:themeColor="text2" w:themeTint="99"/>
          <w:sz w:val="20"/>
          <w:szCs w:val="20"/>
        </w:rPr>
      </w:pPr>
      <w:r w:rsidRPr="00511D89">
        <w:rPr>
          <w:rFonts w:ascii="Arial" w:hAnsi="Arial" w:cs="Arial"/>
          <w:i/>
          <w:color w:val="548DD4" w:themeColor="text2" w:themeTint="99"/>
          <w:sz w:val="20"/>
          <w:szCs w:val="20"/>
        </w:rPr>
        <w:t xml:space="preserve">pastāv nenovēršami bīstama situācija, kas var izraisīt nopietnus ievainojumus vai nāvi. </w:t>
      </w:r>
    </w:p>
    <w:p w14:paraId="023E904C" w14:textId="77777777" w:rsidR="00810430" w:rsidRPr="00511D89" w:rsidRDefault="00810430" w:rsidP="00C9331A">
      <w:pPr>
        <w:spacing w:after="0"/>
        <w:jc w:val="both"/>
        <w:rPr>
          <w:rFonts w:ascii="Arial" w:hAnsi="Arial" w:cs="Arial"/>
          <w:i/>
          <w:color w:val="548DD4" w:themeColor="text2" w:themeTint="99"/>
          <w:sz w:val="20"/>
          <w:szCs w:val="20"/>
        </w:rPr>
      </w:pPr>
    </w:p>
    <w:p w14:paraId="35325720" w14:textId="77777777" w:rsidR="00A957FF" w:rsidRDefault="00A957FF" w:rsidP="00C9331A">
      <w:pPr>
        <w:spacing w:after="0"/>
        <w:jc w:val="both"/>
        <w:rPr>
          <w:rFonts w:ascii="Arial" w:hAnsi="Arial" w:cs="Arial"/>
          <w:i/>
          <w:color w:val="548DD4" w:themeColor="text2" w:themeTint="99"/>
          <w:sz w:val="20"/>
          <w:szCs w:val="20"/>
        </w:rPr>
      </w:pPr>
      <w:r w:rsidRPr="00511D89">
        <w:rPr>
          <w:rFonts w:ascii="Arial" w:hAnsi="Arial" w:cs="Arial"/>
          <w:i/>
          <w:color w:val="548DD4" w:themeColor="text2" w:themeTint="99"/>
          <w:sz w:val="20"/>
          <w:szCs w:val="20"/>
        </w:rPr>
        <w:t xml:space="preserve">ERP attiecas uz iespējamām bīstamām </w:t>
      </w:r>
      <w:proofErr w:type="spellStart"/>
      <w:r w:rsidRPr="00511D89">
        <w:rPr>
          <w:rFonts w:ascii="Arial" w:hAnsi="Arial" w:cs="Arial"/>
          <w:i/>
          <w:color w:val="548DD4" w:themeColor="text2" w:themeTint="99"/>
          <w:sz w:val="20"/>
          <w:szCs w:val="20"/>
        </w:rPr>
        <w:t>eskalējošām</w:t>
      </w:r>
      <w:proofErr w:type="spellEnd"/>
      <w:r w:rsidRPr="00511D89">
        <w:rPr>
          <w:rFonts w:ascii="Arial" w:hAnsi="Arial" w:cs="Arial"/>
          <w:i/>
          <w:color w:val="548DD4" w:themeColor="text2" w:themeTint="99"/>
          <w:sz w:val="20"/>
          <w:szCs w:val="20"/>
        </w:rPr>
        <w:t>/sekundārām sekām, ja tiek zaudēta kontrole pār drošu lidojuma izpildi. Tas ir atdalīts no avārijas procedūrām un ERP procedūras neattiecas uz gaisa kuģa vadību/kontroli. ERP var ietvert gan procedūras, kas tiek uzsāktas paralēli avārijas procedūrām, gan procedūras, kuras var tikt uzsāktas pēc tam, kad UA ir beidzis lidojumu.</w:t>
      </w:r>
    </w:p>
    <w:p w14:paraId="67454436" w14:textId="77777777" w:rsidR="00A957FF" w:rsidRPr="00A11534" w:rsidRDefault="00A957FF" w:rsidP="00C9331A">
      <w:pPr>
        <w:spacing w:after="0"/>
        <w:jc w:val="both"/>
        <w:rPr>
          <w:rFonts w:ascii="Arial" w:hAnsi="Arial" w:cs="Arial"/>
          <w:i/>
          <w:color w:val="548DD4" w:themeColor="text2" w:themeTint="99"/>
          <w:sz w:val="20"/>
          <w:szCs w:val="20"/>
        </w:rPr>
      </w:pPr>
    </w:p>
    <w:p w14:paraId="6756B770" w14:textId="77777777" w:rsidR="00810430" w:rsidRDefault="009A7DB7" w:rsidP="006714BB">
      <w:pPr>
        <w:spacing w:after="0"/>
        <w:jc w:val="both"/>
        <w:rPr>
          <w:rFonts w:ascii="Arial" w:hAnsi="Arial" w:cs="Arial"/>
          <w:i/>
          <w:color w:val="548DD4" w:themeColor="text2" w:themeTint="99"/>
          <w:sz w:val="20"/>
          <w:szCs w:val="20"/>
        </w:rPr>
      </w:pPr>
      <w:r w:rsidRPr="00A11534">
        <w:rPr>
          <w:rFonts w:ascii="Arial" w:hAnsi="Arial" w:cs="Arial"/>
          <w:i/>
          <w:color w:val="548DD4" w:themeColor="text2" w:themeTint="99"/>
          <w:sz w:val="20"/>
          <w:szCs w:val="20"/>
        </w:rPr>
        <w:t xml:space="preserve">ERP </w:t>
      </w:r>
      <w:r w:rsidR="00742506" w:rsidRPr="00A11534">
        <w:rPr>
          <w:rFonts w:ascii="Arial" w:hAnsi="Arial" w:cs="Arial"/>
          <w:i/>
          <w:color w:val="548DD4" w:themeColor="text2" w:themeTint="99"/>
          <w:sz w:val="20"/>
          <w:szCs w:val="20"/>
        </w:rPr>
        <w:t>vajadzētu darboties net tikai</w:t>
      </w:r>
      <w:r w:rsidR="00A957FF">
        <w:rPr>
          <w:rFonts w:ascii="Arial" w:hAnsi="Arial" w:cs="Arial"/>
          <w:i/>
          <w:color w:val="548DD4" w:themeColor="text2" w:themeTint="99"/>
          <w:sz w:val="20"/>
          <w:szCs w:val="20"/>
        </w:rPr>
        <w:t>,</w:t>
      </w:r>
      <w:r w:rsidR="00742506" w:rsidRPr="00A11534">
        <w:rPr>
          <w:rFonts w:ascii="Arial" w:hAnsi="Arial" w:cs="Arial"/>
          <w:i/>
          <w:color w:val="548DD4" w:themeColor="text2" w:themeTint="99"/>
          <w:sz w:val="20"/>
          <w:szCs w:val="20"/>
        </w:rPr>
        <w:t xml:space="preserve"> ja ir nodarīts kaitējums</w:t>
      </w:r>
      <w:r w:rsidR="008D0DE6" w:rsidRPr="00A11534">
        <w:rPr>
          <w:rFonts w:ascii="Arial" w:hAnsi="Arial" w:cs="Arial"/>
          <w:i/>
          <w:color w:val="548DD4" w:themeColor="text2" w:themeTint="99"/>
          <w:sz w:val="20"/>
          <w:szCs w:val="20"/>
        </w:rPr>
        <w:t xml:space="preserve"> trešajām personām, bet arī UAS ekspluatanta personālam.</w:t>
      </w:r>
    </w:p>
    <w:p w14:paraId="04C82C24" w14:textId="77777777" w:rsidR="00A957FF" w:rsidRDefault="00A957FF" w:rsidP="006714BB">
      <w:pPr>
        <w:spacing w:after="0"/>
        <w:jc w:val="both"/>
        <w:rPr>
          <w:rFonts w:ascii="Arial" w:hAnsi="Arial" w:cs="Arial"/>
          <w:i/>
          <w:color w:val="548DD4" w:themeColor="text2" w:themeTint="99"/>
          <w:sz w:val="20"/>
          <w:szCs w:val="20"/>
        </w:rPr>
      </w:pPr>
    </w:p>
    <w:p w14:paraId="0E521C80" w14:textId="77777777" w:rsidR="00511D89" w:rsidRPr="00511D89" w:rsidRDefault="00511D89" w:rsidP="006714BB">
      <w:pPr>
        <w:spacing w:after="0"/>
        <w:jc w:val="both"/>
        <w:rPr>
          <w:rFonts w:ascii="Arial" w:hAnsi="Arial" w:cs="Arial"/>
          <w:i/>
          <w:color w:val="548DD4" w:themeColor="text2" w:themeTint="99"/>
          <w:sz w:val="20"/>
        </w:rPr>
      </w:pPr>
      <w:r>
        <w:rPr>
          <w:rFonts w:ascii="Arial" w:hAnsi="Arial" w:cs="Arial"/>
          <w:i/>
          <w:color w:val="548DD4" w:themeColor="text2" w:themeTint="99"/>
          <w:sz w:val="20"/>
        </w:rPr>
        <w:t xml:space="preserve">ERP ir izstrādājams atbilstoši prasībām, kas aprakstītas </w:t>
      </w:r>
      <w:r w:rsidRPr="00511D89">
        <w:rPr>
          <w:rFonts w:ascii="Arial" w:hAnsi="Arial" w:cs="Arial"/>
          <w:i/>
          <w:color w:val="548DD4" w:themeColor="text2" w:themeTint="99"/>
          <w:sz w:val="20"/>
        </w:rPr>
        <w:t>AMC3</w:t>
      </w:r>
      <w:r>
        <w:rPr>
          <w:rFonts w:ascii="Arial" w:hAnsi="Arial" w:cs="Arial"/>
          <w:i/>
          <w:color w:val="548DD4" w:themeColor="text2" w:themeTint="99"/>
          <w:sz w:val="20"/>
        </w:rPr>
        <w:t xml:space="preserve"> par R</w:t>
      </w:r>
      <w:r w:rsidRPr="00C559DC">
        <w:rPr>
          <w:rFonts w:ascii="Arial" w:hAnsi="Arial" w:cs="Arial"/>
          <w:i/>
          <w:color w:val="548DD4" w:themeColor="text2" w:themeTint="99"/>
          <w:sz w:val="20"/>
        </w:rPr>
        <w:t xml:space="preserve">egulas </w:t>
      </w:r>
      <w:r>
        <w:rPr>
          <w:rFonts w:ascii="Arial" w:hAnsi="Arial" w:cs="Arial"/>
          <w:i/>
          <w:color w:val="548DD4" w:themeColor="text2" w:themeTint="99"/>
          <w:sz w:val="20"/>
        </w:rPr>
        <w:t>(ES)</w:t>
      </w:r>
      <w:r w:rsidRPr="00C559DC">
        <w:rPr>
          <w:rFonts w:ascii="Arial" w:hAnsi="Arial" w:cs="Arial"/>
          <w:i/>
          <w:color w:val="548DD4" w:themeColor="text2" w:themeTint="99"/>
          <w:sz w:val="20"/>
        </w:rPr>
        <w:t xml:space="preserve"> 2019/947</w:t>
      </w:r>
      <w:r>
        <w:rPr>
          <w:rFonts w:ascii="Arial" w:hAnsi="Arial" w:cs="Arial"/>
          <w:i/>
          <w:color w:val="548DD4" w:themeColor="text2" w:themeTint="99"/>
          <w:sz w:val="20"/>
        </w:rPr>
        <w:t xml:space="preserve"> B pielikuma </w:t>
      </w:r>
      <w:r w:rsidRPr="00511D89">
        <w:rPr>
          <w:rFonts w:ascii="Arial" w:hAnsi="Arial" w:cs="Arial"/>
          <w:i/>
          <w:color w:val="548DD4" w:themeColor="text2" w:themeTint="99"/>
          <w:sz w:val="20"/>
        </w:rPr>
        <w:t>UAS.SPEC.030(3)(e)</w:t>
      </w:r>
      <w:r>
        <w:rPr>
          <w:rFonts w:ascii="Arial" w:hAnsi="Arial" w:cs="Arial"/>
          <w:i/>
          <w:color w:val="548DD4" w:themeColor="text2" w:themeTint="99"/>
          <w:sz w:val="20"/>
        </w:rPr>
        <w:t xml:space="preserve"> punkta piemērošanu.</w:t>
      </w:r>
    </w:p>
    <w:p w14:paraId="7F1C0F8C" w14:textId="77777777" w:rsidR="00511D89" w:rsidRDefault="00511D89" w:rsidP="006714BB">
      <w:pPr>
        <w:spacing w:after="0"/>
        <w:jc w:val="both"/>
        <w:rPr>
          <w:rFonts w:ascii="Arial" w:hAnsi="Arial" w:cs="Arial"/>
          <w:i/>
          <w:color w:val="548DD4" w:themeColor="text2" w:themeTint="99"/>
          <w:sz w:val="20"/>
          <w:szCs w:val="20"/>
        </w:rPr>
      </w:pPr>
    </w:p>
    <w:p w14:paraId="728D5EC6" w14:textId="77777777" w:rsidR="006714BB" w:rsidRDefault="006714BB" w:rsidP="00A957FF">
      <w:pPr>
        <w:spacing w:after="0"/>
        <w:jc w:val="both"/>
        <w:rPr>
          <w:rFonts w:ascii="Arial" w:hAnsi="Arial" w:cs="Arial"/>
          <w:i/>
          <w:color w:val="548DD4" w:themeColor="text2" w:themeTint="99"/>
          <w:sz w:val="20"/>
          <w:szCs w:val="20"/>
        </w:rPr>
      </w:pPr>
      <w:r>
        <w:rPr>
          <w:rFonts w:ascii="Arial" w:hAnsi="Arial" w:cs="Arial"/>
          <w:i/>
          <w:color w:val="548DD4" w:themeColor="text2" w:themeTint="99"/>
          <w:sz w:val="20"/>
          <w:szCs w:val="20"/>
        </w:rPr>
        <w:t xml:space="preserve">Izstrādājot ERP, UAS ekspluatantam jāņem vērā, lai </w:t>
      </w:r>
      <w:r w:rsidR="00A957FF">
        <w:rPr>
          <w:rFonts w:ascii="Arial" w:hAnsi="Arial" w:cs="Arial"/>
          <w:i/>
          <w:color w:val="548DD4" w:themeColor="text2" w:themeTint="99"/>
          <w:sz w:val="20"/>
          <w:szCs w:val="20"/>
        </w:rPr>
        <w:t>tas</w:t>
      </w:r>
      <w:r>
        <w:rPr>
          <w:rFonts w:ascii="Arial" w:hAnsi="Arial" w:cs="Arial"/>
          <w:i/>
          <w:color w:val="548DD4" w:themeColor="text2" w:themeTint="99"/>
          <w:sz w:val="20"/>
          <w:szCs w:val="20"/>
        </w:rPr>
        <w:t>:</w:t>
      </w:r>
    </w:p>
    <w:p w14:paraId="3479C7F1" w14:textId="77777777" w:rsidR="006714BB" w:rsidRDefault="006714BB" w:rsidP="003853E4">
      <w:pPr>
        <w:pStyle w:val="ListParagraph"/>
        <w:numPr>
          <w:ilvl w:val="0"/>
          <w:numId w:val="26"/>
        </w:numPr>
        <w:spacing w:before="60" w:after="60"/>
        <w:ind w:left="714" w:hanging="357"/>
        <w:contextualSpacing w:val="0"/>
        <w:jc w:val="both"/>
        <w:rPr>
          <w:rFonts w:ascii="Arial" w:hAnsi="Arial" w:cs="Arial"/>
          <w:i/>
          <w:color w:val="548DD4" w:themeColor="text2" w:themeTint="99"/>
          <w:sz w:val="20"/>
          <w:szCs w:val="20"/>
        </w:rPr>
      </w:pPr>
      <w:r>
        <w:rPr>
          <w:rFonts w:ascii="Arial" w:hAnsi="Arial" w:cs="Arial"/>
          <w:i/>
          <w:color w:val="548DD4" w:themeColor="text2" w:themeTint="99"/>
          <w:sz w:val="20"/>
          <w:szCs w:val="20"/>
        </w:rPr>
        <w:t>ir piemērots organizācijas lielumam un ekspluatējamās UAS sarežģītībai;</w:t>
      </w:r>
    </w:p>
    <w:p w14:paraId="3EF845B0" w14:textId="77777777" w:rsidR="006714BB" w:rsidRDefault="006714BB" w:rsidP="003853E4">
      <w:pPr>
        <w:pStyle w:val="ListParagraph"/>
        <w:numPr>
          <w:ilvl w:val="0"/>
          <w:numId w:val="26"/>
        </w:numPr>
        <w:spacing w:before="60" w:after="60"/>
        <w:ind w:left="714" w:hanging="357"/>
        <w:contextualSpacing w:val="0"/>
        <w:jc w:val="both"/>
        <w:rPr>
          <w:rFonts w:ascii="Arial" w:hAnsi="Arial" w:cs="Arial"/>
          <w:i/>
          <w:color w:val="548DD4" w:themeColor="text2" w:themeTint="99"/>
          <w:sz w:val="20"/>
          <w:szCs w:val="20"/>
        </w:rPr>
      </w:pPr>
      <w:r>
        <w:rPr>
          <w:rFonts w:ascii="Arial" w:hAnsi="Arial" w:cs="Arial"/>
          <w:i/>
          <w:color w:val="548DD4" w:themeColor="text2" w:themeTint="99"/>
          <w:sz w:val="20"/>
          <w:szCs w:val="20"/>
        </w:rPr>
        <w:t>ir viegli pieejams iesaistītajam personālam;</w:t>
      </w:r>
    </w:p>
    <w:p w14:paraId="5596424F" w14:textId="77777777" w:rsidR="006714BB" w:rsidRDefault="006714BB" w:rsidP="003853E4">
      <w:pPr>
        <w:pStyle w:val="ListParagraph"/>
        <w:numPr>
          <w:ilvl w:val="0"/>
          <w:numId w:val="26"/>
        </w:numPr>
        <w:spacing w:before="60" w:after="60"/>
        <w:ind w:left="714" w:hanging="357"/>
        <w:contextualSpacing w:val="0"/>
        <w:jc w:val="both"/>
        <w:rPr>
          <w:rFonts w:ascii="Arial" w:hAnsi="Arial" w:cs="Arial"/>
          <w:i/>
          <w:color w:val="548DD4" w:themeColor="text2" w:themeTint="99"/>
          <w:sz w:val="20"/>
          <w:szCs w:val="20"/>
        </w:rPr>
      </w:pPr>
      <w:r>
        <w:rPr>
          <w:rFonts w:ascii="Arial" w:hAnsi="Arial" w:cs="Arial"/>
          <w:i/>
          <w:color w:val="548DD4" w:themeColor="text2" w:themeTint="99"/>
          <w:sz w:val="20"/>
          <w:szCs w:val="20"/>
        </w:rPr>
        <w:t xml:space="preserve">iekļauj procedūras un </w:t>
      </w:r>
      <w:proofErr w:type="spellStart"/>
      <w:r>
        <w:rPr>
          <w:rFonts w:ascii="Arial" w:hAnsi="Arial" w:cs="Arial"/>
          <w:i/>
          <w:color w:val="548DD4" w:themeColor="text2" w:themeTint="99"/>
          <w:sz w:val="20"/>
          <w:szCs w:val="20"/>
        </w:rPr>
        <w:t>kontrolkartes</w:t>
      </w:r>
      <w:proofErr w:type="spellEnd"/>
      <w:r>
        <w:rPr>
          <w:rFonts w:ascii="Arial" w:hAnsi="Arial" w:cs="Arial"/>
          <w:i/>
          <w:color w:val="548DD4" w:themeColor="text2" w:themeTint="99"/>
          <w:sz w:val="20"/>
          <w:szCs w:val="20"/>
        </w:rPr>
        <w:t xml:space="preserve"> </w:t>
      </w:r>
      <w:r w:rsidRPr="00562ABE">
        <w:rPr>
          <w:rFonts w:ascii="Arial" w:hAnsi="Arial" w:cs="Arial"/>
          <w:i/>
          <w:color w:val="548DD4" w:themeColor="text2" w:themeTint="99"/>
          <w:sz w:val="20"/>
          <w:szCs w:val="20"/>
        </w:rPr>
        <w:t>dažādām</w:t>
      </w:r>
      <w:r>
        <w:rPr>
          <w:rFonts w:ascii="Arial" w:hAnsi="Arial" w:cs="Arial"/>
          <w:i/>
          <w:color w:val="548DD4" w:themeColor="text2" w:themeTint="99"/>
          <w:sz w:val="20"/>
          <w:szCs w:val="20"/>
        </w:rPr>
        <w:t xml:space="preserve"> avārijas situācijām;</w:t>
      </w:r>
    </w:p>
    <w:p w14:paraId="007AB495" w14:textId="77777777" w:rsidR="006714BB" w:rsidRPr="000F7412" w:rsidRDefault="006714BB" w:rsidP="003853E4">
      <w:pPr>
        <w:pStyle w:val="ListParagraph"/>
        <w:numPr>
          <w:ilvl w:val="0"/>
          <w:numId w:val="26"/>
        </w:numPr>
        <w:spacing w:before="60" w:after="60"/>
        <w:ind w:left="714" w:hanging="357"/>
        <w:contextualSpacing w:val="0"/>
        <w:jc w:val="both"/>
        <w:rPr>
          <w:rFonts w:ascii="Arial" w:hAnsi="Arial" w:cs="Arial"/>
          <w:i/>
          <w:color w:val="548DD4" w:themeColor="text2" w:themeTint="99"/>
          <w:sz w:val="20"/>
          <w:szCs w:val="20"/>
        </w:rPr>
      </w:pPr>
      <w:r>
        <w:rPr>
          <w:rFonts w:ascii="Arial" w:hAnsi="Arial" w:cs="Arial"/>
          <w:i/>
          <w:color w:val="548DD4" w:themeColor="text2" w:themeTint="99"/>
          <w:sz w:val="20"/>
          <w:szCs w:val="20"/>
        </w:rPr>
        <w:t>nosaka kritērijus avārijas situācijas identificēšanai;</w:t>
      </w:r>
    </w:p>
    <w:p w14:paraId="7E6E7079" w14:textId="77777777" w:rsidR="006714BB" w:rsidRDefault="006714BB" w:rsidP="003853E4">
      <w:pPr>
        <w:pStyle w:val="ListParagraph"/>
        <w:numPr>
          <w:ilvl w:val="0"/>
          <w:numId w:val="26"/>
        </w:numPr>
        <w:spacing w:before="60" w:after="60"/>
        <w:ind w:left="714" w:hanging="357"/>
        <w:contextualSpacing w:val="0"/>
        <w:jc w:val="both"/>
        <w:rPr>
          <w:rFonts w:ascii="Arial" w:hAnsi="Arial" w:cs="Arial"/>
          <w:i/>
          <w:color w:val="548DD4" w:themeColor="text2" w:themeTint="99"/>
          <w:sz w:val="20"/>
          <w:szCs w:val="20"/>
        </w:rPr>
      </w:pPr>
      <w:r>
        <w:rPr>
          <w:rFonts w:ascii="Arial" w:hAnsi="Arial" w:cs="Arial"/>
          <w:i/>
          <w:color w:val="548DD4" w:themeColor="text2" w:themeTint="99"/>
          <w:sz w:val="20"/>
          <w:szCs w:val="20"/>
        </w:rPr>
        <w:t>ierobežo avārijas situācijas un tās seku eskalāciju;</w:t>
      </w:r>
    </w:p>
    <w:p w14:paraId="6DDDC293" w14:textId="77777777" w:rsidR="006714BB" w:rsidRDefault="006714BB" w:rsidP="003853E4">
      <w:pPr>
        <w:pStyle w:val="ListParagraph"/>
        <w:numPr>
          <w:ilvl w:val="0"/>
          <w:numId w:val="26"/>
        </w:numPr>
        <w:spacing w:before="60" w:after="60"/>
        <w:ind w:left="714" w:hanging="357"/>
        <w:contextualSpacing w:val="0"/>
        <w:jc w:val="both"/>
        <w:rPr>
          <w:rFonts w:ascii="Arial" w:hAnsi="Arial" w:cs="Arial"/>
          <w:i/>
          <w:color w:val="548DD4" w:themeColor="text2" w:themeTint="99"/>
          <w:sz w:val="20"/>
          <w:szCs w:val="20"/>
        </w:rPr>
      </w:pPr>
      <w:r>
        <w:rPr>
          <w:rFonts w:ascii="Arial" w:hAnsi="Arial" w:cs="Arial"/>
          <w:i/>
          <w:color w:val="548DD4" w:themeColor="text2" w:themeTint="99"/>
          <w:sz w:val="20"/>
          <w:szCs w:val="20"/>
        </w:rPr>
        <w:t>ir praktiski pielietojams;</w:t>
      </w:r>
    </w:p>
    <w:p w14:paraId="6F7E6714" w14:textId="77777777" w:rsidR="006714BB" w:rsidRDefault="006714BB" w:rsidP="003853E4">
      <w:pPr>
        <w:pStyle w:val="ListParagraph"/>
        <w:numPr>
          <w:ilvl w:val="0"/>
          <w:numId w:val="26"/>
        </w:numPr>
        <w:spacing w:before="60" w:after="60"/>
        <w:ind w:left="714" w:hanging="357"/>
        <w:contextualSpacing w:val="0"/>
        <w:jc w:val="both"/>
        <w:rPr>
          <w:rFonts w:ascii="Arial" w:hAnsi="Arial" w:cs="Arial"/>
          <w:i/>
          <w:color w:val="548DD4" w:themeColor="text2" w:themeTint="99"/>
          <w:sz w:val="20"/>
          <w:szCs w:val="20"/>
        </w:rPr>
      </w:pPr>
      <w:r>
        <w:rPr>
          <w:rFonts w:ascii="Arial" w:hAnsi="Arial" w:cs="Arial"/>
          <w:i/>
          <w:color w:val="548DD4" w:themeColor="text2" w:themeTint="99"/>
          <w:sz w:val="20"/>
          <w:szCs w:val="20"/>
        </w:rPr>
        <w:t>skaidri sadala pienākumus un atbildības iesaistītajam personālam;</w:t>
      </w:r>
    </w:p>
    <w:p w14:paraId="5F4556D6" w14:textId="77777777" w:rsidR="006714BB" w:rsidRDefault="006714BB" w:rsidP="003853E4">
      <w:pPr>
        <w:pStyle w:val="ListParagraph"/>
        <w:numPr>
          <w:ilvl w:val="0"/>
          <w:numId w:val="26"/>
        </w:numPr>
        <w:spacing w:before="60" w:after="60"/>
        <w:ind w:left="714" w:hanging="357"/>
        <w:contextualSpacing w:val="0"/>
        <w:jc w:val="both"/>
        <w:rPr>
          <w:rFonts w:ascii="Arial" w:hAnsi="Arial" w:cs="Arial"/>
          <w:i/>
          <w:color w:val="548DD4" w:themeColor="text2" w:themeTint="99"/>
          <w:sz w:val="20"/>
          <w:szCs w:val="20"/>
        </w:rPr>
      </w:pPr>
      <w:r>
        <w:rPr>
          <w:rFonts w:ascii="Arial" w:hAnsi="Arial" w:cs="Arial"/>
          <w:i/>
          <w:color w:val="548DD4" w:themeColor="text2" w:themeTint="99"/>
          <w:sz w:val="20"/>
          <w:szCs w:val="20"/>
        </w:rPr>
        <w:t>ir validēts, piedaloties trešajām plānā iekļautajām pusēm (ja kompetentā uzraugošā iestāde to uzskata par piemērojamu konkrētajām darbībām)</w:t>
      </w:r>
      <w:r w:rsidR="00A957FF">
        <w:rPr>
          <w:rFonts w:ascii="Arial" w:hAnsi="Arial" w:cs="Arial"/>
          <w:i/>
          <w:color w:val="548DD4" w:themeColor="text2" w:themeTint="99"/>
          <w:sz w:val="20"/>
          <w:szCs w:val="20"/>
        </w:rPr>
        <w:t>;</w:t>
      </w:r>
    </w:p>
    <w:p w14:paraId="0221313A" w14:textId="77777777" w:rsidR="006714BB" w:rsidRDefault="006714BB" w:rsidP="003853E4">
      <w:pPr>
        <w:pStyle w:val="ListParagraph"/>
        <w:numPr>
          <w:ilvl w:val="0"/>
          <w:numId w:val="26"/>
        </w:numPr>
        <w:spacing w:before="60" w:after="60"/>
        <w:ind w:left="714" w:hanging="357"/>
        <w:contextualSpacing w:val="0"/>
        <w:jc w:val="both"/>
        <w:rPr>
          <w:rFonts w:ascii="Arial" w:hAnsi="Arial" w:cs="Arial"/>
          <w:i/>
          <w:color w:val="548DD4" w:themeColor="text2" w:themeTint="99"/>
          <w:sz w:val="20"/>
          <w:szCs w:val="20"/>
        </w:rPr>
      </w:pPr>
      <w:r>
        <w:rPr>
          <w:rFonts w:ascii="Arial" w:hAnsi="Arial" w:cs="Arial"/>
          <w:i/>
          <w:color w:val="548DD4" w:themeColor="text2" w:themeTint="99"/>
          <w:sz w:val="20"/>
          <w:szCs w:val="20"/>
        </w:rPr>
        <w:t>tiek regulāri pārskatīts un aktualizēts.</w:t>
      </w:r>
    </w:p>
    <w:p w14:paraId="4E6A3D9C" w14:textId="77777777" w:rsidR="00A957FF" w:rsidRDefault="00A957FF" w:rsidP="0095430D">
      <w:pPr>
        <w:spacing w:before="60" w:after="0"/>
        <w:jc w:val="both"/>
        <w:rPr>
          <w:rFonts w:ascii="Arial" w:hAnsi="Arial" w:cs="Arial"/>
          <w:i/>
          <w:iCs/>
          <w:color w:val="548DD4" w:themeColor="text2" w:themeTint="99"/>
          <w:sz w:val="20"/>
          <w:szCs w:val="20"/>
        </w:rPr>
      </w:pPr>
    </w:p>
    <w:p w14:paraId="5CCA64B6" w14:textId="77777777" w:rsidR="0095430D" w:rsidRPr="00A11534" w:rsidRDefault="0095430D" w:rsidP="0095430D">
      <w:pPr>
        <w:spacing w:before="60" w:after="0"/>
        <w:jc w:val="both"/>
        <w:rPr>
          <w:rFonts w:ascii="Arial" w:hAnsi="Arial" w:cs="Arial"/>
          <w:bCs/>
          <w:i/>
          <w:iCs/>
          <w:color w:val="548DD4" w:themeColor="text2" w:themeTint="99"/>
          <w:sz w:val="20"/>
          <w:szCs w:val="20"/>
        </w:rPr>
      </w:pPr>
      <w:r w:rsidRPr="00A11534">
        <w:rPr>
          <w:rFonts w:ascii="Arial" w:hAnsi="Arial" w:cs="Arial"/>
          <w:i/>
          <w:iCs/>
          <w:color w:val="548DD4" w:themeColor="text2" w:themeTint="99"/>
          <w:sz w:val="20"/>
          <w:szCs w:val="20"/>
        </w:rPr>
        <w:t xml:space="preserve">Lai apliecinātu, ka izstrādātais ERP ir efektīvs, UAS ekspluatants veic izstrādātā ERP validēšanu pirms UAS ekspluatēšanas uzsākšanas, simulējot atgadījumu, </w:t>
      </w:r>
      <w:r w:rsidRPr="00A11534">
        <w:rPr>
          <w:rFonts w:ascii="Arial" w:hAnsi="Arial" w:cs="Arial"/>
          <w:bCs/>
          <w:i/>
          <w:iCs/>
          <w:color w:val="548DD4" w:themeColor="text2" w:themeTint="99"/>
          <w:sz w:val="20"/>
          <w:szCs w:val="20"/>
        </w:rPr>
        <w:t>ka</w:t>
      </w:r>
      <w:r w:rsidR="00A957FF">
        <w:rPr>
          <w:rFonts w:ascii="Arial" w:hAnsi="Arial" w:cs="Arial"/>
          <w:bCs/>
          <w:i/>
          <w:iCs/>
          <w:color w:val="548DD4" w:themeColor="text2" w:themeTint="99"/>
          <w:sz w:val="20"/>
          <w:szCs w:val="20"/>
        </w:rPr>
        <w:t>:</w:t>
      </w:r>
    </w:p>
    <w:p w14:paraId="5B867F32" w14:textId="77777777" w:rsidR="0095430D" w:rsidRPr="00A11534" w:rsidRDefault="00A957FF" w:rsidP="003853E4">
      <w:pPr>
        <w:pStyle w:val="ListParagraph"/>
        <w:numPr>
          <w:ilvl w:val="0"/>
          <w:numId w:val="40"/>
        </w:numPr>
        <w:spacing w:before="60" w:after="60"/>
        <w:ind w:left="714" w:hanging="357"/>
        <w:contextualSpacing w:val="0"/>
        <w:rPr>
          <w:rFonts w:ascii="Arial" w:hAnsi="Arial" w:cs="Arial"/>
          <w:bCs/>
          <w:i/>
          <w:iCs/>
          <w:color w:val="548DD4" w:themeColor="text2" w:themeTint="99"/>
          <w:sz w:val="20"/>
          <w:szCs w:val="20"/>
        </w:rPr>
      </w:pPr>
      <w:r>
        <w:rPr>
          <w:rFonts w:ascii="Arial" w:hAnsi="Arial" w:cs="Arial"/>
          <w:bCs/>
          <w:i/>
          <w:iCs/>
          <w:color w:val="548DD4" w:themeColor="text2" w:themeTint="99"/>
          <w:sz w:val="20"/>
          <w:szCs w:val="20"/>
        </w:rPr>
        <w:t xml:space="preserve">ir notikusi </w:t>
      </w:r>
      <w:r w:rsidR="0095430D" w:rsidRPr="00A11534">
        <w:rPr>
          <w:rFonts w:ascii="Arial" w:hAnsi="Arial" w:cs="Arial"/>
          <w:bCs/>
          <w:i/>
          <w:iCs/>
          <w:color w:val="548DD4" w:themeColor="text2" w:themeTint="99"/>
          <w:sz w:val="20"/>
          <w:szCs w:val="20"/>
        </w:rPr>
        <w:t>UA avārija un ir cietuši cilvēki</w:t>
      </w:r>
      <w:r w:rsidR="005F1369">
        <w:rPr>
          <w:rFonts w:ascii="Arial" w:hAnsi="Arial" w:cs="Arial"/>
          <w:bCs/>
          <w:i/>
          <w:iCs/>
          <w:color w:val="548DD4" w:themeColor="text2" w:themeTint="99"/>
          <w:sz w:val="20"/>
          <w:szCs w:val="20"/>
        </w:rPr>
        <w:t>,</w:t>
      </w:r>
      <w:r w:rsidR="0095430D" w:rsidRPr="00A11534">
        <w:rPr>
          <w:rFonts w:ascii="Arial" w:hAnsi="Arial" w:cs="Arial"/>
          <w:bCs/>
          <w:i/>
          <w:iCs/>
          <w:color w:val="548DD4" w:themeColor="text2" w:themeTint="99"/>
          <w:sz w:val="20"/>
          <w:szCs w:val="20"/>
        </w:rPr>
        <w:t xml:space="preserve"> un </w:t>
      </w:r>
    </w:p>
    <w:p w14:paraId="51CA7C47" w14:textId="77777777" w:rsidR="0095430D" w:rsidRPr="00511D89" w:rsidRDefault="0095430D" w:rsidP="003853E4">
      <w:pPr>
        <w:pStyle w:val="ListParagraph"/>
        <w:numPr>
          <w:ilvl w:val="0"/>
          <w:numId w:val="40"/>
        </w:numPr>
        <w:spacing w:before="60" w:after="60"/>
        <w:ind w:left="714" w:hanging="357"/>
        <w:contextualSpacing w:val="0"/>
        <w:rPr>
          <w:rFonts w:ascii="Arial" w:hAnsi="Arial" w:cs="Arial"/>
          <w:i/>
          <w:iCs/>
          <w:color w:val="548DD4" w:themeColor="text2" w:themeTint="99"/>
          <w:sz w:val="20"/>
          <w:szCs w:val="20"/>
        </w:rPr>
      </w:pPr>
      <w:r w:rsidRPr="00511D89">
        <w:rPr>
          <w:rFonts w:ascii="Arial" w:hAnsi="Arial" w:cs="Arial"/>
          <w:i/>
          <w:iCs/>
          <w:color w:val="548DD4" w:themeColor="text2" w:themeTint="99"/>
          <w:sz w:val="20"/>
          <w:szCs w:val="20"/>
        </w:rPr>
        <w:t xml:space="preserve">UA pamet darbības telpu un nekontrolēti aizlido, </w:t>
      </w:r>
    </w:p>
    <w:p w14:paraId="600E84D6" w14:textId="77777777" w:rsidR="0095430D" w:rsidRPr="00511D89" w:rsidRDefault="0095430D" w:rsidP="00562ABE">
      <w:pPr>
        <w:spacing w:after="0"/>
        <w:jc w:val="both"/>
        <w:rPr>
          <w:rFonts w:ascii="Arial" w:hAnsi="Arial" w:cs="Arial"/>
          <w:i/>
          <w:iCs/>
          <w:color w:val="548DD4" w:themeColor="text2" w:themeTint="99"/>
          <w:sz w:val="20"/>
          <w:szCs w:val="20"/>
        </w:rPr>
      </w:pPr>
      <w:r w:rsidRPr="00511D89">
        <w:rPr>
          <w:rFonts w:ascii="Arial" w:hAnsi="Arial" w:cs="Arial"/>
          <w:i/>
          <w:iCs/>
          <w:color w:val="548DD4" w:themeColor="text2" w:themeTint="99"/>
          <w:sz w:val="20"/>
          <w:szCs w:val="20"/>
        </w:rPr>
        <w:t>ar mērķi pārbaudīt izstrādāto procedūru</w:t>
      </w:r>
      <w:r w:rsidR="001575D9" w:rsidRPr="00511D89">
        <w:rPr>
          <w:rFonts w:ascii="Arial" w:hAnsi="Arial" w:cs="Arial"/>
          <w:i/>
          <w:iCs/>
          <w:color w:val="548DD4" w:themeColor="text2" w:themeTint="99"/>
          <w:sz w:val="20"/>
          <w:szCs w:val="20"/>
        </w:rPr>
        <w:t xml:space="preserve"> un</w:t>
      </w:r>
      <w:r w:rsidRPr="00511D89">
        <w:rPr>
          <w:rFonts w:ascii="Arial" w:hAnsi="Arial" w:cs="Arial"/>
          <w:i/>
          <w:iCs/>
          <w:color w:val="548DD4" w:themeColor="text2" w:themeTint="99"/>
          <w:sz w:val="20"/>
          <w:szCs w:val="20"/>
        </w:rPr>
        <w:t xml:space="preserve"> </w:t>
      </w:r>
      <w:proofErr w:type="spellStart"/>
      <w:r w:rsidRPr="00511D89">
        <w:rPr>
          <w:rFonts w:ascii="Arial" w:hAnsi="Arial" w:cs="Arial"/>
          <w:i/>
          <w:iCs/>
          <w:color w:val="548DD4" w:themeColor="text2" w:themeTint="99"/>
          <w:sz w:val="20"/>
          <w:szCs w:val="20"/>
        </w:rPr>
        <w:t>kontrolkaršu</w:t>
      </w:r>
      <w:proofErr w:type="spellEnd"/>
      <w:r w:rsidRPr="00511D89">
        <w:rPr>
          <w:rFonts w:ascii="Arial" w:hAnsi="Arial" w:cs="Arial"/>
          <w:i/>
          <w:iCs/>
          <w:color w:val="548DD4" w:themeColor="text2" w:themeTint="99"/>
          <w:sz w:val="20"/>
          <w:szCs w:val="20"/>
        </w:rPr>
        <w:t xml:space="preserve"> efektivitāti, aprīkojuma pieejamību un praktiski pārliecinātos, ka iesaistītie darbinieki </w:t>
      </w:r>
      <w:r w:rsidR="00893FF5">
        <w:rPr>
          <w:rFonts w:ascii="Arial" w:hAnsi="Arial" w:cs="Arial"/>
          <w:i/>
          <w:iCs/>
          <w:color w:val="548DD4" w:themeColor="text2" w:themeTint="99"/>
          <w:sz w:val="20"/>
          <w:szCs w:val="20"/>
        </w:rPr>
        <w:t>prot</w:t>
      </w:r>
      <w:r w:rsidRPr="00511D89">
        <w:rPr>
          <w:rFonts w:ascii="Arial" w:hAnsi="Arial" w:cs="Arial"/>
          <w:i/>
          <w:iCs/>
          <w:color w:val="548DD4" w:themeColor="text2" w:themeTint="99"/>
          <w:sz w:val="20"/>
          <w:szCs w:val="20"/>
        </w:rPr>
        <w:t xml:space="preserve"> pareizi piemērot ERP</w:t>
      </w:r>
      <w:r w:rsidRPr="00287DF8">
        <w:rPr>
          <w:rFonts w:ascii="Arial" w:hAnsi="Arial" w:cs="Arial"/>
          <w:i/>
          <w:iCs/>
          <w:color w:val="548DD4" w:themeColor="text2" w:themeTint="99"/>
          <w:sz w:val="20"/>
          <w:szCs w:val="20"/>
        </w:rPr>
        <w:t>.</w:t>
      </w:r>
      <w:r w:rsidR="00832660" w:rsidRPr="00287DF8">
        <w:rPr>
          <w:rFonts w:ascii="Arial" w:hAnsi="Arial" w:cs="Arial"/>
          <w:i/>
          <w:iCs/>
          <w:color w:val="548DD4" w:themeColor="text2" w:themeTint="99"/>
          <w:sz w:val="20"/>
          <w:szCs w:val="20"/>
        </w:rPr>
        <w:t xml:space="preserve"> Organizācijā</w:t>
      </w:r>
      <w:r w:rsidR="005F1369" w:rsidRPr="00287DF8">
        <w:rPr>
          <w:rFonts w:ascii="Arial" w:hAnsi="Arial" w:cs="Arial"/>
          <w:i/>
          <w:iCs/>
          <w:color w:val="548DD4" w:themeColor="text2" w:themeTint="99"/>
          <w:sz w:val="20"/>
          <w:szCs w:val="20"/>
        </w:rPr>
        <w:t>s</w:t>
      </w:r>
      <w:r w:rsidR="00832660" w:rsidRPr="00287DF8">
        <w:rPr>
          <w:rFonts w:ascii="Arial" w:hAnsi="Arial" w:cs="Arial"/>
          <w:i/>
          <w:iCs/>
          <w:color w:val="548DD4" w:themeColor="text2" w:themeTint="99"/>
          <w:sz w:val="20"/>
          <w:szCs w:val="20"/>
        </w:rPr>
        <w:t xml:space="preserve">, kas nav vienas personas organizācija, ERP validēšana jāveic kā aprakstīts “AMC3 UAS.SPEC.030(3)(e) </w:t>
      </w:r>
      <w:proofErr w:type="spellStart"/>
      <w:r w:rsidR="00832660" w:rsidRPr="00287DF8">
        <w:rPr>
          <w:rFonts w:ascii="Arial" w:hAnsi="Arial" w:cs="Arial"/>
          <w:i/>
          <w:iCs/>
          <w:color w:val="548DD4" w:themeColor="text2" w:themeTint="99"/>
          <w:sz w:val="20"/>
          <w:szCs w:val="20"/>
        </w:rPr>
        <w:t>Application</w:t>
      </w:r>
      <w:proofErr w:type="spellEnd"/>
      <w:r w:rsidR="00832660" w:rsidRPr="00287DF8">
        <w:rPr>
          <w:rFonts w:ascii="Arial" w:hAnsi="Arial" w:cs="Arial"/>
          <w:i/>
          <w:iCs/>
          <w:color w:val="548DD4" w:themeColor="text2" w:themeTint="99"/>
          <w:sz w:val="20"/>
          <w:szCs w:val="20"/>
        </w:rPr>
        <w:t xml:space="preserve"> </w:t>
      </w:r>
      <w:proofErr w:type="spellStart"/>
      <w:r w:rsidR="00832660" w:rsidRPr="00287DF8">
        <w:rPr>
          <w:rFonts w:ascii="Arial" w:hAnsi="Arial" w:cs="Arial"/>
          <w:i/>
          <w:iCs/>
          <w:color w:val="548DD4" w:themeColor="text2" w:themeTint="99"/>
          <w:sz w:val="20"/>
          <w:szCs w:val="20"/>
        </w:rPr>
        <w:t>for</w:t>
      </w:r>
      <w:proofErr w:type="spellEnd"/>
      <w:r w:rsidR="00832660" w:rsidRPr="00287DF8">
        <w:rPr>
          <w:rFonts w:ascii="Arial" w:hAnsi="Arial" w:cs="Arial"/>
          <w:i/>
          <w:iCs/>
          <w:color w:val="548DD4" w:themeColor="text2" w:themeTint="99"/>
          <w:sz w:val="20"/>
          <w:szCs w:val="20"/>
        </w:rPr>
        <w:t xml:space="preserve"> </w:t>
      </w:r>
      <w:proofErr w:type="spellStart"/>
      <w:r w:rsidR="00832660" w:rsidRPr="00287DF8">
        <w:rPr>
          <w:rFonts w:ascii="Arial" w:hAnsi="Arial" w:cs="Arial"/>
          <w:i/>
          <w:iCs/>
          <w:color w:val="548DD4" w:themeColor="text2" w:themeTint="99"/>
          <w:sz w:val="20"/>
          <w:szCs w:val="20"/>
        </w:rPr>
        <w:t>an</w:t>
      </w:r>
      <w:proofErr w:type="spellEnd"/>
      <w:r w:rsidR="00832660" w:rsidRPr="00287DF8">
        <w:rPr>
          <w:rFonts w:ascii="Arial" w:hAnsi="Arial" w:cs="Arial"/>
          <w:i/>
          <w:iCs/>
          <w:color w:val="548DD4" w:themeColor="text2" w:themeTint="99"/>
          <w:sz w:val="20"/>
          <w:szCs w:val="20"/>
        </w:rPr>
        <w:t xml:space="preserve"> </w:t>
      </w:r>
      <w:proofErr w:type="spellStart"/>
      <w:r w:rsidR="00832660" w:rsidRPr="00287DF8">
        <w:rPr>
          <w:rFonts w:ascii="Arial" w:hAnsi="Arial" w:cs="Arial"/>
          <w:i/>
          <w:iCs/>
          <w:color w:val="548DD4" w:themeColor="text2" w:themeTint="99"/>
          <w:sz w:val="20"/>
          <w:szCs w:val="20"/>
        </w:rPr>
        <w:t>operational</w:t>
      </w:r>
      <w:proofErr w:type="spellEnd"/>
      <w:r w:rsidR="00832660" w:rsidRPr="00287DF8">
        <w:rPr>
          <w:rFonts w:ascii="Arial" w:hAnsi="Arial" w:cs="Arial"/>
          <w:i/>
          <w:iCs/>
          <w:color w:val="548DD4" w:themeColor="text2" w:themeTint="99"/>
          <w:sz w:val="20"/>
          <w:szCs w:val="20"/>
        </w:rPr>
        <w:t xml:space="preserve"> </w:t>
      </w:r>
      <w:proofErr w:type="spellStart"/>
      <w:r w:rsidR="00832660" w:rsidRPr="00287DF8">
        <w:rPr>
          <w:rFonts w:ascii="Arial" w:hAnsi="Arial" w:cs="Arial"/>
          <w:i/>
          <w:iCs/>
          <w:color w:val="548DD4" w:themeColor="text2" w:themeTint="99"/>
          <w:sz w:val="20"/>
          <w:szCs w:val="20"/>
        </w:rPr>
        <w:t>authorisation</w:t>
      </w:r>
      <w:proofErr w:type="spellEnd"/>
      <w:r w:rsidR="00832660" w:rsidRPr="00287DF8">
        <w:rPr>
          <w:rFonts w:ascii="Arial" w:hAnsi="Arial" w:cs="Arial"/>
          <w:i/>
          <w:iCs/>
          <w:color w:val="548DD4" w:themeColor="text2" w:themeTint="99"/>
          <w:sz w:val="20"/>
          <w:szCs w:val="20"/>
        </w:rPr>
        <w:t>” 7. punktā.</w:t>
      </w:r>
      <w:r w:rsidR="00832660" w:rsidRPr="00A11534">
        <w:rPr>
          <w:rFonts w:ascii="Arial" w:hAnsi="Arial" w:cs="Arial"/>
          <w:i/>
          <w:iCs/>
          <w:color w:val="548DD4" w:themeColor="text2" w:themeTint="99"/>
          <w:sz w:val="20"/>
          <w:szCs w:val="20"/>
        </w:rPr>
        <w:t xml:space="preserve"> </w:t>
      </w:r>
    </w:p>
    <w:p w14:paraId="280AE5CD" w14:textId="77777777" w:rsidR="00511D89" w:rsidRDefault="00511D89" w:rsidP="00511D89">
      <w:pPr>
        <w:spacing w:after="0"/>
        <w:jc w:val="both"/>
        <w:rPr>
          <w:rFonts w:ascii="Arial" w:hAnsi="Arial" w:cs="Arial"/>
          <w:i/>
          <w:color w:val="548DD4" w:themeColor="text2" w:themeTint="99"/>
          <w:sz w:val="20"/>
          <w:szCs w:val="20"/>
        </w:rPr>
      </w:pPr>
    </w:p>
    <w:p w14:paraId="451EBE11" w14:textId="77777777" w:rsidR="0095430D" w:rsidRDefault="006E644A" w:rsidP="00511D89">
      <w:pPr>
        <w:spacing w:after="0"/>
        <w:jc w:val="both"/>
        <w:rPr>
          <w:rFonts w:ascii="Arial" w:hAnsi="Arial" w:cs="Arial"/>
          <w:i/>
          <w:color w:val="548DD4" w:themeColor="text2" w:themeTint="99"/>
          <w:sz w:val="20"/>
          <w:szCs w:val="20"/>
        </w:rPr>
      </w:pPr>
      <w:r w:rsidRPr="00A11534">
        <w:rPr>
          <w:rFonts w:ascii="Arial" w:hAnsi="Arial" w:cs="Arial"/>
          <w:i/>
          <w:color w:val="548DD4" w:themeColor="text2" w:themeTint="99"/>
          <w:sz w:val="20"/>
          <w:szCs w:val="20"/>
        </w:rPr>
        <w:t xml:space="preserve">UAS ekspluatantam jānodrošina, </w:t>
      </w:r>
      <w:r w:rsidR="00427AC6" w:rsidRPr="00A11534">
        <w:rPr>
          <w:rFonts w:ascii="Arial" w:hAnsi="Arial" w:cs="Arial"/>
          <w:i/>
          <w:color w:val="548DD4" w:themeColor="text2" w:themeTint="99"/>
          <w:sz w:val="20"/>
          <w:szCs w:val="20"/>
        </w:rPr>
        <w:t>ka</w:t>
      </w:r>
      <w:r w:rsidRPr="00A11534">
        <w:rPr>
          <w:rFonts w:ascii="Arial" w:hAnsi="Arial" w:cs="Arial"/>
          <w:i/>
          <w:color w:val="548DD4" w:themeColor="text2" w:themeTint="99"/>
          <w:sz w:val="20"/>
          <w:szCs w:val="20"/>
        </w:rPr>
        <w:t xml:space="preserve"> iesaistītajam personālam ir ātra piekļuve ERP</w:t>
      </w:r>
      <w:r w:rsidR="00434177">
        <w:rPr>
          <w:rFonts w:ascii="Arial" w:hAnsi="Arial" w:cs="Arial"/>
          <w:i/>
          <w:color w:val="548DD4" w:themeColor="text2" w:themeTint="99"/>
          <w:sz w:val="20"/>
          <w:szCs w:val="20"/>
        </w:rPr>
        <w:t>,</w:t>
      </w:r>
      <w:r w:rsidRPr="00A11534">
        <w:rPr>
          <w:rFonts w:ascii="Arial" w:hAnsi="Arial" w:cs="Arial"/>
          <w:i/>
          <w:color w:val="548DD4" w:themeColor="text2" w:themeTint="99"/>
          <w:sz w:val="20"/>
          <w:szCs w:val="20"/>
        </w:rPr>
        <w:t xml:space="preserve"> attiecīgajām </w:t>
      </w:r>
      <w:proofErr w:type="spellStart"/>
      <w:r w:rsidRPr="00A11534">
        <w:rPr>
          <w:rFonts w:ascii="Arial" w:hAnsi="Arial" w:cs="Arial"/>
          <w:i/>
          <w:color w:val="548DD4" w:themeColor="text2" w:themeTint="99"/>
          <w:sz w:val="20"/>
          <w:szCs w:val="20"/>
        </w:rPr>
        <w:t>kontrolkartēm</w:t>
      </w:r>
      <w:proofErr w:type="spellEnd"/>
      <w:r w:rsidR="0021465F" w:rsidRPr="00A11534">
        <w:rPr>
          <w:rFonts w:ascii="Arial" w:hAnsi="Arial" w:cs="Arial"/>
          <w:i/>
          <w:color w:val="548DD4" w:themeColor="text2" w:themeTint="99"/>
          <w:sz w:val="20"/>
          <w:szCs w:val="20"/>
        </w:rPr>
        <w:t xml:space="preserve"> un kontaktinformācijai.</w:t>
      </w:r>
      <w:r w:rsidR="00833897">
        <w:rPr>
          <w:rFonts w:ascii="Arial" w:hAnsi="Arial" w:cs="Arial"/>
          <w:i/>
          <w:color w:val="548DD4" w:themeColor="text2" w:themeTint="99"/>
          <w:sz w:val="20"/>
          <w:szCs w:val="20"/>
        </w:rPr>
        <w:t>]</w:t>
      </w:r>
    </w:p>
    <w:p w14:paraId="476E6EC9" w14:textId="77777777" w:rsidR="00C66634" w:rsidRPr="00A11534" w:rsidRDefault="00C66634" w:rsidP="00E96062">
      <w:pPr>
        <w:spacing w:before="120" w:after="0"/>
        <w:jc w:val="both"/>
        <w:rPr>
          <w:rFonts w:ascii="Arial" w:hAnsi="Arial" w:cs="Arial"/>
          <w:i/>
          <w:color w:val="548DD4" w:themeColor="text2" w:themeTint="99"/>
          <w:sz w:val="20"/>
          <w:szCs w:val="20"/>
        </w:rPr>
      </w:pPr>
    </w:p>
    <w:p w14:paraId="729D0256" w14:textId="77777777" w:rsidR="00971E5D" w:rsidRPr="007B055D" w:rsidRDefault="00971E5D" w:rsidP="00640C7B">
      <w:pPr>
        <w:pStyle w:val="Heading3"/>
        <w:rPr>
          <w:lang w:val="lv-LV"/>
        </w:rPr>
      </w:pPr>
      <w:bookmarkStart w:id="39" w:name="_Toc116478025"/>
      <w:r w:rsidRPr="00640C7B">
        <w:rPr>
          <w:lang w:val="lv-LV"/>
        </w:rPr>
        <w:t>B4.1. Ievads</w:t>
      </w:r>
      <w:bookmarkEnd w:id="39"/>
    </w:p>
    <w:p w14:paraId="0C6F9DF9" w14:textId="77777777" w:rsidR="00887AD2" w:rsidRPr="00931190" w:rsidRDefault="00712610" w:rsidP="004F5D9A">
      <w:pPr>
        <w:spacing w:before="120" w:after="0"/>
        <w:jc w:val="both"/>
        <w:rPr>
          <w:rFonts w:ascii="Arial" w:hAnsi="Arial" w:cs="Arial"/>
          <w:i/>
          <w:sz w:val="20"/>
          <w:szCs w:val="20"/>
        </w:rPr>
      </w:pPr>
      <w:r w:rsidRPr="008B6021">
        <w:rPr>
          <w:rFonts w:ascii="Arial" w:hAnsi="Arial" w:cs="Arial"/>
          <w:iCs/>
          <w:sz w:val="20"/>
          <w:szCs w:val="20"/>
        </w:rPr>
        <w:t>Avārijas reaģēšanas plāna</w:t>
      </w:r>
      <w:r w:rsidR="00B523BF" w:rsidRPr="008B6021">
        <w:rPr>
          <w:rFonts w:ascii="Arial" w:hAnsi="Arial" w:cs="Arial"/>
          <w:iCs/>
          <w:sz w:val="20"/>
          <w:szCs w:val="20"/>
        </w:rPr>
        <w:t xml:space="preserve"> (ERP)</w:t>
      </w:r>
      <w:r w:rsidRPr="008B6021">
        <w:rPr>
          <w:rFonts w:ascii="Arial" w:hAnsi="Arial" w:cs="Arial"/>
          <w:iCs/>
          <w:sz w:val="20"/>
          <w:szCs w:val="20"/>
        </w:rPr>
        <w:t xml:space="preserve"> mērķis ir </w:t>
      </w:r>
      <w:r w:rsidR="005552F1" w:rsidRPr="008B6021">
        <w:rPr>
          <w:rFonts w:ascii="Arial" w:hAnsi="Arial" w:cs="Arial"/>
          <w:iCs/>
          <w:sz w:val="20"/>
          <w:szCs w:val="20"/>
        </w:rPr>
        <w:t xml:space="preserve">ierobežot </w:t>
      </w:r>
      <w:r w:rsidR="00B523BF" w:rsidRPr="008B6021">
        <w:rPr>
          <w:rFonts w:ascii="Arial" w:hAnsi="Arial" w:cs="Arial"/>
          <w:iCs/>
          <w:sz w:val="20"/>
          <w:szCs w:val="20"/>
        </w:rPr>
        <w:t>turpmāku</w:t>
      </w:r>
      <w:r w:rsidR="00801604" w:rsidRPr="008B6021">
        <w:rPr>
          <w:rFonts w:ascii="Arial" w:hAnsi="Arial" w:cs="Arial"/>
          <w:iCs/>
          <w:sz w:val="20"/>
          <w:szCs w:val="20"/>
        </w:rPr>
        <w:t xml:space="preserve"> </w:t>
      </w:r>
      <w:r w:rsidR="001824CE" w:rsidRPr="008B6021">
        <w:rPr>
          <w:rFonts w:ascii="Arial" w:hAnsi="Arial" w:cs="Arial"/>
          <w:iCs/>
          <w:sz w:val="20"/>
          <w:szCs w:val="20"/>
        </w:rPr>
        <w:t xml:space="preserve">zaudētās kontroles </w:t>
      </w:r>
      <w:r w:rsidR="0001469B" w:rsidRPr="008B6021">
        <w:rPr>
          <w:rFonts w:ascii="Arial" w:hAnsi="Arial" w:cs="Arial"/>
          <w:iCs/>
          <w:sz w:val="20"/>
          <w:szCs w:val="20"/>
        </w:rPr>
        <w:t>rezultātā nodarītā kaitējuma ietekmi un pieaugšanu</w:t>
      </w:r>
      <w:r w:rsidR="001824CE" w:rsidRPr="008B6021">
        <w:rPr>
          <w:rFonts w:ascii="Arial" w:hAnsi="Arial" w:cs="Arial"/>
          <w:iCs/>
          <w:sz w:val="20"/>
          <w:szCs w:val="20"/>
        </w:rPr>
        <w:t xml:space="preserve">. </w:t>
      </w:r>
      <w:r w:rsidR="00EC308C" w:rsidRPr="008B6021">
        <w:rPr>
          <w:rFonts w:ascii="Arial" w:hAnsi="Arial" w:cs="Arial"/>
          <w:iCs/>
          <w:sz w:val="20"/>
          <w:szCs w:val="20"/>
        </w:rPr>
        <w:t>Tas apraksta</w:t>
      </w:r>
      <w:r w:rsidR="001824CE" w:rsidRPr="008B6021">
        <w:rPr>
          <w:rFonts w:ascii="Arial" w:hAnsi="Arial" w:cs="Arial"/>
          <w:iCs/>
          <w:sz w:val="20"/>
          <w:szCs w:val="20"/>
        </w:rPr>
        <w:t>,</w:t>
      </w:r>
      <w:r w:rsidR="00887AD2" w:rsidRPr="008B6021">
        <w:rPr>
          <w:rFonts w:ascii="Arial" w:hAnsi="Arial" w:cs="Arial"/>
          <w:iCs/>
          <w:sz w:val="20"/>
          <w:szCs w:val="20"/>
        </w:rPr>
        <w:t xml:space="preserve"> </w:t>
      </w:r>
      <w:r w:rsidR="00D14E83" w:rsidRPr="008B6021">
        <w:rPr>
          <w:rFonts w:ascii="Arial" w:hAnsi="Arial" w:cs="Arial"/>
          <w:iCs/>
          <w:sz w:val="20"/>
          <w:szCs w:val="20"/>
        </w:rPr>
        <w:t xml:space="preserve">kādas darbības </w:t>
      </w:r>
      <w:r w:rsidR="009C03F8" w:rsidRPr="008B6021">
        <w:rPr>
          <w:rFonts w:ascii="Arial" w:hAnsi="Arial" w:cs="Arial"/>
          <w:iCs/>
          <w:sz w:val="20"/>
          <w:szCs w:val="20"/>
        </w:rPr>
        <w:t>tiek veiktas,</w:t>
      </w:r>
      <w:r w:rsidR="00D14E83" w:rsidRPr="008B6021">
        <w:rPr>
          <w:rFonts w:ascii="Arial" w:hAnsi="Arial" w:cs="Arial"/>
          <w:iCs/>
          <w:sz w:val="20"/>
          <w:szCs w:val="20"/>
        </w:rPr>
        <w:t xml:space="preserve"> kādā apmērā, ar kādu mērķi un </w:t>
      </w:r>
      <w:r w:rsidR="00C642EE" w:rsidRPr="008B6021">
        <w:rPr>
          <w:rFonts w:ascii="Arial" w:hAnsi="Arial" w:cs="Arial"/>
          <w:iCs/>
          <w:sz w:val="20"/>
          <w:szCs w:val="20"/>
        </w:rPr>
        <w:t>kādi</w:t>
      </w:r>
      <w:r w:rsidR="00D14E83" w:rsidRPr="008B6021">
        <w:rPr>
          <w:rFonts w:ascii="Arial" w:hAnsi="Arial" w:cs="Arial"/>
          <w:iCs/>
          <w:sz w:val="20"/>
          <w:szCs w:val="20"/>
        </w:rPr>
        <w:t xml:space="preserve"> līdzekļi </w:t>
      </w:r>
      <w:r w:rsidR="001824CE" w:rsidRPr="00931190">
        <w:rPr>
          <w:rFonts w:ascii="Arial" w:hAnsi="Arial" w:cs="Arial"/>
          <w:iCs/>
          <w:sz w:val="20"/>
          <w:szCs w:val="20"/>
        </w:rPr>
        <w:t>tam</w:t>
      </w:r>
      <w:r w:rsidR="00D14E83" w:rsidRPr="00931190">
        <w:rPr>
          <w:rFonts w:ascii="Arial" w:hAnsi="Arial" w:cs="Arial"/>
          <w:iCs/>
          <w:sz w:val="20"/>
          <w:szCs w:val="20"/>
        </w:rPr>
        <w:t xml:space="preserve"> tiek izmantoti.</w:t>
      </w:r>
    </w:p>
    <w:p w14:paraId="310C0F55" w14:textId="77777777" w:rsidR="001824CE" w:rsidRPr="00E9347A" w:rsidRDefault="001824CE" w:rsidP="00B21D28">
      <w:pPr>
        <w:spacing w:before="120" w:after="0"/>
        <w:jc w:val="both"/>
        <w:rPr>
          <w:rFonts w:ascii="Arial" w:hAnsi="Arial" w:cs="Arial"/>
          <w:iCs/>
          <w:sz w:val="20"/>
          <w:szCs w:val="20"/>
        </w:rPr>
      </w:pPr>
      <w:r w:rsidRPr="00E9347A">
        <w:rPr>
          <w:rFonts w:ascii="Arial" w:hAnsi="Arial" w:cs="Arial"/>
          <w:iCs/>
          <w:sz w:val="20"/>
          <w:szCs w:val="20"/>
        </w:rPr>
        <w:t xml:space="preserve">Avārijas reaģēšanas plāns (ERP) atšķiras no avārijas procedūrām un </w:t>
      </w:r>
      <w:r w:rsidR="00B21D28" w:rsidRPr="00E9347A">
        <w:rPr>
          <w:rFonts w:ascii="Arial" w:hAnsi="Arial" w:cs="Arial"/>
          <w:iCs/>
          <w:sz w:val="20"/>
          <w:szCs w:val="20"/>
        </w:rPr>
        <w:t>tas aptver</w:t>
      </w:r>
      <w:r w:rsidRPr="00E9347A">
        <w:rPr>
          <w:rFonts w:ascii="Arial" w:hAnsi="Arial" w:cs="Arial"/>
          <w:iCs/>
          <w:sz w:val="20"/>
          <w:szCs w:val="20"/>
        </w:rPr>
        <w:t>:</w:t>
      </w:r>
    </w:p>
    <w:p w14:paraId="36B4FA5C" w14:textId="77777777" w:rsidR="001824CE" w:rsidRPr="00E9347A" w:rsidRDefault="00450951" w:rsidP="003853E4">
      <w:pPr>
        <w:pStyle w:val="ListParagraph"/>
        <w:numPr>
          <w:ilvl w:val="0"/>
          <w:numId w:val="34"/>
        </w:numPr>
        <w:spacing w:before="60" w:after="60"/>
        <w:ind w:left="714" w:hanging="357"/>
        <w:contextualSpacing w:val="0"/>
        <w:jc w:val="both"/>
        <w:rPr>
          <w:rFonts w:ascii="Arial" w:hAnsi="Arial" w:cs="Arial"/>
          <w:iCs/>
          <w:sz w:val="20"/>
          <w:szCs w:val="20"/>
        </w:rPr>
      </w:pPr>
      <w:r w:rsidRPr="00E9347A">
        <w:rPr>
          <w:rFonts w:ascii="Arial" w:hAnsi="Arial" w:cs="Arial"/>
          <w:iCs/>
          <w:sz w:val="20"/>
          <w:szCs w:val="20"/>
        </w:rPr>
        <w:t>rīcību</w:t>
      </w:r>
      <w:r w:rsidR="001824CE" w:rsidRPr="00E9347A">
        <w:rPr>
          <w:rFonts w:ascii="Arial" w:hAnsi="Arial" w:cs="Arial"/>
          <w:iCs/>
          <w:sz w:val="20"/>
          <w:szCs w:val="20"/>
        </w:rPr>
        <w:t xml:space="preserve">, </w:t>
      </w:r>
      <w:r w:rsidR="002312D5">
        <w:rPr>
          <w:rFonts w:ascii="Arial" w:hAnsi="Arial" w:cs="Arial"/>
          <w:iCs/>
          <w:sz w:val="20"/>
          <w:szCs w:val="20"/>
        </w:rPr>
        <w:t>lai</w:t>
      </w:r>
      <w:r w:rsidR="002312D5" w:rsidRPr="00E9347A">
        <w:rPr>
          <w:rFonts w:ascii="Arial" w:hAnsi="Arial" w:cs="Arial"/>
          <w:iCs/>
          <w:sz w:val="20"/>
          <w:szCs w:val="20"/>
        </w:rPr>
        <w:t xml:space="preserve"> </w:t>
      </w:r>
      <w:r w:rsidR="001824CE" w:rsidRPr="00E9347A">
        <w:rPr>
          <w:rFonts w:ascii="Arial" w:hAnsi="Arial" w:cs="Arial"/>
          <w:iCs/>
          <w:sz w:val="20"/>
          <w:szCs w:val="20"/>
        </w:rPr>
        <w:t>ierobežotu avārijas situācijas negatīvo seku pieaugošo efektu un novērstu tālāku nodarījumu izplatību (piemēram, ziņot avārijas dienestiem un citām atbildīgajām institūcijām, kas spēj operatīvi un atbilstoši reaģēt uz avārijas situācijām); un</w:t>
      </w:r>
    </w:p>
    <w:p w14:paraId="57F56407" w14:textId="77777777" w:rsidR="00D166D9" w:rsidRPr="00893FF5" w:rsidRDefault="001824CE" w:rsidP="003853E4">
      <w:pPr>
        <w:pStyle w:val="ListParagraph"/>
        <w:numPr>
          <w:ilvl w:val="0"/>
          <w:numId w:val="34"/>
        </w:numPr>
        <w:spacing w:before="60" w:after="60"/>
        <w:ind w:left="714" w:hanging="357"/>
        <w:contextualSpacing w:val="0"/>
        <w:jc w:val="both"/>
        <w:rPr>
          <w:rFonts w:ascii="Arial" w:hAnsi="Arial" w:cs="Arial"/>
          <w:iCs/>
          <w:sz w:val="20"/>
          <w:szCs w:val="20"/>
        </w:rPr>
      </w:pPr>
      <w:r w:rsidRPr="00E9347A">
        <w:rPr>
          <w:rFonts w:ascii="Arial" w:hAnsi="Arial" w:cs="Arial"/>
          <w:iCs/>
          <w:sz w:val="20"/>
          <w:szCs w:val="20"/>
        </w:rPr>
        <w:t>nosacījum</w:t>
      </w:r>
      <w:r w:rsidR="000F7412" w:rsidRPr="00E9347A">
        <w:rPr>
          <w:rFonts w:ascii="Arial" w:hAnsi="Arial" w:cs="Arial"/>
          <w:iCs/>
          <w:sz w:val="20"/>
          <w:szCs w:val="20"/>
        </w:rPr>
        <w:t xml:space="preserve">us un nepieciešamo kontaktinformāciju gaisa satiksmes </w:t>
      </w:r>
      <w:r w:rsidR="00450951" w:rsidRPr="00E9347A">
        <w:rPr>
          <w:rFonts w:ascii="Arial" w:hAnsi="Arial" w:cs="Arial"/>
          <w:iCs/>
          <w:sz w:val="20"/>
          <w:szCs w:val="20"/>
        </w:rPr>
        <w:t xml:space="preserve">kontroles </w:t>
      </w:r>
      <w:r w:rsidR="0012454D" w:rsidRPr="00E9347A">
        <w:rPr>
          <w:rFonts w:ascii="Arial" w:hAnsi="Arial" w:cs="Arial"/>
          <w:iCs/>
          <w:sz w:val="20"/>
          <w:szCs w:val="20"/>
        </w:rPr>
        <w:t>(</w:t>
      </w:r>
      <w:r w:rsidR="00450951" w:rsidRPr="00E9347A">
        <w:rPr>
          <w:rFonts w:ascii="Arial" w:hAnsi="Arial" w:cs="Arial"/>
          <w:iCs/>
          <w:sz w:val="20"/>
          <w:szCs w:val="20"/>
        </w:rPr>
        <w:t>ATC</w:t>
      </w:r>
      <w:r w:rsidR="0012454D" w:rsidRPr="00E9347A">
        <w:rPr>
          <w:rFonts w:ascii="Arial" w:hAnsi="Arial" w:cs="Arial"/>
          <w:iCs/>
          <w:sz w:val="20"/>
          <w:szCs w:val="20"/>
        </w:rPr>
        <w:t>)</w:t>
      </w:r>
      <w:r w:rsidR="000F7412" w:rsidRPr="00E9347A">
        <w:rPr>
          <w:rFonts w:ascii="Arial" w:hAnsi="Arial" w:cs="Arial"/>
          <w:iCs/>
          <w:sz w:val="20"/>
          <w:szCs w:val="20"/>
        </w:rPr>
        <w:t xml:space="preserve"> informēšanai.</w:t>
      </w:r>
    </w:p>
    <w:p w14:paraId="7C0B3AC1" w14:textId="77777777" w:rsidR="00847E30" w:rsidRPr="00C04B24" w:rsidRDefault="00FE6779" w:rsidP="00847E30">
      <w:pPr>
        <w:pStyle w:val="Heading3"/>
        <w:rPr>
          <w:lang w:val="lv-LV"/>
        </w:rPr>
      </w:pPr>
      <w:bookmarkStart w:id="40" w:name="_Toc116478026"/>
      <w:r>
        <w:rPr>
          <w:lang w:val="lv-LV"/>
        </w:rPr>
        <w:lastRenderedPageBreak/>
        <w:t xml:space="preserve">B4.2. </w:t>
      </w:r>
      <w:r w:rsidR="00847E30" w:rsidRPr="00C04B24">
        <w:rPr>
          <w:lang w:val="lv-LV"/>
        </w:rPr>
        <w:t>ERP organizācija</w:t>
      </w:r>
      <w:r w:rsidR="00F74AFB" w:rsidRPr="00C04B24">
        <w:rPr>
          <w:lang w:val="lv-LV"/>
        </w:rPr>
        <w:t xml:space="preserve"> </w:t>
      </w:r>
      <w:r w:rsidR="00B84480">
        <w:rPr>
          <w:lang w:val="lv-LV"/>
        </w:rPr>
        <w:t>un personāla</w:t>
      </w:r>
      <w:r w:rsidR="00F74AFB" w:rsidRPr="00C04B24">
        <w:rPr>
          <w:lang w:val="lv-LV"/>
        </w:rPr>
        <w:t xml:space="preserve"> pienākumi</w:t>
      </w:r>
      <w:bookmarkEnd w:id="40"/>
    </w:p>
    <w:p w14:paraId="55D9F2A0" w14:textId="77777777" w:rsidR="00847E30" w:rsidRDefault="00194490" w:rsidP="0074795D">
      <w:pPr>
        <w:spacing w:after="0"/>
        <w:jc w:val="both"/>
        <w:rPr>
          <w:rFonts w:ascii="Arial" w:hAnsi="Arial" w:cs="Arial"/>
          <w:i/>
          <w:iCs/>
          <w:color w:val="548DD4" w:themeColor="text2" w:themeTint="99"/>
          <w:sz w:val="20"/>
          <w:szCs w:val="20"/>
        </w:rPr>
      </w:pPr>
      <w:r w:rsidRPr="00AF389A">
        <w:rPr>
          <w:rFonts w:ascii="Arial" w:hAnsi="Arial" w:cs="Arial"/>
          <w:i/>
          <w:iCs/>
          <w:color w:val="548DD4" w:themeColor="text2" w:themeTint="99"/>
          <w:sz w:val="20"/>
          <w:szCs w:val="20"/>
        </w:rPr>
        <w:t>[</w:t>
      </w:r>
      <w:r w:rsidR="00B84480" w:rsidRPr="00AF389A">
        <w:rPr>
          <w:rFonts w:ascii="Arial" w:hAnsi="Arial" w:cs="Arial"/>
          <w:i/>
          <w:iCs/>
          <w:color w:val="548DD4" w:themeColor="text2" w:themeTint="99"/>
          <w:sz w:val="20"/>
          <w:szCs w:val="20"/>
        </w:rPr>
        <w:t xml:space="preserve">Atkarībā no organizācijas lieluma, ERP organizācijā </w:t>
      </w:r>
      <w:r w:rsidR="00EA26BC" w:rsidRPr="00AF389A">
        <w:rPr>
          <w:rFonts w:ascii="Arial" w:hAnsi="Arial" w:cs="Arial"/>
          <w:i/>
          <w:iCs/>
          <w:color w:val="548DD4" w:themeColor="text2" w:themeTint="99"/>
          <w:sz w:val="20"/>
          <w:szCs w:val="20"/>
        </w:rPr>
        <w:t>varētu tikt paredzētas</w:t>
      </w:r>
      <w:r w:rsidR="001242F1" w:rsidRPr="00AF389A">
        <w:rPr>
          <w:rFonts w:ascii="Arial" w:hAnsi="Arial" w:cs="Arial"/>
          <w:i/>
          <w:iCs/>
          <w:color w:val="548DD4" w:themeColor="text2" w:themeTint="99"/>
          <w:sz w:val="20"/>
          <w:szCs w:val="20"/>
        </w:rPr>
        <w:t xml:space="preserve"> </w:t>
      </w:r>
      <w:r w:rsidR="00B43EFA" w:rsidRPr="00AF389A">
        <w:rPr>
          <w:rFonts w:ascii="Arial" w:hAnsi="Arial" w:cs="Arial"/>
          <w:i/>
          <w:iCs/>
          <w:color w:val="548DD4" w:themeColor="text2" w:themeTint="99"/>
          <w:sz w:val="20"/>
          <w:szCs w:val="20"/>
        </w:rPr>
        <w:t xml:space="preserve">tādas </w:t>
      </w:r>
      <w:r w:rsidR="00EA26BC" w:rsidRPr="00AF389A">
        <w:rPr>
          <w:rFonts w:ascii="Arial" w:hAnsi="Arial" w:cs="Arial"/>
          <w:i/>
          <w:iCs/>
          <w:color w:val="548DD4" w:themeColor="text2" w:themeTint="99"/>
          <w:sz w:val="20"/>
          <w:szCs w:val="20"/>
        </w:rPr>
        <w:t>lomas</w:t>
      </w:r>
      <w:r w:rsidR="001242F1" w:rsidRPr="00AF389A">
        <w:rPr>
          <w:rFonts w:ascii="Arial" w:hAnsi="Arial" w:cs="Arial"/>
          <w:i/>
          <w:iCs/>
          <w:color w:val="548DD4" w:themeColor="text2" w:themeTint="99"/>
          <w:sz w:val="20"/>
          <w:szCs w:val="20"/>
        </w:rPr>
        <w:t xml:space="preserve"> kā</w:t>
      </w:r>
      <w:r w:rsidR="00B84480" w:rsidRPr="00AF389A">
        <w:rPr>
          <w:rFonts w:ascii="Arial" w:hAnsi="Arial" w:cs="Arial"/>
          <w:i/>
          <w:iCs/>
          <w:color w:val="548DD4" w:themeColor="text2" w:themeTint="99"/>
          <w:sz w:val="20"/>
          <w:szCs w:val="20"/>
        </w:rPr>
        <w:t xml:space="preserve"> </w:t>
      </w:r>
      <w:r w:rsidR="00EA26BC" w:rsidRPr="00AF389A">
        <w:rPr>
          <w:rFonts w:ascii="Arial" w:hAnsi="Arial" w:cs="Arial"/>
          <w:i/>
          <w:iCs/>
          <w:color w:val="548DD4" w:themeColor="text2" w:themeTint="99"/>
          <w:sz w:val="20"/>
          <w:szCs w:val="20"/>
        </w:rPr>
        <w:t>avārijas reaģēšanas v</w:t>
      </w:r>
      <w:r w:rsidR="00B84480" w:rsidRPr="00AF389A">
        <w:rPr>
          <w:rFonts w:ascii="Arial" w:hAnsi="Arial" w:cs="Arial"/>
          <w:i/>
          <w:iCs/>
          <w:color w:val="548DD4" w:themeColor="text2" w:themeTint="99"/>
          <w:sz w:val="20"/>
          <w:szCs w:val="20"/>
        </w:rPr>
        <w:t>adītājs</w:t>
      </w:r>
      <w:r w:rsidR="00EA26BC" w:rsidRPr="00AF389A">
        <w:rPr>
          <w:rFonts w:ascii="Arial" w:hAnsi="Arial" w:cs="Arial"/>
          <w:i/>
          <w:iCs/>
          <w:color w:val="548DD4" w:themeColor="text2" w:themeTint="99"/>
          <w:sz w:val="20"/>
          <w:szCs w:val="20"/>
        </w:rPr>
        <w:t>,</w:t>
      </w:r>
      <w:r w:rsidR="00B84480" w:rsidRPr="00AF389A">
        <w:rPr>
          <w:rFonts w:ascii="Arial" w:hAnsi="Arial" w:cs="Arial"/>
          <w:i/>
          <w:iCs/>
          <w:color w:val="548DD4" w:themeColor="text2" w:themeTint="99"/>
          <w:sz w:val="20"/>
          <w:szCs w:val="20"/>
        </w:rPr>
        <w:t xml:space="preserve"> </w:t>
      </w:r>
      <w:r w:rsidR="00EA26BC" w:rsidRPr="00AF389A">
        <w:rPr>
          <w:rFonts w:ascii="Arial" w:hAnsi="Arial" w:cs="Arial"/>
          <w:i/>
          <w:iCs/>
          <w:color w:val="548DD4" w:themeColor="text2" w:themeTint="99"/>
          <w:sz w:val="20"/>
          <w:szCs w:val="20"/>
        </w:rPr>
        <w:t>avārijas reaģē</w:t>
      </w:r>
      <w:r w:rsidR="00B43EFA" w:rsidRPr="00AF389A">
        <w:rPr>
          <w:rFonts w:ascii="Arial" w:hAnsi="Arial" w:cs="Arial"/>
          <w:i/>
          <w:iCs/>
          <w:color w:val="548DD4" w:themeColor="text2" w:themeTint="99"/>
          <w:sz w:val="20"/>
          <w:szCs w:val="20"/>
        </w:rPr>
        <w:t>šanas komanda</w:t>
      </w:r>
      <w:r w:rsidR="00B84480" w:rsidRPr="00AF389A">
        <w:rPr>
          <w:rFonts w:ascii="Arial" w:hAnsi="Arial" w:cs="Arial"/>
          <w:i/>
          <w:iCs/>
          <w:color w:val="548DD4" w:themeColor="text2" w:themeTint="99"/>
          <w:sz w:val="20"/>
          <w:szCs w:val="20"/>
        </w:rPr>
        <w:t>, kur</w:t>
      </w:r>
      <w:r w:rsidR="00B43EFA" w:rsidRPr="00AF389A">
        <w:rPr>
          <w:rFonts w:ascii="Arial" w:hAnsi="Arial" w:cs="Arial"/>
          <w:i/>
          <w:iCs/>
          <w:color w:val="548DD4" w:themeColor="text2" w:themeTint="99"/>
          <w:sz w:val="20"/>
          <w:szCs w:val="20"/>
        </w:rPr>
        <w:t>a</w:t>
      </w:r>
      <w:r w:rsidR="00B84480" w:rsidRPr="00AF389A">
        <w:rPr>
          <w:rFonts w:ascii="Arial" w:hAnsi="Arial" w:cs="Arial"/>
          <w:i/>
          <w:iCs/>
          <w:color w:val="548DD4" w:themeColor="text2" w:themeTint="99"/>
          <w:sz w:val="20"/>
          <w:szCs w:val="20"/>
        </w:rPr>
        <w:t xml:space="preserve"> </w:t>
      </w:r>
      <w:r w:rsidR="001242F1" w:rsidRPr="00AF389A">
        <w:rPr>
          <w:rFonts w:ascii="Arial" w:hAnsi="Arial" w:cs="Arial"/>
          <w:i/>
          <w:iCs/>
          <w:color w:val="548DD4" w:themeColor="text2" w:themeTint="99"/>
          <w:sz w:val="20"/>
          <w:szCs w:val="20"/>
        </w:rPr>
        <w:t xml:space="preserve">sniedz atbalstu </w:t>
      </w:r>
      <w:r w:rsidR="00B43EFA" w:rsidRPr="00AF389A">
        <w:rPr>
          <w:rFonts w:ascii="Arial" w:hAnsi="Arial" w:cs="Arial"/>
          <w:i/>
          <w:iCs/>
          <w:color w:val="548DD4" w:themeColor="text2" w:themeTint="99"/>
          <w:sz w:val="20"/>
          <w:szCs w:val="20"/>
        </w:rPr>
        <w:t>avārijas situācijā v</w:t>
      </w:r>
      <w:r w:rsidR="001242F1" w:rsidRPr="00AF389A">
        <w:rPr>
          <w:rFonts w:ascii="Arial" w:hAnsi="Arial" w:cs="Arial"/>
          <w:i/>
          <w:iCs/>
          <w:color w:val="548DD4" w:themeColor="text2" w:themeTint="99"/>
          <w:sz w:val="20"/>
          <w:szCs w:val="20"/>
        </w:rPr>
        <w:t xml:space="preserve">ai arī dodas </w:t>
      </w:r>
      <w:r w:rsidR="00B84480" w:rsidRPr="00AF389A">
        <w:rPr>
          <w:rFonts w:ascii="Arial" w:hAnsi="Arial" w:cs="Arial"/>
          <w:i/>
          <w:iCs/>
          <w:color w:val="548DD4" w:themeColor="text2" w:themeTint="99"/>
          <w:sz w:val="20"/>
          <w:szCs w:val="20"/>
        </w:rPr>
        <w:t>uz atgadījuma viet</w:t>
      </w:r>
      <w:r w:rsidR="00B43EFA" w:rsidRPr="00AF389A">
        <w:rPr>
          <w:rFonts w:ascii="Arial" w:hAnsi="Arial" w:cs="Arial"/>
          <w:i/>
          <w:iCs/>
          <w:color w:val="548DD4" w:themeColor="text2" w:themeTint="99"/>
          <w:sz w:val="20"/>
          <w:szCs w:val="20"/>
        </w:rPr>
        <w:t xml:space="preserve">u. </w:t>
      </w:r>
      <w:r w:rsidR="00D81D9F">
        <w:rPr>
          <w:rFonts w:ascii="Arial" w:hAnsi="Arial" w:cs="Arial"/>
          <w:i/>
          <w:iCs/>
          <w:color w:val="548DD4" w:themeColor="text2" w:themeTint="99"/>
          <w:sz w:val="20"/>
          <w:szCs w:val="20"/>
        </w:rPr>
        <w:t>Vēlams paredzēt arī</w:t>
      </w:r>
      <w:r w:rsidR="00B43EFA" w:rsidRPr="00AF389A">
        <w:rPr>
          <w:rFonts w:ascii="Arial" w:hAnsi="Arial" w:cs="Arial"/>
          <w:i/>
          <w:iCs/>
          <w:color w:val="548DD4" w:themeColor="text2" w:themeTint="99"/>
          <w:sz w:val="20"/>
          <w:szCs w:val="20"/>
        </w:rPr>
        <w:t xml:space="preserve"> palīdzīb</w:t>
      </w:r>
      <w:r w:rsidR="00D81D9F">
        <w:rPr>
          <w:rFonts w:ascii="Arial" w:hAnsi="Arial" w:cs="Arial"/>
          <w:i/>
          <w:iCs/>
          <w:color w:val="548DD4" w:themeColor="text2" w:themeTint="99"/>
          <w:sz w:val="20"/>
          <w:szCs w:val="20"/>
        </w:rPr>
        <w:t>u</w:t>
      </w:r>
      <w:r w:rsidR="00B43EFA" w:rsidRPr="00AF389A">
        <w:rPr>
          <w:rFonts w:ascii="Arial" w:hAnsi="Arial" w:cs="Arial"/>
          <w:i/>
          <w:iCs/>
          <w:color w:val="548DD4" w:themeColor="text2" w:themeTint="99"/>
          <w:sz w:val="20"/>
          <w:szCs w:val="20"/>
        </w:rPr>
        <w:t xml:space="preserve"> un atbalsta sniegšan</w:t>
      </w:r>
      <w:r w:rsidR="00D81D9F">
        <w:rPr>
          <w:rFonts w:ascii="Arial" w:hAnsi="Arial" w:cs="Arial"/>
          <w:i/>
          <w:iCs/>
          <w:color w:val="548DD4" w:themeColor="text2" w:themeTint="99"/>
          <w:sz w:val="20"/>
          <w:szCs w:val="20"/>
        </w:rPr>
        <w:t>u</w:t>
      </w:r>
      <w:r w:rsidR="00B43EFA" w:rsidRPr="00AF389A">
        <w:rPr>
          <w:rFonts w:ascii="Arial" w:hAnsi="Arial" w:cs="Arial"/>
          <w:i/>
          <w:iCs/>
          <w:color w:val="548DD4" w:themeColor="text2" w:themeTint="99"/>
          <w:sz w:val="20"/>
          <w:szCs w:val="20"/>
        </w:rPr>
        <w:t xml:space="preserve"> avārijas situācijā </w:t>
      </w:r>
      <w:r w:rsidR="00D81D9F">
        <w:rPr>
          <w:rFonts w:ascii="Arial" w:hAnsi="Arial" w:cs="Arial"/>
          <w:i/>
          <w:iCs/>
          <w:color w:val="548DD4" w:themeColor="text2" w:themeTint="99"/>
          <w:sz w:val="20"/>
          <w:szCs w:val="20"/>
        </w:rPr>
        <w:t xml:space="preserve">UAS ekspluatācijā </w:t>
      </w:r>
      <w:r w:rsidR="00B43EFA" w:rsidRPr="00AF389A">
        <w:rPr>
          <w:rFonts w:ascii="Arial" w:hAnsi="Arial" w:cs="Arial"/>
          <w:i/>
          <w:iCs/>
          <w:color w:val="548DD4" w:themeColor="text2" w:themeTint="99"/>
          <w:sz w:val="20"/>
          <w:szCs w:val="20"/>
        </w:rPr>
        <w:t xml:space="preserve">tieši iesaistītajam personālam, ja ERP </w:t>
      </w:r>
      <w:r w:rsidR="00D81D9F">
        <w:rPr>
          <w:rFonts w:ascii="Arial" w:hAnsi="Arial" w:cs="Arial"/>
          <w:i/>
          <w:iCs/>
          <w:color w:val="548DD4" w:themeColor="text2" w:themeTint="99"/>
          <w:sz w:val="20"/>
          <w:szCs w:val="20"/>
        </w:rPr>
        <w:t xml:space="preserve">tiek </w:t>
      </w:r>
      <w:r w:rsidR="00B43EFA" w:rsidRPr="00AF389A">
        <w:rPr>
          <w:rFonts w:ascii="Arial" w:hAnsi="Arial" w:cs="Arial"/>
          <w:i/>
          <w:iCs/>
          <w:color w:val="548DD4" w:themeColor="text2" w:themeTint="99"/>
          <w:sz w:val="20"/>
          <w:szCs w:val="20"/>
        </w:rPr>
        <w:t>aktivizēts samērā ilgu laiku (darbinieku atpūta un/vai aizvietošana).</w:t>
      </w:r>
      <w:r w:rsidR="00B84480" w:rsidRPr="00AF389A">
        <w:rPr>
          <w:rFonts w:ascii="Arial" w:hAnsi="Arial" w:cs="Arial"/>
          <w:i/>
          <w:iCs/>
          <w:color w:val="548DD4" w:themeColor="text2" w:themeTint="99"/>
          <w:sz w:val="20"/>
          <w:szCs w:val="20"/>
        </w:rPr>
        <w:t xml:space="preserve"> Šajā piemērā ir aprakstīti </w:t>
      </w:r>
      <w:r w:rsidR="00D81D9F">
        <w:rPr>
          <w:rFonts w:ascii="Arial" w:hAnsi="Arial" w:cs="Arial"/>
          <w:i/>
          <w:iCs/>
          <w:color w:val="548DD4" w:themeColor="text2" w:themeTint="99"/>
          <w:sz w:val="20"/>
          <w:szCs w:val="20"/>
        </w:rPr>
        <w:t xml:space="preserve">tikai </w:t>
      </w:r>
      <w:r w:rsidR="00B84480" w:rsidRPr="00AF389A">
        <w:rPr>
          <w:rFonts w:ascii="Arial" w:hAnsi="Arial" w:cs="Arial"/>
          <w:i/>
          <w:iCs/>
          <w:color w:val="548DD4" w:themeColor="text2" w:themeTint="99"/>
          <w:sz w:val="20"/>
          <w:szCs w:val="20"/>
        </w:rPr>
        <w:t>Tālvadības pilota pienākumi.</w:t>
      </w:r>
      <w:r w:rsidRPr="00AF389A">
        <w:rPr>
          <w:rFonts w:ascii="Arial" w:hAnsi="Arial" w:cs="Arial"/>
          <w:i/>
          <w:iCs/>
          <w:color w:val="548DD4" w:themeColor="text2" w:themeTint="99"/>
          <w:sz w:val="20"/>
          <w:szCs w:val="20"/>
        </w:rPr>
        <w:t>]</w:t>
      </w:r>
    </w:p>
    <w:p w14:paraId="253DCF59" w14:textId="77777777" w:rsidR="00C66634" w:rsidRPr="00AF389A" w:rsidRDefault="00C66634" w:rsidP="0074795D">
      <w:pPr>
        <w:spacing w:after="0"/>
        <w:jc w:val="both"/>
        <w:rPr>
          <w:rFonts w:ascii="Arial" w:hAnsi="Arial" w:cs="Arial"/>
          <w:i/>
          <w:iCs/>
          <w:color w:val="548DD4" w:themeColor="text2" w:themeTint="99"/>
          <w:sz w:val="20"/>
          <w:szCs w:val="20"/>
        </w:rPr>
      </w:pPr>
    </w:p>
    <w:p w14:paraId="4F486066" w14:textId="77777777" w:rsidR="00B70308" w:rsidRPr="00DF0194" w:rsidRDefault="00B70308" w:rsidP="00DF0194">
      <w:pPr>
        <w:pStyle w:val="Heading4"/>
        <w:rPr>
          <w:lang w:val="lv-LV"/>
        </w:rPr>
      </w:pPr>
      <w:r w:rsidRPr="00D81D9F">
        <w:rPr>
          <w:lang w:val="lv-LV"/>
        </w:rPr>
        <w:t>B4.2.2. Tālvadības pilot</w:t>
      </w:r>
      <w:r w:rsidR="00780A0B" w:rsidRPr="00D81D9F">
        <w:rPr>
          <w:lang w:val="lv-LV"/>
        </w:rPr>
        <w:t>a pienākumi</w:t>
      </w:r>
      <w:r w:rsidR="00472777">
        <w:rPr>
          <w:lang w:val="lv-LV"/>
        </w:rPr>
        <w:t xml:space="preserve"> ERP</w:t>
      </w:r>
    </w:p>
    <w:p w14:paraId="26A70571" w14:textId="77777777" w:rsidR="00C30228" w:rsidRPr="00461394" w:rsidRDefault="00DF0194" w:rsidP="00D81D9F">
      <w:pPr>
        <w:spacing w:after="0"/>
        <w:jc w:val="both"/>
        <w:rPr>
          <w:rFonts w:ascii="Arial" w:hAnsi="Arial" w:cs="Arial"/>
          <w:sz w:val="20"/>
          <w:szCs w:val="20"/>
        </w:rPr>
      </w:pPr>
      <w:r w:rsidRPr="00461394">
        <w:rPr>
          <w:rFonts w:ascii="Arial" w:hAnsi="Arial" w:cs="Arial"/>
          <w:sz w:val="20"/>
          <w:szCs w:val="20"/>
        </w:rPr>
        <w:t xml:space="preserve">Ja ir noticis </w:t>
      </w:r>
      <w:r w:rsidR="00C30228" w:rsidRPr="00461394">
        <w:rPr>
          <w:rFonts w:ascii="Arial" w:hAnsi="Arial" w:cs="Arial"/>
          <w:sz w:val="20"/>
          <w:szCs w:val="20"/>
        </w:rPr>
        <w:t xml:space="preserve">kāds no B.4.4 punktā minētajiem </w:t>
      </w:r>
      <w:r w:rsidR="00645531" w:rsidRPr="00461394">
        <w:rPr>
          <w:rFonts w:ascii="Arial" w:hAnsi="Arial" w:cs="Arial"/>
          <w:sz w:val="20"/>
          <w:szCs w:val="20"/>
        </w:rPr>
        <w:t>atgadījumiem</w:t>
      </w:r>
      <w:r w:rsidR="00C30228" w:rsidRPr="00461394">
        <w:rPr>
          <w:rFonts w:ascii="Arial" w:hAnsi="Arial" w:cs="Arial"/>
          <w:sz w:val="20"/>
          <w:szCs w:val="20"/>
        </w:rPr>
        <w:t>, tālvadības pilot</w:t>
      </w:r>
      <w:r w:rsidR="00D81D9F">
        <w:rPr>
          <w:rFonts w:ascii="Arial" w:hAnsi="Arial" w:cs="Arial"/>
          <w:sz w:val="20"/>
          <w:szCs w:val="20"/>
        </w:rPr>
        <w:t>am</w:t>
      </w:r>
      <w:r w:rsidR="00D77B0F" w:rsidRPr="00461394">
        <w:rPr>
          <w:rFonts w:ascii="Arial" w:hAnsi="Arial" w:cs="Arial"/>
          <w:sz w:val="20"/>
          <w:szCs w:val="20"/>
        </w:rPr>
        <w:t xml:space="preserve"> be</w:t>
      </w:r>
      <w:r w:rsidR="00780A0B" w:rsidRPr="00461394">
        <w:rPr>
          <w:rFonts w:ascii="Arial" w:hAnsi="Arial" w:cs="Arial"/>
          <w:sz w:val="20"/>
          <w:szCs w:val="20"/>
        </w:rPr>
        <w:t>z</w:t>
      </w:r>
      <w:r w:rsidR="00D77B0F" w:rsidRPr="00461394">
        <w:rPr>
          <w:rFonts w:ascii="Arial" w:hAnsi="Arial" w:cs="Arial"/>
          <w:sz w:val="20"/>
          <w:szCs w:val="20"/>
        </w:rPr>
        <w:t xml:space="preserve"> liekas kavēšanās</w:t>
      </w:r>
      <w:r w:rsidR="00D81D9F">
        <w:rPr>
          <w:rFonts w:ascii="Arial" w:hAnsi="Arial" w:cs="Arial"/>
          <w:sz w:val="20"/>
          <w:szCs w:val="20"/>
        </w:rPr>
        <w:t xml:space="preserve"> jāizpilda šādas darbības</w:t>
      </w:r>
      <w:r w:rsidR="00C30228" w:rsidRPr="00461394">
        <w:rPr>
          <w:rFonts w:ascii="Arial" w:hAnsi="Arial" w:cs="Arial"/>
          <w:sz w:val="20"/>
          <w:szCs w:val="20"/>
        </w:rPr>
        <w:t>:</w:t>
      </w:r>
    </w:p>
    <w:p w14:paraId="70889877" w14:textId="77777777" w:rsidR="00D52516" w:rsidRDefault="00D52516" w:rsidP="003853E4">
      <w:pPr>
        <w:pStyle w:val="ListParagraph"/>
        <w:numPr>
          <w:ilvl w:val="0"/>
          <w:numId w:val="36"/>
        </w:numPr>
        <w:spacing w:before="60" w:after="60"/>
        <w:ind w:left="714" w:hanging="357"/>
        <w:contextualSpacing w:val="0"/>
        <w:jc w:val="both"/>
        <w:rPr>
          <w:rFonts w:ascii="Arial" w:hAnsi="Arial" w:cs="Arial"/>
          <w:iCs/>
          <w:sz w:val="20"/>
          <w:szCs w:val="20"/>
        </w:rPr>
      </w:pPr>
      <w:r w:rsidRPr="00461394">
        <w:rPr>
          <w:rFonts w:ascii="Arial" w:hAnsi="Arial" w:cs="Arial"/>
          <w:iCs/>
          <w:sz w:val="20"/>
          <w:szCs w:val="20"/>
        </w:rPr>
        <w:t>aktivizē</w:t>
      </w:r>
      <w:r w:rsidR="00D81D9F">
        <w:rPr>
          <w:rFonts w:ascii="Arial" w:hAnsi="Arial" w:cs="Arial"/>
          <w:iCs/>
          <w:sz w:val="20"/>
          <w:szCs w:val="20"/>
        </w:rPr>
        <w:t>t</w:t>
      </w:r>
      <w:r w:rsidRPr="00461394">
        <w:rPr>
          <w:rFonts w:ascii="Arial" w:hAnsi="Arial" w:cs="Arial"/>
          <w:iCs/>
          <w:sz w:val="20"/>
          <w:szCs w:val="20"/>
        </w:rPr>
        <w:t xml:space="preserve"> ERP</w:t>
      </w:r>
      <w:r w:rsidR="00335D05" w:rsidRPr="00461394">
        <w:rPr>
          <w:rFonts w:ascii="Arial" w:hAnsi="Arial" w:cs="Arial"/>
          <w:iCs/>
          <w:sz w:val="20"/>
          <w:szCs w:val="20"/>
        </w:rPr>
        <w:t>;</w:t>
      </w:r>
    </w:p>
    <w:p w14:paraId="434DF3F5" w14:textId="204D042B" w:rsidR="004F59D7" w:rsidRPr="00287DF8" w:rsidRDefault="004F59D7" w:rsidP="003853E4">
      <w:pPr>
        <w:pStyle w:val="ListParagraph"/>
        <w:numPr>
          <w:ilvl w:val="0"/>
          <w:numId w:val="36"/>
        </w:numPr>
        <w:spacing w:before="60" w:after="60"/>
        <w:ind w:left="714" w:hanging="357"/>
        <w:contextualSpacing w:val="0"/>
        <w:jc w:val="both"/>
        <w:rPr>
          <w:rFonts w:ascii="Arial" w:hAnsi="Arial" w:cs="Arial"/>
          <w:iCs/>
          <w:sz w:val="20"/>
          <w:szCs w:val="20"/>
        </w:rPr>
      </w:pPr>
      <w:r>
        <w:rPr>
          <w:rFonts w:ascii="Arial" w:hAnsi="Arial" w:cs="Arial"/>
          <w:iCs/>
          <w:sz w:val="20"/>
          <w:szCs w:val="20"/>
        </w:rPr>
        <w:t>izmanto</w:t>
      </w:r>
      <w:r w:rsidR="00D81D9F">
        <w:rPr>
          <w:rFonts w:ascii="Arial" w:hAnsi="Arial" w:cs="Arial"/>
          <w:iCs/>
          <w:sz w:val="20"/>
          <w:szCs w:val="20"/>
        </w:rPr>
        <w:t>t</w:t>
      </w:r>
      <w:r>
        <w:rPr>
          <w:rFonts w:ascii="Arial" w:hAnsi="Arial" w:cs="Arial"/>
          <w:iCs/>
          <w:sz w:val="20"/>
          <w:szCs w:val="20"/>
        </w:rPr>
        <w:t xml:space="preserve"> </w:t>
      </w:r>
      <w:proofErr w:type="spellStart"/>
      <w:r w:rsidRPr="00287DF8">
        <w:rPr>
          <w:rFonts w:ascii="Arial" w:hAnsi="Arial" w:cs="Arial"/>
          <w:iCs/>
          <w:sz w:val="20"/>
          <w:szCs w:val="20"/>
        </w:rPr>
        <w:t>kontrolkarti</w:t>
      </w:r>
      <w:proofErr w:type="spellEnd"/>
      <w:r w:rsidRPr="00287DF8">
        <w:rPr>
          <w:rFonts w:ascii="Arial" w:hAnsi="Arial" w:cs="Arial"/>
          <w:iCs/>
          <w:sz w:val="20"/>
          <w:szCs w:val="20"/>
        </w:rPr>
        <w:t xml:space="preserve"> </w:t>
      </w:r>
      <w:r w:rsidR="00937BCA" w:rsidRPr="00287DF8">
        <w:rPr>
          <w:rFonts w:ascii="Arial" w:hAnsi="Arial" w:cs="Arial"/>
          <w:iCs/>
          <w:sz w:val="20"/>
          <w:szCs w:val="20"/>
        </w:rPr>
        <w:t>(B daļas pie</w:t>
      </w:r>
      <w:r w:rsidR="007D2DCC" w:rsidRPr="00287DF8">
        <w:rPr>
          <w:rFonts w:ascii="Arial" w:hAnsi="Arial" w:cs="Arial"/>
          <w:iCs/>
          <w:sz w:val="20"/>
          <w:szCs w:val="20"/>
        </w:rPr>
        <w:t xml:space="preserve">likums </w:t>
      </w:r>
      <w:r w:rsidR="00287DF8" w:rsidRPr="00287DF8">
        <w:rPr>
          <w:rFonts w:ascii="Arial" w:hAnsi="Arial" w:cs="Arial"/>
          <w:iCs/>
          <w:sz w:val="20"/>
          <w:szCs w:val="20"/>
        </w:rPr>
        <w:t>B2.1</w:t>
      </w:r>
      <w:r w:rsidR="007D2DCC" w:rsidRPr="00287DF8">
        <w:rPr>
          <w:rFonts w:ascii="Arial" w:hAnsi="Arial" w:cs="Arial"/>
          <w:iCs/>
          <w:sz w:val="20"/>
          <w:szCs w:val="20"/>
        </w:rPr>
        <w:t xml:space="preserve"> – ERP </w:t>
      </w:r>
      <w:proofErr w:type="spellStart"/>
      <w:r w:rsidR="007D2DCC" w:rsidRPr="00287DF8">
        <w:rPr>
          <w:rFonts w:ascii="Arial" w:hAnsi="Arial" w:cs="Arial"/>
          <w:iCs/>
          <w:sz w:val="20"/>
          <w:szCs w:val="20"/>
        </w:rPr>
        <w:t>kontrolkarte</w:t>
      </w:r>
      <w:proofErr w:type="spellEnd"/>
      <w:r w:rsidR="007D2DCC" w:rsidRPr="00287DF8">
        <w:rPr>
          <w:rFonts w:ascii="Arial" w:hAnsi="Arial" w:cs="Arial"/>
          <w:iCs/>
          <w:sz w:val="20"/>
          <w:szCs w:val="20"/>
        </w:rPr>
        <w:t>);</w:t>
      </w:r>
    </w:p>
    <w:p w14:paraId="2094D90B" w14:textId="77777777" w:rsidR="00C30228" w:rsidRPr="00461394" w:rsidRDefault="00D1631C" w:rsidP="003853E4">
      <w:pPr>
        <w:pStyle w:val="ListParagraph"/>
        <w:numPr>
          <w:ilvl w:val="0"/>
          <w:numId w:val="36"/>
        </w:numPr>
        <w:spacing w:before="60" w:after="60"/>
        <w:ind w:left="714" w:hanging="357"/>
        <w:contextualSpacing w:val="0"/>
        <w:jc w:val="both"/>
        <w:rPr>
          <w:rFonts w:ascii="Arial" w:hAnsi="Arial" w:cs="Arial"/>
          <w:iCs/>
          <w:sz w:val="20"/>
          <w:szCs w:val="20"/>
        </w:rPr>
      </w:pPr>
      <w:r w:rsidRPr="00461394">
        <w:rPr>
          <w:rFonts w:ascii="Arial" w:hAnsi="Arial" w:cs="Arial"/>
          <w:iCs/>
          <w:sz w:val="20"/>
          <w:szCs w:val="20"/>
        </w:rPr>
        <w:t>informē</w:t>
      </w:r>
      <w:r w:rsidR="00D81D9F">
        <w:rPr>
          <w:rFonts w:ascii="Arial" w:hAnsi="Arial" w:cs="Arial"/>
          <w:iCs/>
          <w:sz w:val="20"/>
          <w:szCs w:val="20"/>
        </w:rPr>
        <w:t>t</w:t>
      </w:r>
      <w:r w:rsidR="00C30228" w:rsidRPr="00461394">
        <w:rPr>
          <w:rFonts w:ascii="Arial" w:hAnsi="Arial" w:cs="Arial"/>
          <w:iCs/>
          <w:sz w:val="20"/>
          <w:szCs w:val="20"/>
        </w:rPr>
        <w:t xml:space="preserve"> pārējo </w:t>
      </w:r>
      <w:r w:rsidR="00D81D9F">
        <w:rPr>
          <w:rFonts w:ascii="Arial" w:hAnsi="Arial" w:cs="Arial"/>
          <w:iCs/>
          <w:sz w:val="20"/>
          <w:szCs w:val="20"/>
        </w:rPr>
        <w:t xml:space="preserve">UAS ekspluatācijā iesaistīto </w:t>
      </w:r>
      <w:r w:rsidR="00C30228" w:rsidRPr="00461394">
        <w:rPr>
          <w:rFonts w:ascii="Arial" w:hAnsi="Arial" w:cs="Arial"/>
          <w:iCs/>
          <w:sz w:val="20"/>
          <w:szCs w:val="20"/>
        </w:rPr>
        <w:t>personālu</w:t>
      </w:r>
      <w:r w:rsidR="0057730B" w:rsidRPr="00461394">
        <w:rPr>
          <w:rFonts w:ascii="Arial" w:hAnsi="Arial" w:cs="Arial"/>
          <w:iCs/>
          <w:sz w:val="20"/>
          <w:szCs w:val="20"/>
        </w:rPr>
        <w:t xml:space="preserve"> </w:t>
      </w:r>
      <w:r w:rsidR="00D81D9F">
        <w:rPr>
          <w:rFonts w:ascii="Arial" w:hAnsi="Arial" w:cs="Arial"/>
          <w:iCs/>
          <w:sz w:val="20"/>
          <w:szCs w:val="20"/>
        </w:rPr>
        <w:t xml:space="preserve">(un organizāciju/UAS ekspluatantu) </w:t>
      </w:r>
      <w:r w:rsidR="0057730B" w:rsidRPr="00461394">
        <w:rPr>
          <w:rFonts w:ascii="Arial" w:hAnsi="Arial" w:cs="Arial"/>
          <w:iCs/>
          <w:sz w:val="20"/>
          <w:szCs w:val="20"/>
        </w:rPr>
        <w:t>par notikušo atgadījumu</w:t>
      </w:r>
      <w:r w:rsidR="00C30228" w:rsidRPr="00461394">
        <w:rPr>
          <w:rFonts w:ascii="Arial" w:hAnsi="Arial" w:cs="Arial"/>
          <w:iCs/>
          <w:sz w:val="20"/>
          <w:szCs w:val="20"/>
        </w:rPr>
        <w:t xml:space="preserve">, ja </w:t>
      </w:r>
      <w:r w:rsidR="00D81D9F">
        <w:rPr>
          <w:rFonts w:ascii="Arial" w:hAnsi="Arial" w:cs="Arial"/>
          <w:iCs/>
          <w:sz w:val="20"/>
          <w:szCs w:val="20"/>
        </w:rPr>
        <w:t>attiecināms</w:t>
      </w:r>
      <w:r w:rsidR="00C30228" w:rsidRPr="00461394">
        <w:rPr>
          <w:rFonts w:ascii="Arial" w:hAnsi="Arial" w:cs="Arial"/>
          <w:iCs/>
          <w:sz w:val="20"/>
          <w:szCs w:val="20"/>
        </w:rPr>
        <w:t>;</w:t>
      </w:r>
    </w:p>
    <w:p w14:paraId="09574913" w14:textId="7D49FC49" w:rsidR="008B1807" w:rsidRDefault="00640351" w:rsidP="003853E4">
      <w:pPr>
        <w:pStyle w:val="ListParagraph"/>
        <w:numPr>
          <w:ilvl w:val="0"/>
          <w:numId w:val="36"/>
        </w:numPr>
        <w:spacing w:before="60" w:after="60"/>
        <w:ind w:left="714" w:hanging="357"/>
        <w:contextualSpacing w:val="0"/>
        <w:jc w:val="both"/>
        <w:rPr>
          <w:rFonts w:ascii="Arial" w:hAnsi="Arial" w:cs="Arial"/>
          <w:iCs/>
          <w:sz w:val="20"/>
          <w:szCs w:val="20"/>
        </w:rPr>
      </w:pPr>
      <w:r>
        <w:rPr>
          <w:rFonts w:ascii="Arial" w:hAnsi="Arial" w:cs="Arial"/>
          <w:iCs/>
          <w:sz w:val="20"/>
          <w:szCs w:val="20"/>
        </w:rPr>
        <w:t>aizpild</w:t>
      </w:r>
      <w:r w:rsidR="00D81D9F">
        <w:rPr>
          <w:rFonts w:ascii="Arial" w:hAnsi="Arial" w:cs="Arial"/>
          <w:iCs/>
          <w:sz w:val="20"/>
          <w:szCs w:val="20"/>
        </w:rPr>
        <w:t>īt</w:t>
      </w:r>
      <w:r w:rsidR="008B1807" w:rsidRPr="00461394">
        <w:rPr>
          <w:rFonts w:ascii="Arial" w:hAnsi="Arial" w:cs="Arial"/>
          <w:iCs/>
          <w:sz w:val="20"/>
          <w:szCs w:val="20"/>
        </w:rPr>
        <w:t xml:space="preserve"> sākotnējo ERP </w:t>
      </w:r>
      <w:r w:rsidR="0040581A" w:rsidRPr="00461394">
        <w:rPr>
          <w:rFonts w:ascii="Arial" w:hAnsi="Arial" w:cs="Arial"/>
          <w:iCs/>
          <w:sz w:val="20"/>
          <w:szCs w:val="20"/>
        </w:rPr>
        <w:t>ziņojuma formu</w:t>
      </w:r>
      <w:r>
        <w:rPr>
          <w:rFonts w:ascii="Arial" w:hAnsi="Arial" w:cs="Arial"/>
          <w:iCs/>
          <w:sz w:val="20"/>
          <w:szCs w:val="20"/>
        </w:rPr>
        <w:t xml:space="preserve"> </w:t>
      </w:r>
      <w:r w:rsidRPr="00287DF8">
        <w:rPr>
          <w:rFonts w:ascii="Arial" w:hAnsi="Arial" w:cs="Arial"/>
          <w:iCs/>
          <w:sz w:val="20"/>
          <w:szCs w:val="20"/>
        </w:rPr>
        <w:t xml:space="preserve">(B daļas pielikums </w:t>
      </w:r>
      <w:r w:rsidR="00287DF8" w:rsidRPr="00287DF8">
        <w:rPr>
          <w:rFonts w:ascii="Arial" w:hAnsi="Arial" w:cs="Arial"/>
          <w:iCs/>
          <w:sz w:val="20"/>
          <w:szCs w:val="20"/>
        </w:rPr>
        <w:t>B2</w:t>
      </w:r>
      <w:r w:rsidRPr="00287DF8">
        <w:rPr>
          <w:rFonts w:ascii="Arial" w:hAnsi="Arial" w:cs="Arial"/>
          <w:iCs/>
          <w:sz w:val="20"/>
          <w:szCs w:val="20"/>
        </w:rPr>
        <w:t>.</w:t>
      </w:r>
      <w:r w:rsidR="0088510C" w:rsidRPr="00287DF8">
        <w:rPr>
          <w:rFonts w:ascii="Arial" w:hAnsi="Arial" w:cs="Arial"/>
          <w:iCs/>
          <w:sz w:val="20"/>
          <w:szCs w:val="20"/>
        </w:rPr>
        <w:t>3 – Sākotnējā ziņojuma forma)</w:t>
      </w:r>
      <w:r w:rsidR="008B1807" w:rsidRPr="00287DF8">
        <w:rPr>
          <w:rFonts w:ascii="Arial" w:hAnsi="Arial" w:cs="Arial"/>
          <w:iCs/>
          <w:sz w:val="20"/>
          <w:szCs w:val="20"/>
        </w:rPr>
        <w:t>;</w:t>
      </w:r>
    </w:p>
    <w:p w14:paraId="749B1BB7" w14:textId="77777777" w:rsidR="004F59D7" w:rsidRDefault="004F59D7" w:rsidP="003853E4">
      <w:pPr>
        <w:pStyle w:val="ListParagraph"/>
        <w:numPr>
          <w:ilvl w:val="0"/>
          <w:numId w:val="36"/>
        </w:numPr>
        <w:spacing w:before="60" w:after="60"/>
        <w:ind w:left="714" w:hanging="357"/>
        <w:contextualSpacing w:val="0"/>
        <w:jc w:val="both"/>
        <w:rPr>
          <w:rFonts w:ascii="Arial" w:hAnsi="Arial" w:cs="Arial"/>
          <w:iCs/>
          <w:sz w:val="20"/>
          <w:szCs w:val="20"/>
        </w:rPr>
      </w:pPr>
      <w:r>
        <w:rPr>
          <w:rFonts w:ascii="Arial" w:hAnsi="Arial" w:cs="Arial"/>
          <w:iCs/>
          <w:sz w:val="20"/>
          <w:szCs w:val="20"/>
        </w:rPr>
        <w:t>darīt</w:t>
      </w:r>
      <w:r w:rsidRPr="005222CB">
        <w:rPr>
          <w:rFonts w:ascii="Arial" w:hAnsi="Arial" w:cs="Arial"/>
          <w:iCs/>
          <w:sz w:val="20"/>
          <w:szCs w:val="20"/>
        </w:rPr>
        <w:t xml:space="preserve"> visu iespējamo, lai situācija neapdraudētu sevi un citus;</w:t>
      </w:r>
    </w:p>
    <w:p w14:paraId="7D83360F" w14:textId="77777777" w:rsidR="00C8544D" w:rsidRPr="004F59D7" w:rsidRDefault="00C8544D" w:rsidP="003853E4">
      <w:pPr>
        <w:pStyle w:val="ListParagraph"/>
        <w:numPr>
          <w:ilvl w:val="0"/>
          <w:numId w:val="36"/>
        </w:numPr>
        <w:spacing w:before="60" w:after="60"/>
        <w:ind w:left="714" w:hanging="357"/>
        <w:contextualSpacing w:val="0"/>
        <w:jc w:val="both"/>
        <w:rPr>
          <w:rFonts w:ascii="Arial" w:hAnsi="Arial" w:cs="Arial"/>
          <w:iCs/>
          <w:sz w:val="20"/>
          <w:szCs w:val="20"/>
        </w:rPr>
      </w:pPr>
      <w:r w:rsidRPr="005222CB">
        <w:rPr>
          <w:rFonts w:ascii="Arial" w:hAnsi="Arial" w:cs="Arial"/>
          <w:iCs/>
          <w:sz w:val="20"/>
          <w:szCs w:val="20"/>
        </w:rPr>
        <w:t xml:space="preserve">pēc nepieciešamības </w:t>
      </w:r>
      <w:r>
        <w:rPr>
          <w:rFonts w:ascii="Arial" w:hAnsi="Arial" w:cs="Arial"/>
          <w:iCs/>
          <w:sz w:val="20"/>
          <w:szCs w:val="20"/>
        </w:rPr>
        <w:t>informēt</w:t>
      </w:r>
      <w:r w:rsidRPr="005222CB">
        <w:rPr>
          <w:rFonts w:ascii="Arial" w:hAnsi="Arial" w:cs="Arial"/>
          <w:iCs/>
          <w:sz w:val="20"/>
          <w:szCs w:val="20"/>
        </w:rPr>
        <w:t xml:space="preserve"> un </w:t>
      </w:r>
      <w:r>
        <w:rPr>
          <w:rFonts w:ascii="Arial" w:hAnsi="Arial" w:cs="Arial"/>
          <w:iCs/>
          <w:sz w:val="20"/>
          <w:szCs w:val="20"/>
        </w:rPr>
        <w:t>sadarboties</w:t>
      </w:r>
      <w:r w:rsidRPr="005222CB">
        <w:rPr>
          <w:rFonts w:ascii="Arial" w:hAnsi="Arial" w:cs="Arial"/>
          <w:iCs/>
          <w:sz w:val="20"/>
          <w:szCs w:val="20"/>
        </w:rPr>
        <w:t xml:space="preserve"> ar Valsts ugunsdzēsības un glābšanas dienestu, Valsts policiju, Neatliekamās medicīniskās palīdzības dienestu, </w:t>
      </w:r>
      <w:r w:rsidR="00D81D9F">
        <w:rPr>
          <w:rFonts w:ascii="Arial" w:hAnsi="Arial" w:cs="Arial"/>
          <w:iCs/>
          <w:sz w:val="20"/>
          <w:szCs w:val="20"/>
        </w:rPr>
        <w:t>VAS “</w:t>
      </w:r>
      <w:r w:rsidRPr="005222CB">
        <w:rPr>
          <w:rFonts w:ascii="Arial" w:hAnsi="Arial" w:cs="Arial"/>
          <w:iCs/>
          <w:sz w:val="20"/>
          <w:szCs w:val="20"/>
        </w:rPr>
        <w:t>Latvijas gaisa satiksme</w:t>
      </w:r>
      <w:r w:rsidR="00D81D9F">
        <w:rPr>
          <w:rFonts w:ascii="Arial" w:hAnsi="Arial" w:cs="Arial"/>
          <w:iCs/>
          <w:sz w:val="20"/>
          <w:szCs w:val="20"/>
        </w:rPr>
        <w:t>”</w:t>
      </w:r>
      <w:r w:rsidRPr="005222CB">
        <w:rPr>
          <w:rFonts w:ascii="Arial" w:hAnsi="Arial" w:cs="Arial"/>
          <w:iCs/>
          <w:sz w:val="20"/>
          <w:szCs w:val="20"/>
        </w:rPr>
        <w:t>, Transporta nelaimes gadījumu un incidentu izmeklēšanas biroju (TNGIIB)</w:t>
      </w:r>
      <w:r>
        <w:rPr>
          <w:rFonts w:ascii="Arial" w:hAnsi="Arial" w:cs="Arial"/>
          <w:iCs/>
          <w:sz w:val="20"/>
          <w:szCs w:val="20"/>
        </w:rPr>
        <w:t>;</w:t>
      </w:r>
    </w:p>
    <w:p w14:paraId="2DBDE3F2" w14:textId="77777777" w:rsidR="008B1807" w:rsidRPr="00461394" w:rsidRDefault="0088510C" w:rsidP="003853E4">
      <w:pPr>
        <w:pStyle w:val="ListParagraph"/>
        <w:numPr>
          <w:ilvl w:val="0"/>
          <w:numId w:val="36"/>
        </w:numPr>
        <w:spacing w:before="60" w:after="60"/>
        <w:ind w:left="714" w:hanging="357"/>
        <w:contextualSpacing w:val="0"/>
        <w:jc w:val="both"/>
        <w:rPr>
          <w:rFonts w:ascii="Arial" w:hAnsi="Arial" w:cs="Arial"/>
          <w:iCs/>
          <w:sz w:val="20"/>
          <w:szCs w:val="20"/>
        </w:rPr>
      </w:pPr>
      <w:r>
        <w:rPr>
          <w:rFonts w:ascii="Arial" w:hAnsi="Arial" w:cs="Arial"/>
          <w:iCs/>
          <w:sz w:val="20"/>
          <w:szCs w:val="20"/>
        </w:rPr>
        <w:t>nodrošināt</w:t>
      </w:r>
      <w:r w:rsidR="0057730B" w:rsidRPr="00461394">
        <w:rPr>
          <w:rFonts w:ascii="Arial" w:hAnsi="Arial" w:cs="Arial"/>
          <w:iCs/>
          <w:sz w:val="20"/>
          <w:szCs w:val="20"/>
        </w:rPr>
        <w:t xml:space="preserve"> tālvadības vietas un tālvadības vietā esošā aprīkojuma fizisko drošību;</w:t>
      </w:r>
    </w:p>
    <w:p w14:paraId="68DE968D" w14:textId="0DFE616F" w:rsidR="00D77B0F" w:rsidRDefault="00D77B0F" w:rsidP="003853E4">
      <w:pPr>
        <w:pStyle w:val="ListParagraph"/>
        <w:numPr>
          <w:ilvl w:val="0"/>
          <w:numId w:val="36"/>
        </w:numPr>
        <w:spacing w:before="60" w:after="60"/>
        <w:ind w:left="714" w:hanging="357"/>
        <w:contextualSpacing w:val="0"/>
        <w:jc w:val="both"/>
        <w:rPr>
          <w:rFonts w:ascii="Arial" w:hAnsi="Arial" w:cs="Arial"/>
          <w:iCs/>
          <w:sz w:val="20"/>
          <w:szCs w:val="20"/>
        </w:rPr>
      </w:pPr>
      <w:r w:rsidRPr="00112ECA">
        <w:rPr>
          <w:rFonts w:ascii="Arial" w:hAnsi="Arial" w:cs="Arial"/>
          <w:iCs/>
          <w:sz w:val="20"/>
          <w:szCs w:val="20"/>
        </w:rPr>
        <w:t>uzsāk</w:t>
      </w:r>
      <w:r w:rsidR="00B5078B">
        <w:rPr>
          <w:rFonts w:ascii="Arial" w:hAnsi="Arial" w:cs="Arial"/>
          <w:iCs/>
          <w:sz w:val="20"/>
          <w:szCs w:val="20"/>
        </w:rPr>
        <w:t>t</w:t>
      </w:r>
      <w:r w:rsidRPr="00112ECA">
        <w:rPr>
          <w:rFonts w:ascii="Arial" w:hAnsi="Arial" w:cs="Arial"/>
          <w:iCs/>
          <w:sz w:val="20"/>
          <w:szCs w:val="20"/>
        </w:rPr>
        <w:t xml:space="preserve"> </w:t>
      </w:r>
      <w:r w:rsidRPr="00461394">
        <w:rPr>
          <w:rFonts w:ascii="Arial" w:hAnsi="Arial" w:cs="Arial"/>
          <w:iCs/>
          <w:sz w:val="20"/>
          <w:szCs w:val="20"/>
        </w:rPr>
        <w:t xml:space="preserve">vai </w:t>
      </w:r>
      <w:r w:rsidR="00B5078B">
        <w:rPr>
          <w:rFonts w:ascii="Arial" w:hAnsi="Arial" w:cs="Arial"/>
          <w:iCs/>
          <w:sz w:val="20"/>
          <w:szCs w:val="20"/>
        </w:rPr>
        <w:t>nodrošināt</w:t>
      </w:r>
      <w:r w:rsidRPr="00461394">
        <w:rPr>
          <w:rFonts w:ascii="Arial" w:hAnsi="Arial" w:cs="Arial"/>
          <w:iCs/>
          <w:sz w:val="20"/>
          <w:szCs w:val="20"/>
        </w:rPr>
        <w:t>, ka tiek uzsāktas ERP procedūras</w:t>
      </w:r>
      <w:r w:rsidR="00F67D95">
        <w:rPr>
          <w:rFonts w:ascii="Arial" w:hAnsi="Arial" w:cs="Arial"/>
          <w:iCs/>
          <w:sz w:val="20"/>
          <w:szCs w:val="20"/>
        </w:rPr>
        <w:t xml:space="preserve"> atgadījuma vietā,</w:t>
      </w:r>
      <w:r w:rsidRPr="00461394">
        <w:rPr>
          <w:rFonts w:ascii="Arial" w:hAnsi="Arial" w:cs="Arial"/>
          <w:iCs/>
          <w:sz w:val="20"/>
          <w:szCs w:val="20"/>
        </w:rPr>
        <w:t xml:space="preserve"> kā </w:t>
      </w:r>
      <w:r w:rsidR="005D4685" w:rsidRPr="00B12F63">
        <w:rPr>
          <w:rFonts w:ascii="Arial" w:hAnsi="Arial" w:cs="Arial"/>
          <w:iCs/>
          <w:sz w:val="20"/>
          <w:szCs w:val="20"/>
        </w:rPr>
        <w:t xml:space="preserve">aprakstīts </w:t>
      </w:r>
      <w:r w:rsidR="00112ECA" w:rsidRPr="007B53E3">
        <w:rPr>
          <w:rFonts w:ascii="Arial" w:hAnsi="Arial" w:cs="Arial"/>
          <w:iCs/>
          <w:sz w:val="20"/>
          <w:szCs w:val="20"/>
        </w:rPr>
        <w:t xml:space="preserve">sadaļā </w:t>
      </w:r>
      <w:r w:rsidRPr="007B53E3">
        <w:rPr>
          <w:rFonts w:ascii="Arial" w:hAnsi="Arial" w:cs="Arial"/>
          <w:iCs/>
          <w:sz w:val="20"/>
          <w:szCs w:val="20"/>
        </w:rPr>
        <w:t>B.4</w:t>
      </w:r>
      <w:r w:rsidR="007B53E3" w:rsidRPr="007B53E3">
        <w:rPr>
          <w:rFonts w:ascii="Arial" w:hAnsi="Arial" w:cs="Arial"/>
          <w:iCs/>
          <w:sz w:val="20"/>
          <w:szCs w:val="20"/>
        </w:rPr>
        <w:t>.2.2</w:t>
      </w:r>
      <w:r w:rsidRPr="007B53E3">
        <w:rPr>
          <w:rFonts w:ascii="Arial" w:hAnsi="Arial" w:cs="Arial"/>
          <w:iCs/>
          <w:sz w:val="20"/>
          <w:szCs w:val="20"/>
        </w:rPr>
        <w:t>;</w:t>
      </w:r>
    </w:p>
    <w:p w14:paraId="3E427EAF" w14:textId="4DBB25E7" w:rsidR="001C702A" w:rsidRPr="007B53E3" w:rsidRDefault="00A76BA6" w:rsidP="003853E4">
      <w:pPr>
        <w:pStyle w:val="ListParagraph"/>
        <w:numPr>
          <w:ilvl w:val="0"/>
          <w:numId w:val="36"/>
        </w:numPr>
        <w:spacing w:before="60" w:after="60"/>
        <w:ind w:left="714" w:hanging="357"/>
        <w:contextualSpacing w:val="0"/>
        <w:jc w:val="both"/>
        <w:rPr>
          <w:rFonts w:ascii="Arial" w:hAnsi="Arial" w:cs="Arial"/>
          <w:iCs/>
          <w:sz w:val="20"/>
          <w:szCs w:val="20"/>
        </w:rPr>
      </w:pPr>
      <w:r>
        <w:rPr>
          <w:rFonts w:ascii="Arial" w:hAnsi="Arial" w:cs="Arial"/>
          <w:iCs/>
          <w:sz w:val="20"/>
          <w:szCs w:val="20"/>
        </w:rPr>
        <w:t xml:space="preserve">veikt ierakstus </w:t>
      </w:r>
      <w:r w:rsidR="001C702A" w:rsidRPr="005222CB">
        <w:rPr>
          <w:rFonts w:ascii="Arial" w:hAnsi="Arial" w:cs="Arial"/>
          <w:iCs/>
          <w:sz w:val="20"/>
          <w:szCs w:val="20"/>
        </w:rPr>
        <w:t xml:space="preserve">ERP reaģēšanas </w:t>
      </w:r>
      <w:r w:rsidRPr="007B53E3">
        <w:rPr>
          <w:rFonts w:ascii="Arial" w:hAnsi="Arial" w:cs="Arial"/>
          <w:iCs/>
          <w:sz w:val="20"/>
          <w:szCs w:val="20"/>
        </w:rPr>
        <w:t xml:space="preserve">žurnālā (B daļas pielikums </w:t>
      </w:r>
      <w:r w:rsidR="007B53E3" w:rsidRPr="007B53E3">
        <w:rPr>
          <w:rFonts w:ascii="Arial" w:hAnsi="Arial" w:cs="Arial"/>
          <w:iCs/>
          <w:sz w:val="20"/>
          <w:szCs w:val="20"/>
        </w:rPr>
        <w:t>B3.4</w:t>
      </w:r>
      <w:r w:rsidR="00564FC8" w:rsidRPr="007B53E3">
        <w:rPr>
          <w:rFonts w:ascii="Arial" w:hAnsi="Arial" w:cs="Arial"/>
          <w:iCs/>
          <w:sz w:val="20"/>
          <w:szCs w:val="20"/>
        </w:rPr>
        <w:t xml:space="preserve"> – ERP reaģēšanas žurnāls)</w:t>
      </w:r>
      <w:r w:rsidR="001C702A" w:rsidRPr="007B53E3">
        <w:rPr>
          <w:rFonts w:ascii="Arial" w:hAnsi="Arial" w:cs="Arial"/>
          <w:iCs/>
          <w:sz w:val="20"/>
          <w:szCs w:val="20"/>
        </w:rPr>
        <w:t>;</w:t>
      </w:r>
    </w:p>
    <w:p w14:paraId="1802C2CA" w14:textId="77777777" w:rsidR="0079106C" w:rsidRPr="00461394" w:rsidRDefault="0079106C" w:rsidP="003853E4">
      <w:pPr>
        <w:pStyle w:val="ListParagraph"/>
        <w:numPr>
          <w:ilvl w:val="0"/>
          <w:numId w:val="36"/>
        </w:numPr>
        <w:spacing w:before="60" w:after="60"/>
        <w:ind w:left="714" w:hanging="357"/>
        <w:contextualSpacing w:val="0"/>
        <w:jc w:val="both"/>
        <w:rPr>
          <w:rFonts w:ascii="Arial" w:hAnsi="Arial" w:cs="Arial"/>
          <w:iCs/>
          <w:sz w:val="20"/>
          <w:szCs w:val="20"/>
        </w:rPr>
      </w:pPr>
      <w:r w:rsidRPr="00461394">
        <w:rPr>
          <w:rFonts w:ascii="Arial" w:hAnsi="Arial" w:cs="Arial"/>
          <w:iCs/>
          <w:sz w:val="20"/>
          <w:szCs w:val="20"/>
        </w:rPr>
        <w:t>informē</w:t>
      </w:r>
      <w:r w:rsidR="00D81D9F">
        <w:rPr>
          <w:rFonts w:ascii="Arial" w:hAnsi="Arial" w:cs="Arial"/>
          <w:iCs/>
          <w:sz w:val="20"/>
          <w:szCs w:val="20"/>
        </w:rPr>
        <w:t>t</w:t>
      </w:r>
      <w:r w:rsidRPr="00461394">
        <w:rPr>
          <w:rFonts w:ascii="Arial" w:hAnsi="Arial" w:cs="Arial"/>
          <w:iCs/>
          <w:sz w:val="20"/>
          <w:szCs w:val="20"/>
        </w:rPr>
        <w:t xml:space="preserve"> Transporta nelaimes gadījumu un incidentu izmeklēšanas biroju, ja ir noticis nelaimes gadījums vai nopietns incidents;</w:t>
      </w:r>
    </w:p>
    <w:p w14:paraId="3CF7703D" w14:textId="77777777" w:rsidR="0079106C" w:rsidRPr="00461394" w:rsidRDefault="0079106C" w:rsidP="003853E4">
      <w:pPr>
        <w:pStyle w:val="ListParagraph"/>
        <w:numPr>
          <w:ilvl w:val="0"/>
          <w:numId w:val="36"/>
        </w:numPr>
        <w:spacing w:before="60" w:after="60"/>
        <w:ind w:left="714" w:hanging="357"/>
        <w:contextualSpacing w:val="0"/>
        <w:jc w:val="both"/>
        <w:rPr>
          <w:rFonts w:ascii="Arial" w:hAnsi="Arial" w:cs="Arial"/>
          <w:iCs/>
          <w:sz w:val="20"/>
          <w:szCs w:val="20"/>
        </w:rPr>
      </w:pPr>
      <w:r w:rsidRPr="00461394">
        <w:rPr>
          <w:rFonts w:ascii="Arial" w:hAnsi="Arial" w:cs="Arial"/>
          <w:iCs/>
          <w:sz w:val="20"/>
          <w:szCs w:val="20"/>
        </w:rPr>
        <w:t>darīt visu iespējamo, lai pēc iespējas īsākā laikā atgrieztos pie normālas darbības;</w:t>
      </w:r>
    </w:p>
    <w:p w14:paraId="7B99981E" w14:textId="77777777" w:rsidR="00343C6A" w:rsidRDefault="00343C6A" w:rsidP="003853E4">
      <w:pPr>
        <w:pStyle w:val="ListParagraph"/>
        <w:numPr>
          <w:ilvl w:val="0"/>
          <w:numId w:val="36"/>
        </w:numPr>
        <w:spacing w:before="60" w:after="60"/>
        <w:ind w:left="714" w:hanging="357"/>
        <w:contextualSpacing w:val="0"/>
        <w:jc w:val="both"/>
        <w:rPr>
          <w:rFonts w:ascii="Arial" w:hAnsi="Arial" w:cs="Arial"/>
          <w:iCs/>
          <w:sz w:val="20"/>
          <w:szCs w:val="20"/>
        </w:rPr>
      </w:pPr>
      <w:r w:rsidRPr="00461394">
        <w:rPr>
          <w:rFonts w:ascii="Arial" w:hAnsi="Arial" w:cs="Arial"/>
          <w:iCs/>
          <w:sz w:val="20"/>
          <w:szCs w:val="20"/>
        </w:rPr>
        <w:t>nosūt</w:t>
      </w:r>
      <w:r w:rsidR="00246002">
        <w:rPr>
          <w:rFonts w:ascii="Arial" w:hAnsi="Arial" w:cs="Arial"/>
          <w:iCs/>
          <w:sz w:val="20"/>
          <w:szCs w:val="20"/>
        </w:rPr>
        <w:t>īt</w:t>
      </w:r>
      <w:r w:rsidRPr="00461394">
        <w:rPr>
          <w:rFonts w:ascii="Arial" w:hAnsi="Arial" w:cs="Arial"/>
          <w:iCs/>
          <w:sz w:val="20"/>
          <w:szCs w:val="20"/>
        </w:rPr>
        <w:t xml:space="preserve"> atgadījuma ziņojumu saskaņā </w:t>
      </w:r>
      <w:r w:rsidR="00F04B9F" w:rsidRPr="00461394">
        <w:rPr>
          <w:rFonts w:ascii="Arial" w:hAnsi="Arial" w:cs="Arial"/>
          <w:iCs/>
          <w:sz w:val="20"/>
          <w:szCs w:val="20"/>
        </w:rPr>
        <w:t xml:space="preserve">ar </w:t>
      </w:r>
      <w:r w:rsidR="00246002">
        <w:rPr>
          <w:rFonts w:ascii="Arial" w:hAnsi="Arial" w:cs="Arial"/>
          <w:iCs/>
          <w:sz w:val="20"/>
          <w:szCs w:val="20"/>
        </w:rPr>
        <w:t>kārtību, kas aprakstīta sadaļā “</w:t>
      </w:r>
      <w:r w:rsidR="00246002" w:rsidRPr="00D81D9F">
        <w:rPr>
          <w:rFonts w:ascii="Arial" w:hAnsi="Arial" w:cs="Arial"/>
          <w:iCs/>
          <w:sz w:val="20"/>
          <w:szCs w:val="20"/>
        </w:rPr>
        <w:t>A3.2. Atgadījumu ziņošana</w:t>
      </w:r>
      <w:r w:rsidR="00246002">
        <w:rPr>
          <w:rFonts w:ascii="Arial" w:hAnsi="Arial" w:cs="Arial"/>
          <w:iCs/>
          <w:sz w:val="20"/>
          <w:szCs w:val="20"/>
        </w:rPr>
        <w:t>”</w:t>
      </w:r>
      <w:r w:rsidR="0079106C" w:rsidRPr="00461394">
        <w:rPr>
          <w:rFonts w:ascii="Arial" w:hAnsi="Arial" w:cs="Arial"/>
          <w:iCs/>
          <w:sz w:val="20"/>
          <w:szCs w:val="20"/>
        </w:rPr>
        <w:t>.</w:t>
      </w:r>
    </w:p>
    <w:p w14:paraId="4E6DAD6F" w14:textId="77777777" w:rsidR="00C66634" w:rsidRDefault="00C66634" w:rsidP="00C66634">
      <w:pPr>
        <w:spacing w:after="0"/>
        <w:jc w:val="both"/>
        <w:rPr>
          <w:rFonts w:ascii="Arial" w:hAnsi="Arial" w:cs="Arial"/>
          <w:iCs/>
          <w:sz w:val="20"/>
          <w:szCs w:val="20"/>
        </w:rPr>
      </w:pPr>
    </w:p>
    <w:p w14:paraId="60A362F3" w14:textId="77777777" w:rsidR="00C66634" w:rsidRPr="00DF0194" w:rsidRDefault="00C66634" w:rsidP="00C66634">
      <w:pPr>
        <w:pStyle w:val="Heading4"/>
        <w:rPr>
          <w:lang w:val="lv-LV"/>
        </w:rPr>
      </w:pPr>
      <w:r w:rsidRPr="00DF0194">
        <w:rPr>
          <w:lang w:val="lv-LV"/>
        </w:rPr>
        <w:t>B4.2.</w:t>
      </w:r>
      <w:r>
        <w:rPr>
          <w:lang w:val="lv-LV"/>
        </w:rPr>
        <w:t>3</w:t>
      </w:r>
      <w:r w:rsidRPr="00DF0194">
        <w:rPr>
          <w:lang w:val="lv-LV"/>
        </w:rPr>
        <w:t xml:space="preserve">. </w:t>
      </w:r>
      <w:r>
        <w:rPr>
          <w:lang w:val="lv-LV"/>
        </w:rPr>
        <w:t xml:space="preserve">Cita personāla </w:t>
      </w:r>
      <w:r w:rsidRPr="00472777">
        <w:rPr>
          <w:lang w:val="lv-LV"/>
        </w:rPr>
        <w:t>pienākumi ERP</w:t>
      </w:r>
    </w:p>
    <w:p w14:paraId="7717E621" w14:textId="77777777" w:rsidR="0062058F" w:rsidRPr="00FC6791" w:rsidRDefault="0062058F" w:rsidP="00893FF5">
      <w:pPr>
        <w:spacing w:after="0"/>
        <w:jc w:val="both"/>
        <w:rPr>
          <w:rFonts w:ascii="Arial" w:hAnsi="Arial" w:cs="Arial"/>
          <w:i/>
          <w:iCs/>
          <w:color w:val="548DD4" w:themeColor="text2" w:themeTint="99"/>
          <w:sz w:val="20"/>
          <w:szCs w:val="20"/>
        </w:rPr>
      </w:pPr>
      <w:r w:rsidRPr="00893FF5">
        <w:rPr>
          <w:rFonts w:ascii="Arial" w:hAnsi="Arial" w:cs="Arial"/>
          <w:i/>
          <w:iCs/>
          <w:color w:val="548DD4" w:themeColor="text2" w:themeTint="99"/>
          <w:sz w:val="20"/>
          <w:szCs w:val="20"/>
        </w:rPr>
        <w:t>[</w:t>
      </w:r>
      <w:r w:rsidR="00893FF5" w:rsidRPr="00893FF5">
        <w:rPr>
          <w:rFonts w:ascii="Arial" w:hAnsi="Arial" w:cs="Arial"/>
          <w:i/>
          <w:iCs/>
          <w:color w:val="548DD4" w:themeColor="text2" w:themeTint="99"/>
          <w:sz w:val="20"/>
          <w:szCs w:val="20"/>
        </w:rPr>
        <w:t>Jāpapildina, ja UAS ekspluatācijā ir iesaistītas vairākas personas. Pretējā gadījumā jānorāda “N</w:t>
      </w:r>
      <w:r w:rsidR="00893FF5">
        <w:rPr>
          <w:rFonts w:ascii="Arial" w:hAnsi="Arial" w:cs="Arial"/>
          <w:i/>
          <w:iCs/>
          <w:color w:val="548DD4" w:themeColor="text2" w:themeTint="99"/>
          <w:sz w:val="20"/>
          <w:szCs w:val="20"/>
        </w:rPr>
        <w:t>/A</w:t>
      </w:r>
      <w:r w:rsidR="00893FF5" w:rsidRPr="00893FF5">
        <w:rPr>
          <w:rFonts w:ascii="Arial" w:hAnsi="Arial" w:cs="Arial"/>
          <w:i/>
          <w:iCs/>
          <w:color w:val="548DD4" w:themeColor="text2" w:themeTint="99"/>
          <w:sz w:val="20"/>
          <w:szCs w:val="20"/>
        </w:rPr>
        <w:t>”.]</w:t>
      </w:r>
    </w:p>
    <w:p w14:paraId="6AE488BB" w14:textId="77777777" w:rsidR="00C66634" w:rsidRDefault="00C66634" w:rsidP="00C66634">
      <w:pPr>
        <w:spacing w:after="0"/>
        <w:jc w:val="both"/>
        <w:rPr>
          <w:rFonts w:ascii="Arial" w:hAnsi="Arial" w:cs="Arial"/>
          <w:iCs/>
          <w:sz w:val="20"/>
          <w:szCs w:val="20"/>
        </w:rPr>
      </w:pPr>
    </w:p>
    <w:p w14:paraId="5C5E5ACE" w14:textId="77777777" w:rsidR="000A161B" w:rsidRPr="00C66634" w:rsidRDefault="000A161B" w:rsidP="00C66634">
      <w:pPr>
        <w:spacing w:after="0"/>
        <w:jc w:val="both"/>
        <w:rPr>
          <w:rFonts w:ascii="Arial" w:hAnsi="Arial" w:cs="Arial"/>
          <w:iCs/>
          <w:sz w:val="20"/>
          <w:szCs w:val="20"/>
        </w:rPr>
      </w:pPr>
    </w:p>
    <w:p w14:paraId="2ACE67D4" w14:textId="77777777" w:rsidR="00DB39D7" w:rsidRPr="00C04B24" w:rsidRDefault="00FE6779" w:rsidP="00DB39D7">
      <w:pPr>
        <w:pStyle w:val="Heading3"/>
        <w:rPr>
          <w:lang w:val="lv-LV"/>
        </w:rPr>
      </w:pPr>
      <w:bookmarkStart w:id="41" w:name="_Toc116478027"/>
      <w:r>
        <w:rPr>
          <w:lang w:val="lv-LV"/>
        </w:rPr>
        <w:t xml:space="preserve">B4.3. </w:t>
      </w:r>
      <w:r w:rsidR="00DB39D7" w:rsidRPr="00C04B24">
        <w:rPr>
          <w:lang w:val="lv-LV"/>
        </w:rPr>
        <w:t>ERP aprīkojums</w:t>
      </w:r>
      <w:bookmarkEnd w:id="41"/>
    </w:p>
    <w:p w14:paraId="4B72056F" w14:textId="77777777" w:rsidR="00DB39D7" w:rsidRPr="00EC46FF" w:rsidRDefault="008E3A0F" w:rsidP="00EC46FF">
      <w:pPr>
        <w:spacing w:after="100" w:afterAutospacing="1"/>
        <w:rPr>
          <w:rFonts w:ascii="Arial" w:hAnsi="Arial" w:cs="Arial"/>
          <w:i/>
          <w:iCs/>
          <w:color w:val="548DD4" w:themeColor="text2" w:themeTint="99"/>
          <w:sz w:val="20"/>
          <w:szCs w:val="20"/>
        </w:rPr>
      </w:pPr>
      <w:r w:rsidRPr="00FC6791">
        <w:rPr>
          <w:rFonts w:ascii="Arial" w:hAnsi="Arial" w:cs="Arial"/>
          <w:i/>
          <w:iCs/>
          <w:color w:val="548DD4" w:themeColor="text2" w:themeTint="99"/>
          <w:sz w:val="20"/>
          <w:szCs w:val="20"/>
        </w:rPr>
        <w:t>[UAS ekspluatantam jāapraksta</w:t>
      </w:r>
      <w:r w:rsidR="00EC46FF">
        <w:rPr>
          <w:rFonts w:ascii="Arial" w:hAnsi="Arial" w:cs="Arial"/>
          <w:i/>
          <w:iCs/>
          <w:color w:val="548DD4" w:themeColor="text2" w:themeTint="99"/>
          <w:sz w:val="20"/>
          <w:szCs w:val="20"/>
        </w:rPr>
        <w:t>, kāds tehniskais aprīkojums tiek izmantots</w:t>
      </w:r>
      <w:r w:rsidRPr="00FC6791">
        <w:rPr>
          <w:rFonts w:ascii="Arial" w:hAnsi="Arial" w:cs="Arial"/>
          <w:i/>
          <w:iCs/>
          <w:color w:val="548DD4" w:themeColor="text2" w:themeTint="99"/>
          <w:sz w:val="20"/>
          <w:szCs w:val="20"/>
        </w:rPr>
        <w:t xml:space="preserve"> ERP</w:t>
      </w:r>
      <w:r w:rsidR="00EC46FF">
        <w:rPr>
          <w:rFonts w:ascii="Arial" w:hAnsi="Arial" w:cs="Arial"/>
          <w:i/>
          <w:iCs/>
          <w:color w:val="548DD4" w:themeColor="text2" w:themeTint="99"/>
          <w:sz w:val="20"/>
          <w:szCs w:val="20"/>
        </w:rPr>
        <w:t xml:space="preserve"> realizēšanai, kur tas atrodas un kādi specifiski nosacījumi jāņem vērā, ja attiecināms.</w:t>
      </w:r>
      <w:r w:rsidR="00CC5E55" w:rsidRPr="00FC6791">
        <w:rPr>
          <w:rFonts w:ascii="Arial" w:hAnsi="Arial" w:cs="Arial"/>
          <w:i/>
          <w:iCs/>
          <w:color w:val="548DD4" w:themeColor="text2" w:themeTint="99"/>
          <w:sz w:val="20"/>
          <w:szCs w:val="20"/>
        </w:rPr>
        <w:t>]</w:t>
      </w:r>
    </w:p>
    <w:tbl>
      <w:tblPr>
        <w:tblStyle w:val="TableGrid"/>
        <w:tblW w:w="0" w:type="auto"/>
        <w:tblLook w:val="04A0" w:firstRow="1" w:lastRow="0" w:firstColumn="1" w:lastColumn="0" w:noHBand="0" w:noVBand="1"/>
      </w:tblPr>
      <w:tblGrid>
        <w:gridCol w:w="2689"/>
        <w:gridCol w:w="3364"/>
        <w:gridCol w:w="3574"/>
      </w:tblGrid>
      <w:tr w:rsidR="000A161B" w14:paraId="44399489" w14:textId="77777777" w:rsidTr="000A161B">
        <w:tc>
          <w:tcPr>
            <w:tcW w:w="2689" w:type="dxa"/>
            <w:shd w:val="clear" w:color="auto" w:fill="DBE5F1" w:themeFill="accent1" w:themeFillTint="33"/>
            <w:vAlign w:val="center"/>
          </w:tcPr>
          <w:p w14:paraId="70474FDC" w14:textId="77777777" w:rsidR="000A161B" w:rsidRDefault="000A161B" w:rsidP="000A161B">
            <w:pPr>
              <w:spacing w:before="60" w:after="60"/>
              <w:rPr>
                <w:rFonts w:ascii="Arial" w:hAnsi="Arial" w:cs="Arial"/>
                <w:sz w:val="20"/>
                <w:szCs w:val="20"/>
              </w:rPr>
            </w:pPr>
            <w:r>
              <w:rPr>
                <w:rFonts w:ascii="Arial" w:hAnsi="Arial" w:cs="Arial"/>
                <w:sz w:val="20"/>
                <w:szCs w:val="20"/>
              </w:rPr>
              <w:t>Aprīkojums</w:t>
            </w:r>
          </w:p>
        </w:tc>
        <w:tc>
          <w:tcPr>
            <w:tcW w:w="3364" w:type="dxa"/>
            <w:shd w:val="clear" w:color="auto" w:fill="DBE5F1" w:themeFill="accent1" w:themeFillTint="33"/>
            <w:vAlign w:val="center"/>
          </w:tcPr>
          <w:p w14:paraId="7ACF9145" w14:textId="77777777" w:rsidR="000A161B" w:rsidRDefault="000A161B" w:rsidP="000A161B">
            <w:pPr>
              <w:spacing w:before="60" w:after="60"/>
              <w:rPr>
                <w:rFonts w:ascii="Arial" w:hAnsi="Arial" w:cs="Arial"/>
                <w:sz w:val="20"/>
                <w:szCs w:val="20"/>
              </w:rPr>
            </w:pPr>
            <w:r>
              <w:rPr>
                <w:rFonts w:ascii="Arial" w:hAnsi="Arial" w:cs="Arial"/>
                <w:sz w:val="20"/>
                <w:szCs w:val="20"/>
              </w:rPr>
              <w:t>Atrašanās vieta</w:t>
            </w:r>
          </w:p>
        </w:tc>
        <w:tc>
          <w:tcPr>
            <w:tcW w:w="3574" w:type="dxa"/>
            <w:shd w:val="clear" w:color="auto" w:fill="DBE5F1" w:themeFill="accent1" w:themeFillTint="33"/>
          </w:tcPr>
          <w:p w14:paraId="08050911" w14:textId="77777777" w:rsidR="000A161B" w:rsidRDefault="000A161B" w:rsidP="000A161B">
            <w:pPr>
              <w:spacing w:before="60" w:after="60"/>
              <w:rPr>
                <w:rFonts w:ascii="Arial" w:hAnsi="Arial" w:cs="Arial"/>
                <w:sz w:val="20"/>
                <w:szCs w:val="20"/>
              </w:rPr>
            </w:pPr>
            <w:r>
              <w:rPr>
                <w:rFonts w:ascii="Arial" w:hAnsi="Arial" w:cs="Arial"/>
                <w:sz w:val="20"/>
                <w:szCs w:val="20"/>
              </w:rPr>
              <w:t>Nosacījumi</w:t>
            </w:r>
          </w:p>
        </w:tc>
      </w:tr>
      <w:tr w:rsidR="000A161B" w14:paraId="053E0637" w14:textId="77777777" w:rsidTr="000A161B">
        <w:tc>
          <w:tcPr>
            <w:tcW w:w="2689" w:type="dxa"/>
            <w:vAlign w:val="center"/>
          </w:tcPr>
          <w:p w14:paraId="700430EC" w14:textId="77777777" w:rsidR="000A161B" w:rsidRDefault="000A161B" w:rsidP="000A161B">
            <w:pPr>
              <w:spacing w:before="60" w:after="60"/>
              <w:rPr>
                <w:rFonts w:ascii="Arial" w:hAnsi="Arial" w:cs="Arial"/>
                <w:sz w:val="20"/>
                <w:szCs w:val="20"/>
              </w:rPr>
            </w:pPr>
            <w:r>
              <w:rPr>
                <w:rFonts w:ascii="Arial" w:hAnsi="Arial" w:cs="Arial"/>
                <w:sz w:val="20"/>
                <w:szCs w:val="20"/>
              </w:rPr>
              <w:t>Mobilais telefons</w:t>
            </w:r>
          </w:p>
        </w:tc>
        <w:tc>
          <w:tcPr>
            <w:tcW w:w="3364" w:type="dxa"/>
            <w:vAlign w:val="center"/>
          </w:tcPr>
          <w:p w14:paraId="6BD5AFD0" w14:textId="21331F05" w:rsidR="000A161B" w:rsidRDefault="0042206A" w:rsidP="000A161B">
            <w:pPr>
              <w:spacing w:before="60" w:after="60"/>
              <w:rPr>
                <w:rFonts w:ascii="Arial" w:hAnsi="Arial" w:cs="Arial"/>
                <w:sz w:val="20"/>
                <w:szCs w:val="20"/>
              </w:rPr>
            </w:pPr>
            <w:r>
              <w:rPr>
                <w:rFonts w:ascii="Arial" w:hAnsi="Arial" w:cs="Arial"/>
                <w:i/>
                <w:iCs/>
                <w:color w:val="548DD4" w:themeColor="text2" w:themeTint="99"/>
                <w:sz w:val="20"/>
                <w:szCs w:val="20"/>
              </w:rPr>
              <w:t>[norāda atrašanās vietu]</w:t>
            </w:r>
          </w:p>
        </w:tc>
        <w:tc>
          <w:tcPr>
            <w:tcW w:w="3574" w:type="dxa"/>
          </w:tcPr>
          <w:p w14:paraId="7FC6B5EB" w14:textId="3D6E9E02" w:rsidR="000A161B" w:rsidRDefault="0042206A" w:rsidP="000A161B">
            <w:pPr>
              <w:spacing w:before="60" w:after="60"/>
              <w:rPr>
                <w:rFonts w:ascii="Arial" w:hAnsi="Arial" w:cs="Arial"/>
                <w:sz w:val="20"/>
                <w:szCs w:val="20"/>
              </w:rPr>
            </w:pPr>
            <w:r>
              <w:rPr>
                <w:rFonts w:ascii="Arial" w:hAnsi="Arial" w:cs="Arial"/>
                <w:sz w:val="20"/>
                <w:szCs w:val="20"/>
              </w:rPr>
              <w:t>Pirms lidojuma uzsākšanas ir vismaz ar 75% uzlādi</w:t>
            </w:r>
          </w:p>
        </w:tc>
      </w:tr>
      <w:tr w:rsidR="000A161B" w14:paraId="3474D125" w14:textId="77777777" w:rsidTr="000A161B">
        <w:tc>
          <w:tcPr>
            <w:tcW w:w="2689" w:type="dxa"/>
            <w:vAlign w:val="center"/>
          </w:tcPr>
          <w:p w14:paraId="3781199D" w14:textId="77777777" w:rsidR="000A161B" w:rsidRDefault="000A161B" w:rsidP="000A161B">
            <w:pPr>
              <w:spacing w:before="60" w:after="60"/>
              <w:rPr>
                <w:rFonts w:ascii="Arial" w:hAnsi="Arial" w:cs="Arial"/>
                <w:sz w:val="20"/>
                <w:szCs w:val="20"/>
              </w:rPr>
            </w:pPr>
            <w:r>
              <w:rPr>
                <w:rFonts w:ascii="Arial" w:hAnsi="Arial" w:cs="Arial"/>
                <w:sz w:val="20"/>
                <w:szCs w:val="20"/>
              </w:rPr>
              <w:t>Ugunsdzēšamais aparāts</w:t>
            </w:r>
          </w:p>
        </w:tc>
        <w:tc>
          <w:tcPr>
            <w:tcW w:w="3364" w:type="dxa"/>
            <w:vAlign w:val="center"/>
          </w:tcPr>
          <w:p w14:paraId="6EC06743" w14:textId="7C8131E6" w:rsidR="000A161B" w:rsidRDefault="0042206A" w:rsidP="000A161B">
            <w:pPr>
              <w:spacing w:before="60" w:after="60"/>
              <w:rPr>
                <w:rFonts w:ascii="Arial" w:hAnsi="Arial" w:cs="Arial"/>
                <w:sz w:val="20"/>
                <w:szCs w:val="20"/>
              </w:rPr>
            </w:pPr>
            <w:r>
              <w:rPr>
                <w:rFonts w:ascii="Arial" w:hAnsi="Arial" w:cs="Arial"/>
                <w:i/>
                <w:iCs/>
                <w:color w:val="548DD4" w:themeColor="text2" w:themeTint="99"/>
                <w:sz w:val="20"/>
                <w:szCs w:val="20"/>
              </w:rPr>
              <w:t>[norāda atrašanās vietu]</w:t>
            </w:r>
          </w:p>
        </w:tc>
        <w:tc>
          <w:tcPr>
            <w:tcW w:w="3574" w:type="dxa"/>
          </w:tcPr>
          <w:p w14:paraId="66465D43" w14:textId="77777777" w:rsidR="000A161B" w:rsidRDefault="000A161B" w:rsidP="000A161B">
            <w:pPr>
              <w:spacing w:before="60" w:after="60"/>
              <w:rPr>
                <w:rFonts w:ascii="Arial" w:hAnsi="Arial" w:cs="Arial"/>
                <w:sz w:val="20"/>
                <w:szCs w:val="20"/>
              </w:rPr>
            </w:pPr>
          </w:p>
        </w:tc>
      </w:tr>
      <w:tr w:rsidR="000A161B" w14:paraId="5F970FDF" w14:textId="77777777" w:rsidTr="000A161B">
        <w:tc>
          <w:tcPr>
            <w:tcW w:w="2689" w:type="dxa"/>
            <w:vAlign w:val="center"/>
          </w:tcPr>
          <w:p w14:paraId="00885150" w14:textId="77777777" w:rsidR="000A161B" w:rsidRDefault="00EC46FF" w:rsidP="000A161B">
            <w:pPr>
              <w:spacing w:before="60" w:after="60"/>
              <w:rPr>
                <w:rFonts w:ascii="Arial" w:hAnsi="Arial" w:cs="Arial"/>
                <w:sz w:val="20"/>
                <w:szCs w:val="20"/>
              </w:rPr>
            </w:pPr>
            <w:r>
              <w:rPr>
                <w:rFonts w:ascii="Arial" w:hAnsi="Arial" w:cs="Arial"/>
                <w:sz w:val="20"/>
                <w:szCs w:val="20"/>
              </w:rPr>
              <w:t>Pirmās palīdzības aptieciņa</w:t>
            </w:r>
          </w:p>
        </w:tc>
        <w:tc>
          <w:tcPr>
            <w:tcW w:w="3364" w:type="dxa"/>
            <w:vAlign w:val="center"/>
          </w:tcPr>
          <w:p w14:paraId="08A40783" w14:textId="0364328E" w:rsidR="000A161B" w:rsidRDefault="0042206A" w:rsidP="000A161B">
            <w:pPr>
              <w:spacing w:before="60" w:after="60"/>
              <w:rPr>
                <w:rFonts w:ascii="Arial" w:hAnsi="Arial" w:cs="Arial"/>
                <w:sz w:val="20"/>
                <w:szCs w:val="20"/>
              </w:rPr>
            </w:pPr>
            <w:r>
              <w:rPr>
                <w:rFonts w:ascii="Arial" w:hAnsi="Arial" w:cs="Arial"/>
                <w:i/>
                <w:iCs/>
                <w:color w:val="548DD4" w:themeColor="text2" w:themeTint="99"/>
                <w:sz w:val="20"/>
                <w:szCs w:val="20"/>
              </w:rPr>
              <w:t>[norāda atrašanās vietu]</w:t>
            </w:r>
          </w:p>
        </w:tc>
        <w:tc>
          <w:tcPr>
            <w:tcW w:w="3574" w:type="dxa"/>
          </w:tcPr>
          <w:p w14:paraId="17C0EED5" w14:textId="77777777" w:rsidR="000A161B" w:rsidRDefault="000A161B" w:rsidP="000A161B">
            <w:pPr>
              <w:spacing w:before="60" w:after="60"/>
              <w:rPr>
                <w:rFonts w:ascii="Arial" w:hAnsi="Arial" w:cs="Arial"/>
                <w:sz w:val="20"/>
                <w:szCs w:val="20"/>
              </w:rPr>
            </w:pPr>
          </w:p>
        </w:tc>
      </w:tr>
      <w:tr w:rsidR="00EC46FF" w14:paraId="15054B83" w14:textId="77777777" w:rsidTr="000A161B">
        <w:tc>
          <w:tcPr>
            <w:tcW w:w="2689" w:type="dxa"/>
            <w:vAlign w:val="center"/>
          </w:tcPr>
          <w:p w14:paraId="4148BFD5" w14:textId="77777777" w:rsidR="00EC46FF" w:rsidRDefault="00EC46FF" w:rsidP="000A161B">
            <w:pPr>
              <w:spacing w:before="60" w:after="60"/>
              <w:rPr>
                <w:rFonts w:ascii="Arial" w:hAnsi="Arial" w:cs="Arial"/>
                <w:sz w:val="20"/>
                <w:szCs w:val="20"/>
              </w:rPr>
            </w:pPr>
          </w:p>
        </w:tc>
        <w:tc>
          <w:tcPr>
            <w:tcW w:w="3364" w:type="dxa"/>
            <w:vAlign w:val="center"/>
          </w:tcPr>
          <w:p w14:paraId="1EF41A0F" w14:textId="77777777" w:rsidR="00EC46FF" w:rsidRDefault="00EC46FF" w:rsidP="000A161B">
            <w:pPr>
              <w:spacing w:before="60" w:after="60"/>
              <w:rPr>
                <w:rFonts w:ascii="Arial" w:hAnsi="Arial" w:cs="Arial"/>
                <w:sz w:val="20"/>
                <w:szCs w:val="20"/>
              </w:rPr>
            </w:pPr>
          </w:p>
        </w:tc>
        <w:tc>
          <w:tcPr>
            <w:tcW w:w="3574" w:type="dxa"/>
          </w:tcPr>
          <w:p w14:paraId="15987676" w14:textId="77777777" w:rsidR="00EC46FF" w:rsidRDefault="00EC46FF" w:rsidP="000A161B">
            <w:pPr>
              <w:spacing w:before="60" w:after="60"/>
              <w:rPr>
                <w:rFonts w:ascii="Arial" w:hAnsi="Arial" w:cs="Arial"/>
                <w:sz w:val="20"/>
                <w:szCs w:val="20"/>
              </w:rPr>
            </w:pPr>
          </w:p>
        </w:tc>
      </w:tr>
      <w:tr w:rsidR="00EC46FF" w14:paraId="391E9886" w14:textId="77777777" w:rsidTr="000A161B">
        <w:tc>
          <w:tcPr>
            <w:tcW w:w="2689" w:type="dxa"/>
            <w:vAlign w:val="center"/>
          </w:tcPr>
          <w:p w14:paraId="072E8E60" w14:textId="77777777" w:rsidR="00EC46FF" w:rsidRDefault="00EC46FF" w:rsidP="000A161B">
            <w:pPr>
              <w:spacing w:before="60" w:after="60"/>
              <w:rPr>
                <w:rFonts w:ascii="Arial" w:hAnsi="Arial" w:cs="Arial"/>
                <w:sz w:val="20"/>
                <w:szCs w:val="20"/>
              </w:rPr>
            </w:pPr>
          </w:p>
        </w:tc>
        <w:tc>
          <w:tcPr>
            <w:tcW w:w="3364" w:type="dxa"/>
            <w:vAlign w:val="center"/>
          </w:tcPr>
          <w:p w14:paraId="2018ABAE" w14:textId="77777777" w:rsidR="00EC46FF" w:rsidRDefault="00EC46FF" w:rsidP="000A161B">
            <w:pPr>
              <w:spacing w:before="60" w:after="60"/>
              <w:rPr>
                <w:rFonts w:ascii="Arial" w:hAnsi="Arial" w:cs="Arial"/>
                <w:sz w:val="20"/>
                <w:szCs w:val="20"/>
              </w:rPr>
            </w:pPr>
          </w:p>
        </w:tc>
        <w:tc>
          <w:tcPr>
            <w:tcW w:w="3574" w:type="dxa"/>
          </w:tcPr>
          <w:p w14:paraId="6D7EEB87" w14:textId="77777777" w:rsidR="00EC46FF" w:rsidRDefault="00EC46FF" w:rsidP="000A161B">
            <w:pPr>
              <w:spacing w:before="60" w:after="60"/>
              <w:rPr>
                <w:rFonts w:ascii="Arial" w:hAnsi="Arial" w:cs="Arial"/>
                <w:sz w:val="20"/>
                <w:szCs w:val="20"/>
              </w:rPr>
            </w:pPr>
          </w:p>
        </w:tc>
      </w:tr>
    </w:tbl>
    <w:p w14:paraId="65CE1788" w14:textId="77777777" w:rsidR="00EC46FF" w:rsidRPr="00EC46FF" w:rsidRDefault="00EC46FF" w:rsidP="00EC46FF">
      <w:pPr>
        <w:spacing w:after="0"/>
        <w:rPr>
          <w:rFonts w:ascii="Arial" w:hAnsi="Arial" w:cs="Arial"/>
          <w:iCs/>
          <w:color w:val="548DD4" w:themeColor="text2" w:themeTint="99"/>
          <w:sz w:val="20"/>
          <w:szCs w:val="20"/>
        </w:rPr>
      </w:pPr>
    </w:p>
    <w:p w14:paraId="2E69A7DB" w14:textId="77777777" w:rsidR="00EC46FF" w:rsidRPr="00EC46FF" w:rsidRDefault="00EC46FF" w:rsidP="00EC46FF">
      <w:pPr>
        <w:spacing w:after="0"/>
        <w:rPr>
          <w:rFonts w:ascii="Arial" w:hAnsi="Arial" w:cs="Arial"/>
          <w:sz w:val="20"/>
          <w:szCs w:val="20"/>
        </w:rPr>
      </w:pPr>
    </w:p>
    <w:p w14:paraId="2659422B" w14:textId="77777777" w:rsidR="007B7BE1" w:rsidRDefault="00FE6779" w:rsidP="00E45599">
      <w:pPr>
        <w:pStyle w:val="Heading3"/>
        <w:spacing w:before="240"/>
        <w:rPr>
          <w:lang w:val="lv-LV"/>
        </w:rPr>
      </w:pPr>
      <w:bookmarkStart w:id="42" w:name="_Toc116478028"/>
      <w:r>
        <w:rPr>
          <w:lang w:val="lv-LV"/>
        </w:rPr>
        <w:t>B4.</w:t>
      </w:r>
      <w:r w:rsidR="009E3FEE">
        <w:rPr>
          <w:lang w:val="lv-LV"/>
        </w:rPr>
        <w:t>4</w:t>
      </w:r>
      <w:r>
        <w:rPr>
          <w:lang w:val="lv-LV"/>
        </w:rPr>
        <w:t xml:space="preserve">. </w:t>
      </w:r>
      <w:r w:rsidR="007B7BE1" w:rsidRPr="00C04B24">
        <w:rPr>
          <w:lang w:val="lv-LV"/>
        </w:rPr>
        <w:t xml:space="preserve">ERP </w:t>
      </w:r>
      <w:r w:rsidR="00C04B24" w:rsidRPr="00C04B24">
        <w:rPr>
          <w:lang w:val="lv-LV"/>
        </w:rPr>
        <w:t>aktivizēšana</w:t>
      </w:r>
      <w:bookmarkEnd w:id="42"/>
    </w:p>
    <w:p w14:paraId="494C3BA5" w14:textId="77777777" w:rsidR="00795E28" w:rsidRPr="005C521B" w:rsidRDefault="005C521B" w:rsidP="009F3248">
      <w:pPr>
        <w:spacing w:after="0"/>
        <w:jc w:val="both"/>
        <w:rPr>
          <w:rFonts w:ascii="Arial" w:hAnsi="Arial" w:cs="Arial"/>
          <w:i/>
          <w:iCs/>
          <w:color w:val="548DD4" w:themeColor="text2" w:themeTint="99"/>
          <w:sz w:val="20"/>
          <w:szCs w:val="20"/>
        </w:rPr>
      </w:pPr>
      <w:r w:rsidRPr="005C521B">
        <w:rPr>
          <w:rFonts w:ascii="Arial" w:hAnsi="Arial" w:cs="Arial"/>
          <w:i/>
          <w:iCs/>
          <w:color w:val="548DD4" w:themeColor="text2" w:themeTint="99"/>
          <w:sz w:val="20"/>
          <w:szCs w:val="20"/>
        </w:rPr>
        <w:t>[</w:t>
      </w:r>
      <w:r w:rsidR="000879AA" w:rsidRPr="005C521B">
        <w:rPr>
          <w:rFonts w:ascii="Arial" w:hAnsi="Arial" w:cs="Arial"/>
          <w:i/>
          <w:iCs/>
          <w:color w:val="548DD4" w:themeColor="text2" w:themeTint="99"/>
          <w:sz w:val="20"/>
          <w:szCs w:val="20"/>
        </w:rPr>
        <w:t>ERP aktivizēšanas procedūra jāpielāgo organizācijas lielumam, nosakot, kurš ir atbildīgs aktivizēt ERP – tālvadības pilots vai kād</w:t>
      </w:r>
      <w:r w:rsidR="00EC46FF">
        <w:rPr>
          <w:rFonts w:ascii="Arial" w:hAnsi="Arial" w:cs="Arial"/>
          <w:i/>
          <w:iCs/>
          <w:color w:val="548DD4" w:themeColor="text2" w:themeTint="99"/>
          <w:sz w:val="20"/>
          <w:szCs w:val="20"/>
        </w:rPr>
        <w:t>a cita persona</w:t>
      </w:r>
      <w:r w:rsidR="000879AA" w:rsidRPr="005C521B">
        <w:rPr>
          <w:rFonts w:ascii="Arial" w:hAnsi="Arial" w:cs="Arial"/>
          <w:i/>
          <w:iCs/>
          <w:color w:val="548DD4" w:themeColor="text2" w:themeTint="99"/>
          <w:sz w:val="20"/>
          <w:szCs w:val="20"/>
        </w:rPr>
        <w:t xml:space="preserve"> organizācijā.</w:t>
      </w:r>
      <w:r w:rsidR="00650E68">
        <w:rPr>
          <w:rFonts w:ascii="Arial" w:hAnsi="Arial" w:cs="Arial"/>
          <w:i/>
          <w:iCs/>
          <w:color w:val="548DD4" w:themeColor="text2" w:themeTint="99"/>
          <w:sz w:val="20"/>
          <w:szCs w:val="20"/>
        </w:rPr>
        <w:t xml:space="preserve"> </w:t>
      </w:r>
      <w:r w:rsidR="00795E28" w:rsidRPr="005C521B">
        <w:rPr>
          <w:rFonts w:ascii="Arial" w:hAnsi="Arial" w:cs="Arial"/>
          <w:i/>
          <w:iCs/>
          <w:color w:val="548DD4" w:themeColor="text2" w:themeTint="99"/>
          <w:sz w:val="20"/>
          <w:szCs w:val="20"/>
        </w:rPr>
        <w:t>UAS ekspluatantam ir jāapraksta, rīcība aktivizējot ERP</w:t>
      </w:r>
      <w:r w:rsidR="00EC46FF">
        <w:rPr>
          <w:rFonts w:ascii="Arial" w:hAnsi="Arial" w:cs="Arial"/>
          <w:i/>
          <w:iCs/>
          <w:color w:val="548DD4" w:themeColor="text2" w:themeTint="99"/>
          <w:sz w:val="20"/>
          <w:szCs w:val="20"/>
        </w:rPr>
        <w:t xml:space="preserve">. </w:t>
      </w:r>
      <w:r w:rsidR="00EC46FF">
        <w:rPr>
          <w:rFonts w:ascii="Arial" w:hAnsi="Arial" w:cs="Arial"/>
          <w:i/>
          <w:iCs/>
          <w:color w:val="548DD4" w:themeColor="text2" w:themeTint="99"/>
          <w:sz w:val="20"/>
          <w:szCs w:val="20"/>
        </w:rPr>
        <w:lastRenderedPageBreak/>
        <w:t>Piemēram,</w:t>
      </w:r>
      <w:r w:rsidR="00795E28" w:rsidRPr="005C521B">
        <w:rPr>
          <w:rFonts w:ascii="Arial" w:hAnsi="Arial" w:cs="Arial"/>
          <w:i/>
          <w:iCs/>
          <w:color w:val="548DD4" w:themeColor="text2" w:themeTint="99"/>
          <w:sz w:val="20"/>
          <w:szCs w:val="20"/>
        </w:rPr>
        <w:t xml:space="preserve"> vai tiek apturēti </w:t>
      </w:r>
      <w:r w:rsidR="00D52516" w:rsidRPr="005C521B">
        <w:rPr>
          <w:rFonts w:ascii="Arial" w:hAnsi="Arial" w:cs="Arial"/>
          <w:i/>
          <w:iCs/>
          <w:color w:val="548DD4" w:themeColor="text2" w:themeTint="99"/>
          <w:sz w:val="20"/>
          <w:szCs w:val="20"/>
        </w:rPr>
        <w:t>pārējie</w:t>
      </w:r>
      <w:r w:rsidR="00795E28" w:rsidRPr="005C521B">
        <w:rPr>
          <w:rFonts w:ascii="Arial" w:hAnsi="Arial" w:cs="Arial"/>
          <w:i/>
          <w:iCs/>
          <w:color w:val="548DD4" w:themeColor="text2" w:themeTint="99"/>
          <w:sz w:val="20"/>
          <w:szCs w:val="20"/>
        </w:rPr>
        <w:t xml:space="preserve"> lidojumi</w:t>
      </w:r>
      <w:r w:rsidR="00EC46FF">
        <w:rPr>
          <w:rFonts w:ascii="Arial" w:hAnsi="Arial" w:cs="Arial"/>
          <w:i/>
          <w:iCs/>
          <w:color w:val="548DD4" w:themeColor="text2" w:themeTint="99"/>
          <w:sz w:val="20"/>
          <w:szCs w:val="20"/>
        </w:rPr>
        <w:t>,</w:t>
      </w:r>
      <w:r w:rsidR="00795E28" w:rsidRPr="005C521B">
        <w:rPr>
          <w:rFonts w:ascii="Arial" w:hAnsi="Arial" w:cs="Arial"/>
          <w:i/>
          <w:iCs/>
          <w:color w:val="548DD4" w:themeColor="text2" w:themeTint="99"/>
          <w:sz w:val="20"/>
          <w:szCs w:val="20"/>
        </w:rPr>
        <w:t xml:space="preserve"> ja tādi</w:t>
      </w:r>
      <w:r w:rsidR="00EC46FF">
        <w:rPr>
          <w:rFonts w:ascii="Arial" w:hAnsi="Arial" w:cs="Arial"/>
          <w:i/>
          <w:iCs/>
          <w:color w:val="548DD4" w:themeColor="text2" w:themeTint="99"/>
          <w:sz w:val="20"/>
          <w:szCs w:val="20"/>
        </w:rPr>
        <w:t xml:space="preserve"> paralēli tiek veikti</w:t>
      </w:r>
      <w:r w:rsidR="00795E28" w:rsidRPr="005C521B">
        <w:rPr>
          <w:rFonts w:ascii="Arial" w:hAnsi="Arial" w:cs="Arial"/>
          <w:i/>
          <w:iCs/>
          <w:color w:val="548DD4" w:themeColor="text2" w:themeTint="99"/>
          <w:sz w:val="20"/>
          <w:szCs w:val="20"/>
        </w:rPr>
        <w:t>, vai un kādā apmērā</w:t>
      </w:r>
      <w:r w:rsidR="00EC46FF" w:rsidRPr="00EC46FF">
        <w:rPr>
          <w:rFonts w:ascii="Arial" w:hAnsi="Arial" w:cs="Arial"/>
          <w:i/>
          <w:iCs/>
          <w:color w:val="548DD4" w:themeColor="text2" w:themeTint="99"/>
          <w:sz w:val="20"/>
          <w:szCs w:val="20"/>
        </w:rPr>
        <w:t xml:space="preserve"> </w:t>
      </w:r>
      <w:r w:rsidR="00EC46FF" w:rsidRPr="005C521B">
        <w:rPr>
          <w:rFonts w:ascii="Arial" w:hAnsi="Arial" w:cs="Arial"/>
          <w:i/>
          <w:iCs/>
          <w:color w:val="548DD4" w:themeColor="text2" w:themeTint="99"/>
          <w:sz w:val="20"/>
          <w:szCs w:val="20"/>
        </w:rPr>
        <w:t>tiek iesaistīti</w:t>
      </w:r>
      <w:r w:rsidR="00795E28" w:rsidRPr="005C521B">
        <w:rPr>
          <w:rFonts w:ascii="Arial" w:hAnsi="Arial" w:cs="Arial"/>
          <w:i/>
          <w:iCs/>
          <w:color w:val="548DD4" w:themeColor="text2" w:themeTint="99"/>
          <w:sz w:val="20"/>
          <w:szCs w:val="20"/>
        </w:rPr>
        <w:t xml:space="preserve"> citi uzņēmuma darbinieki</w:t>
      </w:r>
      <w:r w:rsidR="00D52516" w:rsidRPr="005C521B">
        <w:rPr>
          <w:rFonts w:ascii="Arial" w:hAnsi="Arial" w:cs="Arial"/>
          <w:i/>
          <w:iCs/>
          <w:color w:val="548DD4" w:themeColor="text2" w:themeTint="99"/>
          <w:sz w:val="20"/>
          <w:szCs w:val="20"/>
        </w:rPr>
        <w:t xml:space="preserve"> vai ārpakalpojumi (pie</w:t>
      </w:r>
      <w:r w:rsidR="00EC46FF">
        <w:rPr>
          <w:rFonts w:ascii="Arial" w:hAnsi="Arial" w:cs="Arial"/>
          <w:i/>
          <w:iCs/>
          <w:color w:val="548DD4" w:themeColor="text2" w:themeTint="99"/>
          <w:sz w:val="20"/>
          <w:szCs w:val="20"/>
        </w:rPr>
        <w:t>mēram</w:t>
      </w:r>
      <w:r w:rsidR="00D52516" w:rsidRPr="005C521B">
        <w:rPr>
          <w:rFonts w:ascii="Arial" w:hAnsi="Arial" w:cs="Arial"/>
          <w:i/>
          <w:iCs/>
          <w:color w:val="548DD4" w:themeColor="text2" w:themeTint="99"/>
          <w:sz w:val="20"/>
          <w:szCs w:val="20"/>
        </w:rPr>
        <w:t>, apsardzes dienests</w:t>
      </w:r>
      <w:r w:rsidR="00795E28" w:rsidRPr="005C521B">
        <w:rPr>
          <w:rFonts w:ascii="Arial" w:hAnsi="Arial" w:cs="Arial"/>
          <w:i/>
          <w:iCs/>
          <w:color w:val="548DD4" w:themeColor="text2" w:themeTint="99"/>
          <w:sz w:val="20"/>
          <w:szCs w:val="20"/>
        </w:rPr>
        <w:t>)</w:t>
      </w:r>
      <w:r w:rsidR="00EC46FF">
        <w:rPr>
          <w:rFonts w:ascii="Arial" w:hAnsi="Arial" w:cs="Arial"/>
          <w:i/>
          <w:iCs/>
          <w:color w:val="548DD4" w:themeColor="text2" w:themeTint="99"/>
          <w:sz w:val="20"/>
          <w:szCs w:val="20"/>
        </w:rPr>
        <w:t>.</w:t>
      </w:r>
      <w:r w:rsidRPr="005C521B">
        <w:rPr>
          <w:rFonts w:ascii="Arial" w:hAnsi="Arial" w:cs="Arial"/>
          <w:i/>
          <w:iCs/>
          <w:color w:val="548DD4" w:themeColor="text2" w:themeTint="99"/>
          <w:sz w:val="20"/>
          <w:szCs w:val="20"/>
        </w:rPr>
        <w:t>]</w:t>
      </w:r>
    </w:p>
    <w:p w14:paraId="0C99027C" w14:textId="77777777" w:rsidR="00D52516" w:rsidRPr="000B5803" w:rsidRDefault="00F834F2" w:rsidP="009B02F3">
      <w:pPr>
        <w:spacing w:before="120" w:after="0"/>
        <w:jc w:val="both"/>
        <w:rPr>
          <w:rFonts w:ascii="Arial" w:hAnsi="Arial" w:cs="Arial"/>
          <w:sz w:val="20"/>
          <w:szCs w:val="20"/>
        </w:rPr>
      </w:pPr>
      <w:r w:rsidRPr="000B5803">
        <w:rPr>
          <w:rFonts w:ascii="Arial" w:hAnsi="Arial" w:cs="Arial"/>
          <w:sz w:val="20"/>
          <w:szCs w:val="20"/>
        </w:rPr>
        <w:t xml:space="preserve">Aktivizējot </w:t>
      </w:r>
      <w:r w:rsidR="00C15C45" w:rsidRPr="000B5803">
        <w:rPr>
          <w:rFonts w:ascii="Arial" w:hAnsi="Arial" w:cs="Arial"/>
          <w:sz w:val="20"/>
          <w:szCs w:val="20"/>
        </w:rPr>
        <w:t>ERP:</w:t>
      </w:r>
    </w:p>
    <w:p w14:paraId="650104D8" w14:textId="77777777" w:rsidR="00C15C45" w:rsidRPr="000B5803" w:rsidRDefault="00EC46FF" w:rsidP="003853E4">
      <w:pPr>
        <w:pStyle w:val="ListParagraph"/>
        <w:numPr>
          <w:ilvl w:val="0"/>
          <w:numId w:val="37"/>
        </w:numPr>
        <w:spacing w:before="60" w:after="60"/>
        <w:ind w:left="714" w:hanging="357"/>
        <w:contextualSpacing w:val="0"/>
        <w:jc w:val="both"/>
        <w:rPr>
          <w:rFonts w:ascii="Arial" w:hAnsi="Arial" w:cs="Arial"/>
          <w:iCs/>
          <w:sz w:val="20"/>
          <w:szCs w:val="20"/>
        </w:rPr>
      </w:pPr>
      <w:r>
        <w:rPr>
          <w:rFonts w:ascii="Arial" w:hAnsi="Arial" w:cs="Arial"/>
          <w:iCs/>
          <w:sz w:val="20"/>
          <w:szCs w:val="20"/>
        </w:rPr>
        <w:t>ja UAS ekspluatācijā ir iesaistītas vairākas personas, tās tiek</w:t>
      </w:r>
      <w:r w:rsidR="00F834F2" w:rsidRPr="000B5803">
        <w:rPr>
          <w:rFonts w:ascii="Arial" w:hAnsi="Arial" w:cs="Arial"/>
          <w:iCs/>
          <w:sz w:val="20"/>
          <w:szCs w:val="20"/>
        </w:rPr>
        <w:t xml:space="preserve"> informēt</w:t>
      </w:r>
      <w:r>
        <w:rPr>
          <w:rFonts w:ascii="Arial" w:hAnsi="Arial" w:cs="Arial"/>
          <w:iCs/>
          <w:sz w:val="20"/>
          <w:szCs w:val="20"/>
        </w:rPr>
        <w:t>as</w:t>
      </w:r>
      <w:r w:rsidR="00F834F2" w:rsidRPr="000B5803">
        <w:rPr>
          <w:rFonts w:ascii="Arial" w:hAnsi="Arial" w:cs="Arial"/>
          <w:iCs/>
          <w:sz w:val="20"/>
          <w:szCs w:val="20"/>
        </w:rPr>
        <w:t xml:space="preserve"> </w:t>
      </w:r>
      <w:r w:rsidR="00C15C45" w:rsidRPr="000B5803">
        <w:rPr>
          <w:rFonts w:ascii="Arial" w:hAnsi="Arial" w:cs="Arial"/>
          <w:iCs/>
          <w:sz w:val="20"/>
          <w:szCs w:val="20"/>
        </w:rPr>
        <w:t xml:space="preserve">par notikušo atgadījumu, </w:t>
      </w:r>
      <w:r w:rsidR="00F834F2" w:rsidRPr="000B5803">
        <w:rPr>
          <w:rFonts w:ascii="Arial" w:hAnsi="Arial" w:cs="Arial"/>
          <w:iCs/>
          <w:sz w:val="20"/>
          <w:szCs w:val="20"/>
        </w:rPr>
        <w:t>īsi paskaidrojot iemeslu</w:t>
      </w:r>
      <w:r w:rsidR="00C15C45" w:rsidRPr="000B5803">
        <w:rPr>
          <w:rFonts w:ascii="Arial" w:hAnsi="Arial" w:cs="Arial"/>
          <w:iCs/>
          <w:sz w:val="20"/>
          <w:szCs w:val="20"/>
        </w:rPr>
        <w:t>.</w:t>
      </w:r>
    </w:p>
    <w:p w14:paraId="7323BC57" w14:textId="312CAEBB" w:rsidR="00C15C45" w:rsidRPr="000B5803" w:rsidRDefault="00F04B9F" w:rsidP="003853E4">
      <w:pPr>
        <w:pStyle w:val="ListParagraph"/>
        <w:numPr>
          <w:ilvl w:val="0"/>
          <w:numId w:val="37"/>
        </w:numPr>
        <w:spacing w:before="60" w:after="60"/>
        <w:ind w:left="714" w:hanging="357"/>
        <w:contextualSpacing w:val="0"/>
        <w:jc w:val="both"/>
        <w:rPr>
          <w:rFonts w:ascii="Arial" w:hAnsi="Arial" w:cs="Arial"/>
          <w:iCs/>
          <w:sz w:val="20"/>
          <w:szCs w:val="20"/>
        </w:rPr>
      </w:pPr>
      <w:r w:rsidRPr="000B5803">
        <w:rPr>
          <w:rFonts w:ascii="Arial" w:hAnsi="Arial" w:cs="Arial"/>
          <w:iCs/>
          <w:sz w:val="20"/>
          <w:szCs w:val="20"/>
        </w:rPr>
        <w:t>s</w:t>
      </w:r>
      <w:r w:rsidR="00537780" w:rsidRPr="000B5803">
        <w:rPr>
          <w:rFonts w:ascii="Arial" w:hAnsi="Arial" w:cs="Arial"/>
          <w:iCs/>
          <w:sz w:val="20"/>
          <w:szCs w:val="20"/>
        </w:rPr>
        <w:t xml:space="preserve">āk </w:t>
      </w:r>
      <w:r w:rsidR="00501D9A" w:rsidRPr="000B5803">
        <w:rPr>
          <w:rFonts w:ascii="Arial" w:hAnsi="Arial" w:cs="Arial"/>
          <w:iCs/>
          <w:sz w:val="20"/>
          <w:szCs w:val="20"/>
        </w:rPr>
        <w:t>izpildīt</w:t>
      </w:r>
      <w:r w:rsidR="00537780" w:rsidRPr="000B5803">
        <w:rPr>
          <w:rFonts w:ascii="Arial" w:hAnsi="Arial" w:cs="Arial"/>
          <w:iCs/>
          <w:sz w:val="20"/>
          <w:szCs w:val="20"/>
        </w:rPr>
        <w:t xml:space="preserve"> ER</w:t>
      </w:r>
      <w:r w:rsidR="00526F23" w:rsidRPr="000B5803">
        <w:rPr>
          <w:rFonts w:ascii="Arial" w:hAnsi="Arial" w:cs="Arial"/>
          <w:iCs/>
          <w:sz w:val="20"/>
          <w:szCs w:val="20"/>
        </w:rPr>
        <w:t>P</w:t>
      </w:r>
      <w:r w:rsidR="00537780" w:rsidRPr="000B5803">
        <w:rPr>
          <w:rFonts w:ascii="Arial" w:hAnsi="Arial" w:cs="Arial"/>
          <w:iCs/>
          <w:sz w:val="20"/>
          <w:szCs w:val="20"/>
        </w:rPr>
        <w:t xml:space="preserve"> </w:t>
      </w:r>
      <w:proofErr w:type="spellStart"/>
      <w:r w:rsidR="00FF3B7C" w:rsidRPr="000B5803">
        <w:rPr>
          <w:rFonts w:ascii="Arial" w:hAnsi="Arial" w:cs="Arial"/>
          <w:iCs/>
          <w:sz w:val="20"/>
          <w:szCs w:val="20"/>
        </w:rPr>
        <w:t>kontrolkarti</w:t>
      </w:r>
      <w:proofErr w:type="spellEnd"/>
      <w:r w:rsidR="00FF3B7C" w:rsidRPr="000B5803">
        <w:rPr>
          <w:rFonts w:ascii="Arial" w:hAnsi="Arial" w:cs="Arial"/>
          <w:iCs/>
          <w:sz w:val="20"/>
          <w:szCs w:val="20"/>
        </w:rPr>
        <w:t xml:space="preserve"> (</w:t>
      </w:r>
      <w:r w:rsidR="007B53E3" w:rsidRPr="00287DF8">
        <w:rPr>
          <w:rFonts w:ascii="Arial" w:hAnsi="Arial" w:cs="Arial"/>
          <w:iCs/>
          <w:sz w:val="20"/>
          <w:szCs w:val="20"/>
        </w:rPr>
        <w:t xml:space="preserve">B daļas pielikums B2.1 – ERP </w:t>
      </w:r>
      <w:proofErr w:type="spellStart"/>
      <w:r w:rsidR="007B53E3" w:rsidRPr="00287DF8">
        <w:rPr>
          <w:rFonts w:ascii="Arial" w:hAnsi="Arial" w:cs="Arial"/>
          <w:iCs/>
          <w:sz w:val="20"/>
          <w:szCs w:val="20"/>
        </w:rPr>
        <w:t>kontrolkarte</w:t>
      </w:r>
      <w:proofErr w:type="spellEnd"/>
      <w:r w:rsidR="00526F23" w:rsidRPr="000B5803">
        <w:rPr>
          <w:rFonts w:ascii="Arial" w:hAnsi="Arial" w:cs="Arial"/>
          <w:iCs/>
          <w:sz w:val="20"/>
          <w:szCs w:val="20"/>
        </w:rPr>
        <w:t>)</w:t>
      </w:r>
      <w:r w:rsidR="00537780" w:rsidRPr="000B5803">
        <w:rPr>
          <w:rFonts w:ascii="Arial" w:hAnsi="Arial" w:cs="Arial"/>
          <w:iCs/>
          <w:sz w:val="20"/>
          <w:szCs w:val="20"/>
        </w:rPr>
        <w:t>.</w:t>
      </w:r>
    </w:p>
    <w:p w14:paraId="3CFD48B2" w14:textId="77777777" w:rsidR="00537780" w:rsidRDefault="00537780" w:rsidP="00CB54A4">
      <w:pPr>
        <w:spacing w:before="120" w:after="0"/>
        <w:jc w:val="both"/>
        <w:rPr>
          <w:rFonts w:ascii="Arial" w:hAnsi="Arial" w:cs="Arial"/>
          <w:iCs/>
          <w:sz w:val="20"/>
          <w:szCs w:val="20"/>
        </w:rPr>
      </w:pPr>
      <w:r w:rsidRPr="000B5803">
        <w:rPr>
          <w:rFonts w:ascii="Arial" w:hAnsi="Arial" w:cs="Arial"/>
          <w:iCs/>
          <w:sz w:val="20"/>
          <w:szCs w:val="20"/>
        </w:rPr>
        <w:t>Atkarībā no situācijas</w:t>
      </w:r>
      <w:r w:rsidR="00EC46FF">
        <w:rPr>
          <w:rFonts w:ascii="Arial" w:hAnsi="Arial" w:cs="Arial"/>
          <w:iCs/>
          <w:sz w:val="20"/>
          <w:szCs w:val="20"/>
        </w:rPr>
        <w:t xml:space="preserve"> </w:t>
      </w:r>
      <w:r w:rsidRPr="000B5803">
        <w:rPr>
          <w:rFonts w:ascii="Arial" w:hAnsi="Arial" w:cs="Arial"/>
          <w:iCs/>
          <w:sz w:val="20"/>
          <w:szCs w:val="20"/>
        </w:rPr>
        <w:t>tālvadības pilots var pieņemt lēmumu uzsākt tūlītējos pasākumus un informēt pārējo personālu</w:t>
      </w:r>
      <w:r w:rsidR="00847DC7" w:rsidRPr="000B5803">
        <w:rPr>
          <w:rFonts w:ascii="Arial" w:hAnsi="Arial" w:cs="Arial"/>
          <w:iCs/>
          <w:sz w:val="20"/>
          <w:szCs w:val="20"/>
        </w:rPr>
        <w:t xml:space="preserve">, </w:t>
      </w:r>
      <w:r w:rsidRPr="000B5803">
        <w:rPr>
          <w:rFonts w:ascii="Arial" w:hAnsi="Arial" w:cs="Arial"/>
          <w:iCs/>
          <w:sz w:val="20"/>
          <w:szCs w:val="20"/>
        </w:rPr>
        <w:t xml:space="preserve">un/vai UAS ekspluatantu tiklīdz rodas </w:t>
      </w:r>
      <w:r w:rsidR="00EC46FF">
        <w:rPr>
          <w:rFonts w:ascii="Arial" w:hAnsi="Arial" w:cs="Arial"/>
          <w:iCs/>
          <w:sz w:val="20"/>
          <w:szCs w:val="20"/>
        </w:rPr>
        <w:t xml:space="preserve">šāda </w:t>
      </w:r>
      <w:r w:rsidRPr="000B5803">
        <w:rPr>
          <w:rFonts w:ascii="Arial" w:hAnsi="Arial" w:cs="Arial"/>
          <w:iCs/>
          <w:sz w:val="20"/>
          <w:szCs w:val="20"/>
        </w:rPr>
        <w:t>iespēja.</w:t>
      </w:r>
    </w:p>
    <w:p w14:paraId="5BDAAE80" w14:textId="77777777" w:rsidR="009E3FEE" w:rsidRDefault="009E3FEE" w:rsidP="00CB54A4">
      <w:pPr>
        <w:spacing w:before="120" w:after="0"/>
        <w:jc w:val="both"/>
        <w:rPr>
          <w:rFonts w:ascii="Arial" w:hAnsi="Arial" w:cs="Arial"/>
          <w:iCs/>
          <w:sz w:val="20"/>
          <w:szCs w:val="20"/>
        </w:rPr>
      </w:pPr>
    </w:p>
    <w:p w14:paraId="6F655C88" w14:textId="77777777" w:rsidR="009E3FEE" w:rsidRPr="00C04B24" w:rsidRDefault="009E3FEE" w:rsidP="009E3FEE">
      <w:pPr>
        <w:pStyle w:val="Heading4"/>
      </w:pPr>
      <w:r>
        <w:t xml:space="preserve">B4.4.1. </w:t>
      </w:r>
      <w:r w:rsidR="00B10981" w:rsidRPr="007B53E3">
        <w:rPr>
          <w:lang w:val="lv-LV"/>
        </w:rPr>
        <w:t>Atg</w:t>
      </w:r>
      <w:r w:rsidRPr="007B53E3">
        <w:rPr>
          <w:lang w:val="lv-LV"/>
        </w:rPr>
        <w:t>adījumi, kad tiek aktivizēts ERP</w:t>
      </w:r>
    </w:p>
    <w:p w14:paraId="1E9BCD29" w14:textId="77777777" w:rsidR="009E3FEE" w:rsidRPr="00814DA9" w:rsidRDefault="009E3FEE" w:rsidP="009E3FEE">
      <w:pPr>
        <w:spacing w:after="0"/>
        <w:rPr>
          <w:rFonts w:ascii="Arial" w:hAnsi="Arial" w:cs="Arial"/>
          <w:sz w:val="20"/>
          <w:szCs w:val="20"/>
        </w:rPr>
      </w:pPr>
      <w:r w:rsidRPr="00814DA9">
        <w:rPr>
          <w:rFonts w:ascii="Arial" w:hAnsi="Arial" w:cs="Arial"/>
          <w:sz w:val="20"/>
          <w:szCs w:val="20"/>
        </w:rPr>
        <w:t>ERP tiek aktivizēts šādos gadījumos:</w:t>
      </w:r>
    </w:p>
    <w:p w14:paraId="5A1A6C31" w14:textId="77777777" w:rsidR="009E3FEE" w:rsidRPr="00814DA9" w:rsidRDefault="009E3FEE" w:rsidP="009E3FEE">
      <w:pPr>
        <w:pStyle w:val="ListParagraph"/>
        <w:numPr>
          <w:ilvl w:val="0"/>
          <w:numId w:val="45"/>
        </w:numPr>
        <w:spacing w:before="60" w:after="60"/>
        <w:contextualSpacing w:val="0"/>
        <w:jc w:val="both"/>
        <w:rPr>
          <w:rFonts w:ascii="Arial" w:hAnsi="Arial" w:cs="Arial"/>
          <w:sz w:val="20"/>
          <w:szCs w:val="20"/>
        </w:rPr>
      </w:pPr>
      <w:r w:rsidRPr="00814DA9">
        <w:rPr>
          <w:rFonts w:ascii="Arial" w:hAnsi="Arial" w:cs="Arial"/>
          <w:sz w:val="20"/>
          <w:szCs w:val="20"/>
        </w:rPr>
        <w:t>UA pamet darbības telpu un nekontrolēti aizlido (vai arī neizdodas atgūt vadības un kontroles savienojumu (C2) un ir aizdomas, ka UA ir pametis darbības telpu vai varētu to pamest un nav vizuālā kontakta ar UA).</w:t>
      </w:r>
    </w:p>
    <w:p w14:paraId="42B58CE3" w14:textId="77777777" w:rsidR="009E3FEE" w:rsidRPr="00814DA9" w:rsidRDefault="009E3FEE" w:rsidP="009E3FEE">
      <w:pPr>
        <w:pStyle w:val="ListParagraph"/>
        <w:numPr>
          <w:ilvl w:val="0"/>
          <w:numId w:val="45"/>
        </w:numPr>
        <w:spacing w:before="60" w:after="60"/>
        <w:contextualSpacing w:val="0"/>
        <w:rPr>
          <w:rFonts w:ascii="Arial" w:hAnsi="Arial" w:cs="Arial"/>
          <w:sz w:val="20"/>
          <w:szCs w:val="20"/>
        </w:rPr>
      </w:pPr>
      <w:r w:rsidRPr="00814DA9">
        <w:rPr>
          <w:rFonts w:ascii="Arial" w:hAnsi="Arial" w:cs="Arial"/>
          <w:sz w:val="20"/>
          <w:szCs w:val="20"/>
        </w:rPr>
        <w:t>UA avarē vai izraisa avāriju un avārijas rezultātā ir:</w:t>
      </w:r>
    </w:p>
    <w:p w14:paraId="49EAA852" w14:textId="77777777" w:rsidR="009E3FEE" w:rsidRPr="00814DA9" w:rsidRDefault="009E3FEE" w:rsidP="009E3FEE">
      <w:pPr>
        <w:pStyle w:val="ListParagraph"/>
        <w:numPr>
          <w:ilvl w:val="1"/>
          <w:numId w:val="35"/>
        </w:numPr>
        <w:spacing w:before="60" w:after="60"/>
        <w:ind w:hanging="357"/>
        <w:contextualSpacing w:val="0"/>
        <w:rPr>
          <w:rFonts w:ascii="Arial" w:hAnsi="Arial" w:cs="Arial"/>
          <w:sz w:val="20"/>
          <w:szCs w:val="20"/>
        </w:rPr>
      </w:pPr>
      <w:r w:rsidRPr="00814DA9">
        <w:rPr>
          <w:rFonts w:ascii="Arial" w:hAnsi="Arial" w:cs="Arial"/>
          <w:sz w:val="20"/>
          <w:szCs w:val="20"/>
        </w:rPr>
        <w:t xml:space="preserve">cietuši cilvēki; </w:t>
      </w:r>
    </w:p>
    <w:p w14:paraId="4A48330C" w14:textId="77777777" w:rsidR="009E3FEE" w:rsidRPr="00814DA9" w:rsidRDefault="009E3FEE" w:rsidP="009E3FEE">
      <w:pPr>
        <w:pStyle w:val="ListParagraph"/>
        <w:numPr>
          <w:ilvl w:val="1"/>
          <w:numId w:val="35"/>
        </w:numPr>
        <w:spacing w:before="60" w:after="60"/>
        <w:ind w:hanging="357"/>
        <w:contextualSpacing w:val="0"/>
        <w:rPr>
          <w:rFonts w:ascii="Arial" w:hAnsi="Arial" w:cs="Arial"/>
          <w:sz w:val="20"/>
          <w:szCs w:val="20"/>
        </w:rPr>
      </w:pPr>
      <w:r w:rsidRPr="00814DA9">
        <w:rPr>
          <w:rFonts w:ascii="Arial" w:hAnsi="Arial" w:cs="Arial"/>
          <w:sz w:val="20"/>
          <w:szCs w:val="20"/>
        </w:rPr>
        <w:t>cilvēki guvuši nāvējošus ievainojumus;</w:t>
      </w:r>
    </w:p>
    <w:p w14:paraId="4EDB245B" w14:textId="77777777" w:rsidR="009E3FEE" w:rsidRPr="00814DA9" w:rsidRDefault="009E3FEE" w:rsidP="009E3FEE">
      <w:pPr>
        <w:pStyle w:val="ListParagraph"/>
        <w:numPr>
          <w:ilvl w:val="1"/>
          <w:numId w:val="35"/>
        </w:numPr>
        <w:spacing w:before="60" w:after="60"/>
        <w:ind w:hanging="357"/>
        <w:contextualSpacing w:val="0"/>
        <w:rPr>
          <w:rFonts w:ascii="Arial" w:hAnsi="Arial" w:cs="Arial"/>
          <w:sz w:val="20"/>
          <w:szCs w:val="20"/>
        </w:rPr>
      </w:pPr>
      <w:r w:rsidRPr="00814DA9">
        <w:rPr>
          <w:rFonts w:ascii="Arial" w:hAnsi="Arial" w:cs="Arial"/>
          <w:sz w:val="20"/>
          <w:szCs w:val="20"/>
        </w:rPr>
        <w:t>bojāts trešo personu īpašums;</w:t>
      </w:r>
    </w:p>
    <w:p w14:paraId="480E9E76" w14:textId="77777777" w:rsidR="009E3FEE" w:rsidRPr="00814DA9" w:rsidRDefault="009E3FEE" w:rsidP="009E3FEE">
      <w:pPr>
        <w:pStyle w:val="ListParagraph"/>
        <w:numPr>
          <w:ilvl w:val="1"/>
          <w:numId w:val="35"/>
        </w:numPr>
        <w:spacing w:before="60" w:after="60"/>
        <w:ind w:hanging="357"/>
        <w:contextualSpacing w:val="0"/>
        <w:rPr>
          <w:rFonts w:ascii="Arial" w:hAnsi="Arial" w:cs="Arial"/>
          <w:sz w:val="20"/>
          <w:szCs w:val="20"/>
        </w:rPr>
      </w:pPr>
      <w:r w:rsidRPr="00814DA9">
        <w:rPr>
          <w:rFonts w:ascii="Arial" w:hAnsi="Arial" w:cs="Arial"/>
          <w:sz w:val="20"/>
          <w:szCs w:val="20"/>
        </w:rPr>
        <w:t>izcēlies ugunsgrēks;</w:t>
      </w:r>
    </w:p>
    <w:p w14:paraId="73E1E1D1" w14:textId="77777777" w:rsidR="009E3FEE" w:rsidRDefault="009E3FEE" w:rsidP="009E3FEE">
      <w:pPr>
        <w:pStyle w:val="ListParagraph"/>
        <w:numPr>
          <w:ilvl w:val="1"/>
          <w:numId w:val="35"/>
        </w:numPr>
        <w:spacing w:before="60" w:after="60"/>
        <w:ind w:hanging="357"/>
        <w:contextualSpacing w:val="0"/>
        <w:rPr>
          <w:rFonts w:ascii="Arial" w:hAnsi="Arial" w:cs="Arial"/>
          <w:sz w:val="20"/>
          <w:szCs w:val="20"/>
        </w:rPr>
      </w:pPr>
      <w:r w:rsidRPr="00814DA9">
        <w:rPr>
          <w:rFonts w:ascii="Arial" w:hAnsi="Arial" w:cs="Arial"/>
          <w:sz w:val="20"/>
          <w:szCs w:val="20"/>
        </w:rPr>
        <w:t>nodarīti bojājumi kritiskai infrastruktūrai</w:t>
      </w:r>
      <w:r>
        <w:rPr>
          <w:rFonts w:ascii="Arial" w:hAnsi="Arial" w:cs="Arial"/>
          <w:sz w:val="20"/>
          <w:szCs w:val="20"/>
        </w:rPr>
        <w:t>.</w:t>
      </w:r>
    </w:p>
    <w:p w14:paraId="3BA0FDAC" w14:textId="77777777" w:rsidR="009E3FEE" w:rsidRDefault="009E3FEE" w:rsidP="009E3FEE">
      <w:pPr>
        <w:spacing w:after="0"/>
        <w:rPr>
          <w:rFonts w:ascii="Arial" w:hAnsi="Arial" w:cs="Arial"/>
          <w:sz w:val="20"/>
          <w:szCs w:val="20"/>
        </w:rPr>
      </w:pPr>
    </w:p>
    <w:p w14:paraId="2A3074F2" w14:textId="77777777" w:rsidR="009E3FEE" w:rsidRDefault="009E3FEE" w:rsidP="009E3FEE">
      <w:pPr>
        <w:spacing w:after="0"/>
        <w:rPr>
          <w:rFonts w:ascii="Arial" w:hAnsi="Arial" w:cs="Arial"/>
          <w:sz w:val="20"/>
          <w:szCs w:val="20"/>
        </w:rPr>
      </w:pPr>
      <w:r w:rsidRPr="005C521B">
        <w:rPr>
          <w:rFonts w:ascii="Arial" w:hAnsi="Arial" w:cs="Arial"/>
          <w:i/>
          <w:iCs/>
          <w:color w:val="548DD4" w:themeColor="text2" w:themeTint="99"/>
          <w:sz w:val="20"/>
          <w:szCs w:val="20"/>
        </w:rPr>
        <w:t>[</w:t>
      </w:r>
      <w:r>
        <w:rPr>
          <w:rFonts w:ascii="Arial" w:hAnsi="Arial" w:cs="Arial"/>
          <w:i/>
          <w:iCs/>
          <w:color w:val="548DD4" w:themeColor="text2" w:themeTint="99"/>
          <w:sz w:val="20"/>
          <w:szCs w:val="20"/>
        </w:rPr>
        <w:t>Šajā sadaļā iekļautais uzskaitījums nav uzskatāms par pilnīgu un var tikt papildināts.]</w:t>
      </w:r>
    </w:p>
    <w:p w14:paraId="20032A01" w14:textId="77777777" w:rsidR="009E3FEE" w:rsidRPr="000B5803" w:rsidRDefault="009E3FEE" w:rsidP="00CB54A4">
      <w:pPr>
        <w:spacing w:before="120" w:after="0"/>
        <w:jc w:val="both"/>
        <w:rPr>
          <w:rFonts w:ascii="Arial" w:hAnsi="Arial" w:cs="Arial"/>
          <w:iCs/>
          <w:sz w:val="20"/>
          <w:szCs w:val="20"/>
        </w:rPr>
      </w:pPr>
    </w:p>
    <w:p w14:paraId="346F23C8" w14:textId="77777777" w:rsidR="00144A00" w:rsidRPr="00973D2A" w:rsidRDefault="00011936" w:rsidP="009E3FEE">
      <w:pPr>
        <w:pStyle w:val="Heading4"/>
      </w:pPr>
      <w:r w:rsidRPr="00244652">
        <w:t>B4.</w:t>
      </w:r>
      <w:r w:rsidR="009E3FEE">
        <w:t>4.2</w:t>
      </w:r>
      <w:r w:rsidRPr="00244652">
        <w:t xml:space="preserve">. </w:t>
      </w:r>
      <w:proofErr w:type="spellStart"/>
      <w:r w:rsidR="0068758D" w:rsidRPr="00973D2A">
        <w:t>Rīcība</w:t>
      </w:r>
      <w:proofErr w:type="spellEnd"/>
      <w:r w:rsidR="0068758D" w:rsidRPr="00973D2A">
        <w:t xml:space="preserve"> </w:t>
      </w:r>
      <w:proofErr w:type="spellStart"/>
      <w:r w:rsidR="0068758D" w:rsidRPr="00973D2A">
        <w:t>atgadījuma</w:t>
      </w:r>
      <w:proofErr w:type="spellEnd"/>
      <w:r w:rsidR="0068758D" w:rsidRPr="00973D2A">
        <w:t xml:space="preserve"> </w:t>
      </w:r>
      <w:proofErr w:type="spellStart"/>
      <w:r w:rsidR="0068758D" w:rsidRPr="00973D2A">
        <w:t>vietā</w:t>
      </w:r>
      <w:proofErr w:type="spellEnd"/>
    </w:p>
    <w:p w14:paraId="26BC8B12" w14:textId="77777777" w:rsidR="0068758D" w:rsidRPr="009E3FEE" w:rsidRDefault="0068758D" w:rsidP="009E3FEE">
      <w:pPr>
        <w:rPr>
          <w:rFonts w:ascii="Arial" w:hAnsi="Arial" w:cs="Arial"/>
          <w:b/>
        </w:rPr>
      </w:pPr>
      <w:r w:rsidRPr="009E3FEE">
        <w:rPr>
          <w:rFonts w:ascii="Arial" w:hAnsi="Arial" w:cs="Arial"/>
          <w:b/>
        </w:rPr>
        <w:t>Tūlītējie pasākumi</w:t>
      </w:r>
    </w:p>
    <w:p w14:paraId="2A2FFC18" w14:textId="77777777" w:rsidR="005768D1" w:rsidRPr="00973D2A" w:rsidRDefault="005768D1" w:rsidP="00F3661C">
      <w:pPr>
        <w:spacing w:before="60" w:after="0"/>
        <w:rPr>
          <w:rFonts w:ascii="Arial" w:hAnsi="Arial" w:cs="Arial"/>
          <w:sz w:val="20"/>
          <w:szCs w:val="20"/>
        </w:rPr>
      </w:pPr>
      <w:r w:rsidRPr="00973D2A">
        <w:rPr>
          <w:rFonts w:ascii="Arial" w:hAnsi="Arial" w:cs="Arial"/>
          <w:sz w:val="20"/>
          <w:szCs w:val="20"/>
        </w:rPr>
        <w:t>Tūlītējie pasākumi</w:t>
      </w:r>
      <w:r w:rsidR="001B0554" w:rsidRPr="00973D2A">
        <w:rPr>
          <w:rFonts w:ascii="Arial" w:hAnsi="Arial" w:cs="Arial"/>
          <w:sz w:val="20"/>
          <w:szCs w:val="20"/>
        </w:rPr>
        <w:t>, ja nepieciešams,</w:t>
      </w:r>
      <w:r w:rsidRPr="00973D2A">
        <w:rPr>
          <w:rFonts w:ascii="Arial" w:hAnsi="Arial" w:cs="Arial"/>
          <w:sz w:val="20"/>
          <w:szCs w:val="20"/>
        </w:rPr>
        <w:t xml:space="preserve"> sevī ietver pasākumus, kas jāveic pirms palīdzības izsaukšanas</w:t>
      </w:r>
      <w:r w:rsidR="008C0996" w:rsidRPr="00973D2A">
        <w:rPr>
          <w:rFonts w:ascii="Arial" w:hAnsi="Arial" w:cs="Arial"/>
          <w:sz w:val="20"/>
          <w:szCs w:val="20"/>
        </w:rPr>
        <w:t>.</w:t>
      </w:r>
    </w:p>
    <w:p w14:paraId="0DE6F44C" w14:textId="77777777" w:rsidR="00C10E29" w:rsidRDefault="005768D1" w:rsidP="003853E4">
      <w:pPr>
        <w:pStyle w:val="ListParagraph"/>
        <w:numPr>
          <w:ilvl w:val="0"/>
          <w:numId w:val="38"/>
        </w:numPr>
        <w:spacing w:before="60" w:after="60"/>
        <w:contextualSpacing w:val="0"/>
        <w:rPr>
          <w:rFonts w:ascii="Arial" w:hAnsi="Arial" w:cs="Arial"/>
          <w:iCs/>
          <w:sz w:val="20"/>
          <w:szCs w:val="20"/>
        </w:rPr>
      </w:pPr>
      <w:r w:rsidRPr="00973D2A">
        <w:rPr>
          <w:rFonts w:ascii="Arial" w:hAnsi="Arial" w:cs="Arial"/>
          <w:iCs/>
          <w:sz w:val="20"/>
          <w:szCs w:val="20"/>
        </w:rPr>
        <w:t>Briesmu avota noskaidrošana un iespēju robežās tā novēršana</w:t>
      </w:r>
      <w:r w:rsidR="00541330" w:rsidRPr="00973D2A">
        <w:rPr>
          <w:rFonts w:ascii="Arial" w:hAnsi="Arial" w:cs="Arial"/>
          <w:iCs/>
          <w:sz w:val="20"/>
          <w:szCs w:val="20"/>
        </w:rPr>
        <w:t xml:space="preserve">. </w:t>
      </w:r>
    </w:p>
    <w:p w14:paraId="7036B756" w14:textId="77777777" w:rsidR="005768D1" w:rsidRPr="00D60489" w:rsidRDefault="001E1A71" w:rsidP="00EC46FF">
      <w:pPr>
        <w:pStyle w:val="ListParagraph"/>
        <w:spacing w:before="60" w:after="60"/>
        <w:contextualSpacing w:val="0"/>
        <w:jc w:val="both"/>
        <w:rPr>
          <w:rFonts w:ascii="Arial" w:hAnsi="Arial" w:cs="Arial"/>
          <w:i/>
          <w:color w:val="548DD4" w:themeColor="text2" w:themeTint="99"/>
          <w:sz w:val="20"/>
          <w:szCs w:val="20"/>
        </w:rPr>
      </w:pPr>
      <w:r w:rsidRPr="00D60489">
        <w:rPr>
          <w:rFonts w:ascii="Arial" w:hAnsi="Arial" w:cs="Arial"/>
          <w:i/>
          <w:color w:val="548DD4" w:themeColor="text2" w:themeTint="99"/>
          <w:sz w:val="20"/>
          <w:szCs w:val="20"/>
        </w:rPr>
        <w:t>[</w:t>
      </w:r>
      <w:r w:rsidR="00541330" w:rsidRPr="00D60489">
        <w:rPr>
          <w:rFonts w:ascii="Arial" w:hAnsi="Arial" w:cs="Arial"/>
          <w:i/>
          <w:color w:val="548DD4" w:themeColor="text2" w:themeTint="99"/>
          <w:sz w:val="20"/>
          <w:szCs w:val="20"/>
        </w:rPr>
        <w:t xml:space="preserve">Piemēram, </w:t>
      </w:r>
      <w:proofErr w:type="spellStart"/>
      <w:r w:rsidR="00541330" w:rsidRPr="00D60489">
        <w:rPr>
          <w:rFonts w:ascii="Arial" w:hAnsi="Arial" w:cs="Arial"/>
          <w:i/>
          <w:color w:val="548DD4" w:themeColor="text2" w:themeTint="99"/>
          <w:sz w:val="20"/>
          <w:szCs w:val="20"/>
        </w:rPr>
        <w:t>Li-po</w:t>
      </w:r>
      <w:proofErr w:type="spellEnd"/>
      <w:r w:rsidR="00541330" w:rsidRPr="00D60489">
        <w:rPr>
          <w:rFonts w:ascii="Arial" w:hAnsi="Arial" w:cs="Arial"/>
          <w:i/>
          <w:color w:val="548DD4" w:themeColor="text2" w:themeTint="99"/>
          <w:sz w:val="20"/>
          <w:szCs w:val="20"/>
        </w:rPr>
        <w:t xml:space="preserve"> akumulatoru degšana</w:t>
      </w:r>
      <w:r w:rsidR="00762F7A" w:rsidRPr="00D60489">
        <w:rPr>
          <w:rFonts w:ascii="Arial" w:hAnsi="Arial" w:cs="Arial"/>
          <w:i/>
          <w:color w:val="548DD4" w:themeColor="text2" w:themeTint="99"/>
          <w:sz w:val="20"/>
          <w:szCs w:val="20"/>
        </w:rPr>
        <w:t>s</w:t>
      </w:r>
      <w:r w:rsidR="00541330" w:rsidRPr="00D60489">
        <w:rPr>
          <w:rFonts w:ascii="Arial" w:hAnsi="Arial" w:cs="Arial"/>
          <w:i/>
          <w:color w:val="548DD4" w:themeColor="text2" w:themeTint="99"/>
          <w:sz w:val="20"/>
          <w:szCs w:val="20"/>
        </w:rPr>
        <w:t xml:space="preserve"> dūmi ir bīstami dzīvībai un jāveic pasākumi, lai </w:t>
      </w:r>
      <w:r w:rsidR="003A1420" w:rsidRPr="00D60489">
        <w:rPr>
          <w:rFonts w:ascii="Arial" w:hAnsi="Arial" w:cs="Arial"/>
          <w:i/>
          <w:color w:val="548DD4" w:themeColor="text2" w:themeTint="99"/>
          <w:sz w:val="20"/>
          <w:szCs w:val="20"/>
        </w:rPr>
        <w:t xml:space="preserve">dūmi </w:t>
      </w:r>
      <w:r w:rsidR="00541330" w:rsidRPr="00D60489">
        <w:rPr>
          <w:rFonts w:ascii="Arial" w:hAnsi="Arial" w:cs="Arial"/>
          <w:i/>
          <w:color w:val="548DD4" w:themeColor="text2" w:themeTint="99"/>
          <w:sz w:val="20"/>
          <w:szCs w:val="20"/>
        </w:rPr>
        <w:t>neapdraudētu apkārtējos</w:t>
      </w:r>
      <w:r w:rsidR="003A1420" w:rsidRPr="00D60489">
        <w:rPr>
          <w:rFonts w:ascii="Arial" w:hAnsi="Arial" w:cs="Arial"/>
          <w:i/>
          <w:color w:val="548DD4" w:themeColor="text2" w:themeTint="99"/>
          <w:sz w:val="20"/>
          <w:szCs w:val="20"/>
        </w:rPr>
        <w:t xml:space="preserve"> un personālu</w:t>
      </w:r>
      <w:r w:rsidR="00A118EC" w:rsidRPr="00D60489">
        <w:rPr>
          <w:rFonts w:ascii="Arial" w:hAnsi="Arial" w:cs="Arial"/>
          <w:i/>
          <w:color w:val="548DD4" w:themeColor="text2" w:themeTint="99"/>
          <w:sz w:val="20"/>
          <w:szCs w:val="20"/>
        </w:rPr>
        <w:t>; ja UA nokrīt uz autoceļa, brīdināt autovadītājus lai nodrošināt</w:t>
      </w:r>
      <w:r w:rsidR="00762F7A" w:rsidRPr="00D60489">
        <w:rPr>
          <w:rFonts w:ascii="Arial" w:hAnsi="Arial" w:cs="Arial"/>
          <w:i/>
          <w:color w:val="548DD4" w:themeColor="text2" w:themeTint="99"/>
          <w:sz w:val="20"/>
          <w:szCs w:val="20"/>
        </w:rPr>
        <w:t>u</w:t>
      </w:r>
      <w:r w:rsidR="00A118EC" w:rsidRPr="00D60489">
        <w:rPr>
          <w:rFonts w:ascii="Arial" w:hAnsi="Arial" w:cs="Arial"/>
          <w:i/>
          <w:color w:val="548DD4" w:themeColor="text2" w:themeTint="99"/>
          <w:sz w:val="20"/>
          <w:szCs w:val="20"/>
        </w:rPr>
        <w:t>, ka automašīnas neietriecas nokritušajā UA</w:t>
      </w:r>
      <w:r w:rsidR="00E02F56" w:rsidRPr="00D60489">
        <w:rPr>
          <w:rFonts w:ascii="Arial" w:hAnsi="Arial" w:cs="Arial"/>
          <w:i/>
          <w:color w:val="548DD4" w:themeColor="text2" w:themeTint="99"/>
          <w:sz w:val="20"/>
          <w:szCs w:val="20"/>
        </w:rPr>
        <w:t>.</w:t>
      </w:r>
      <w:r w:rsidRPr="00D60489">
        <w:rPr>
          <w:rFonts w:ascii="Arial" w:hAnsi="Arial" w:cs="Arial"/>
          <w:i/>
          <w:color w:val="548DD4" w:themeColor="text2" w:themeTint="99"/>
          <w:sz w:val="20"/>
          <w:szCs w:val="20"/>
        </w:rPr>
        <w:t>]</w:t>
      </w:r>
    </w:p>
    <w:p w14:paraId="7E245320" w14:textId="77777777" w:rsidR="005768D1" w:rsidRDefault="005768D1" w:rsidP="003853E4">
      <w:pPr>
        <w:pStyle w:val="ListParagraph"/>
        <w:numPr>
          <w:ilvl w:val="0"/>
          <w:numId w:val="38"/>
        </w:numPr>
        <w:spacing w:before="60" w:after="60"/>
        <w:contextualSpacing w:val="0"/>
        <w:jc w:val="both"/>
        <w:rPr>
          <w:rFonts w:ascii="Arial" w:hAnsi="Arial" w:cs="Arial"/>
          <w:iCs/>
          <w:sz w:val="20"/>
          <w:szCs w:val="20"/>
        </w:rPr>
      </w:pPr>
      <w:r w:rsidRPr="00973D2A">
        <w:rPr>
          <w:rFonts w:ascii="Arial" w:hAnsi="Arial" w:cs="Arial"/>
          <w:iCs/>
          <w:sz w:val="20"/>
          <w:szCs w:val="20"/>
        </w:rPr>
        <w:t>Dzīvību glābjošie pasākumi</w:t>
      </w:r>
      <w:r w:rsidR="003853E4">
        <w:rPr>
          <w:rFonts w:ascii="Arial" w:hAnsi="Arial" w:cs="Arial"/>
          <w:iCs/>
          <w:sz w:val="20"/>
          <w:szCs w:val="20"/>
        </w:rPr>
        <w:t>, piemēram,</w:t>
      </w:r>
      <w:r w:rsidRPr="00973D2A">
        <w:rPr>
          <w:rFonts w:ascii="Arial" w:hAnsi="Arial" w:cs="Arial"/>
          <w:iCs/>
          <w:sz w:val="20"/>
          <w:szCs w:val="20"/>
        </w:rPr>
        <w:t xml:space="preserve"> </w:t>
      </w:r>
      <w:r w:rsidR="0024068A" w:rsidRPr="00973D2A">
        <w:rPr>
          <w:rFonts w:ascii="Arial" w:hAnsi="Arial" w:cs="Arial"/>
          <w:iCs/>
          <w:sz w:val="20"/>
          <w:szCs w:val="20"/>
        </w:rPr>
        <w:t xml:space="preserve">stipras </w:t>
      </w:r>
      <w:r w:rsidRPr="00973D2A">
        <w:rPr>
          <w:rFonts w:ascii="Arial" w:hAnsi="Arial" w:cs="Arial"/>
          <w:iCs/>
          <w:sz w:val="20"/>
          <w:szCs w:val="20"/>
        </w:rPr>
        <w:t>asiņošanas apturēšana</w:t>
      </w:r>
      <w:r w:rsidR="003853E4">
        <w:rPr>
          <w:rFonts w:ascii="Arial" w:hAnsi="Arial" w:cs="Arial"/>
          <w:iCs/>
          <w:sz w:val="20"/>
          <w:szCs w:val="20"/>
        </w:rPr>
        <w:t xml:space="preserve"> un</w:t>
      </w:r>
      <w:r w:rsidRPr="00973D2A">
        <w:rPr>
          <w:rFonts w:ascii="Arial" w:hAnsi="Arial" w:cs="Arial"/>
          <w:iCs/>
          <w:sz w:val="20"/>
          <w:szCs w:val="20"/>
        </w:rPr>
        <w:t xml:space="preserve"> </w:t>
      </w:r>
      <w:r w:rsidR="0024068A" w:rsidRPr="00973D2A">
        <w:rPr>
          <w:rFonts w:ascii="Arial" w:hAnsi="Arial" w:cs="Arial"/>
          <w:iCs/>
          <w:sz w:val="20"/>
          <w:szCs w:val="20"/>
        </w:rPr>
        <w:t>turpmāka tieša apdraudējuma novēršana.</w:t>
      </w:r>
    </w:p>
    <w:p w14:paraId="5296009D" w14:textId="77777777" w:rsidR="004C0BAE" w:rsidRDefault="004C0BAE" w:rsidP="004C0BAE">
      <w:pPr>
        <w:spacing w:after="0"/>
        <w:jc w:val="both"/>
        <w:rPr>
          <w:rFonts w:ascii="Arial" w:hAnsi="Arial" w:cs="Arial"/>
          <w:iCs/>
          <w:sz w:val="20"/>
          <w:szCs w:val="20"/>
        </w:rPr>
      </w:pPr>
      <w:r>
        <w:rPr>
          <w:rFonts w:ascii="Arial" w:hAnsi="Arial" w:cs="Arial"/>
          <w:iCs/>
          <w:sz w:val="20"/>
          <w:szCs w:val="20"/>
        </w:rPr>
        <w:t>Sniedzot palīdzību, ir svarīgi nodrošināt, lai situācija neapdraudētu sevi un citus.</w:t>
      </w:r>
    </w:p>
    <w:p w14:paraId="5FA268F7" w14:textId="77777777" w:rsidR="00893FF5" w:rsidRPr="004C0BAE" w:rsidRDefault="00893FF5" w:rsidP="004C0BAE">
      <w:pPr>
        <w:spacing w:after="0"/>
        <w:jc w:val="both"/>
        <w:rPr>
          <w:rFonts w:ascii="Arial" w:hAnsi="Arial" w:cs="Arial"/>
          <w:iCs/>
          <w:sz w:val="20"/>
          <w:szCs w:val="20"/>
        </w:rPr>
      </w:pPr>
    </w:p>
    <w:p w14:paraId="74A1B514" w14:textId="77777777" w:rsidR="00F01B7B" w:rsidRPr="009E3FEE" w:rsidRDefault="00F01B7B" w:rsidP="009E3FEE">
      <w:pPr>
        <w:rPr>
          <w:rFonts w:ascii="Arial" w:hAnsi="Arial" w:cs="Arial"/>
          <w:b/>
        </w:rPr>
      </w:pPr>
      <w:r w:rsidRPr="009E3FEE">
        <w:rPr>
          <w:rFonts w:ascii="Arial" w:hAnsi="Arial" w:cs="Arial"/>
          <w:b/>
        </w:rPr>
        <w:t>Bojātā aprīkojuma novākšana</w:t>
      </w:r>
    </w:p>
    <w:p w14:paraId="7AACA8F0" w14:textId="77777777" w:rsidR="00F01B7B" w:rsidRDefault="00F01B7B" w:rsidP="009A26BD">
      <w:pPr>
        <w:spacing w:before="60" w:after="0"/>
        <w:jc w:val="both"/>
        <w:rPr>
          <w:rFonts w:ascii="Arial" w:hAnsi="Arial" w:cs="Arial"/>
          <w:iCs/>
          <w:sz w:val="20"/>
          <w:szCs w:val="20"/>
        </w:rPr>
      </w:pPr>
      <w:r w:rsidRPr="00973D2A">
        <w:rPr>
          <w:rFonts w:ascii="Arial" w:hAnsi="Arial" w:cs="Arial"/>
          <w:iCs/>
          <w:sz w:val="20"/>
          <w:szCs w:val="20"/>
        </w:rPr>
        <w:t xml:space="preserve">Bojāto aprīkojumu var novākt, ja tas nav nepieciešams </w:t>
      </w:r>
      <w:r w:rsidR="003853E4" w:rsidRPr="00973D2A">
        <w:rPr>
          <w:rFonts w:ascii="Arial" w:hAnsi="Arial" w:cs="Arial"/>
          <w:iCs/>
          <w:sz w:val="20"/>
          <w:szCs w:val="20"/>
        </w:rPr>
        <w:t xml:space="preserve">izmeklēšanas vajadzībām </w:t>
      </w:r>
      <w:r w:rsidRPr="00973D2A">
        <w:rPr>
          <w:rFonts w:ascii="Arial" w:hAnsi="Arial" w:cs="Arial"/>
          <w:iCs/>
          <w:sz w:val="20"/>
          <w:szCs w:val="20"/>
        </w:rPr>
        <w:t>neaizskart</w:t>
      </w:r>
      <w:r w:rsidR="003853E4">
        <w:rPr>
          <w:rFonts w:ascii="Arial" w:hAnsi="Arial" w:cs="Arial"/>
          <w:iCs/>
          <w:sz w:val="20"/>
          <w:szCs w:val="20"/>
        </w:rPr>
        <w:t>ā veidā</w:t>
      </w:r>
      <w:r w:rsidRPr="00973D2A">
        <w:rPr>
          <w:rFonts w:ascii="Arial" w:hAnsi="Arial" w:cs="Arial"/>
          <w:iCs/>
          <w:sz w:val="20"/>
          <w:szCs w:val="20"/>
        </w:rPr>
        <w:t>.</w:t>
      </w:r>
      <w:r w:rsidR="00246125">
        <w:rPr>
          <w:rFonts w:ascii="Arial" w:hAnsi="Arial" w:cs="Arial"/>
          <w:iCs/>
          <w:sz w:val="20"/>
          <w:szCs w:val="20"/>
        </w:rPr>
        <w:t xml:space="preserve"> Pirms aprīkojuma novākšanas, veikt </w:t>
      </w:r>
      <w:r w:rsidR="0073616B">
        <w:rPr>
          <w:rFonts w:ascii="Arial" w:hAnsi="Arial" w:cs="Arial"/>
          <w:iCs/>
          <w:sz w:val="20"/>
          <w:szCs w:val="20"/>
        </w:rPr>
        <w:t>avārijas vietas foto-fiksāciju apdrošināšanas vai izmeklēšanas vajadzībām.</w:t>
      </w:r>
    </w:p>
    <w:p w14:paraId="4CD9F5F3" w14:textId="77777777" w:rsidR="00893FF5" w:rsidRPr="00973D2A" w:rsidRDefault="00893FF5" w:rsidP="009A26BD">
      <w:pPr>
        <w:spacing w:before="60" w:after="0"/>
        <w:jc w:val="both"/>
        <w:rPr>
          <w:rFonts w:ascii="Arial" w:hAnsi="Arial" w:cs="Arial"/>
          <w:iCs/>
          <w:sz w:val="20"/>
          <w:szCs w:val="20"/>
        </w:rPr>
      </w:pPr>
    </w:p>
    <w:p w14:paraId="60BD415E" w14:textId="77777777" w:rsidR="00A118EC" w:rsidRPr="009E3FEE" w:rsidRDefault="00A118EC" w:rsidP="009E3FEE">
      <w:pPr>
        <w:rPr>
          <w:rFonts w:ascii="Arial" w:hAnsi="Arial" w:cs="Arial"/>
          <w:b/>
        </w:rPr>
      </w:pPr>
      <w:r w:rsidRPr="009E3FEE">
        <w:rPr>
          <w:rFonts w:ascii="Arial" w:hAnsi="Arial" w:cs="Arial"/>
          <w:b/>
        </w:rPr>
        <w:t xml:space="preserve">Rīcība, ja tiek </w:t>
      </w:r>
      <w:r w:rsidR="00754449" w:rsidRPr="009E3FEE">
        <w:rPr>
          <w:rFonts w:ascii="Arial" w:hAnsi="Arial" w:cs="Arial"/>
          <w:b/>
        </w:rPr>
        <w:t>transportēt</w:t>
      </w:r>
      <w:r w:rsidR="003853E4" w:rsidRPr="009E3FEE">
        <w:rPr>
          <w:rFonts w:ascii="Arial" w:hAnsi="Arial" w:cs="Arial"/>
          <w:b/>
        </w:rPr>
        <w:t>a</w:t>
      </w:r>
      <w:r w:rsidRPr="009E3FEE">
        <w:rPr>
          <w:rFonts w:ascii="Arial" w:hAnsi="Arial" w:cs="Arial"/>
          <w:b/>
        </w:rPr>
        <w:t xml:space="preserve"> bīstam</w:t>
      </w:r>
      <w:r w:rsidR="003853E4" w:rsidRPr="009E3FEE">
        <w:rPr>
          <w:rFonts w:ascii="Arial" w:hAnsi="Arial" w:cs="Arial"/>
          <w:b/>
        </w:rPr>
        <w:t>ā krava</w:t>
      </w:r>
    </w:p>
    <w:p w14:paraId="5781A809" w14:textId="77777777" w:rsidR="00F15DC9" w:rsidRDefault="000731D4" w:rsidP="00B714E3">
      <w:pPr>
        <w:spacing w:after="0"/>
        <w:jc w:val="both"/>
        <w:rPr>
          <w:rFonts w:ascii="Arial" w:hAnsi="Arial" w:cs="Arial"/>
          <w:i/>
          <w:color w:val="548DD4" w:themeColor="text2" w:themeTint="99"/>
          <w:sz w:val="20"/>
          <w:szCs w:val="20"/>
        </w:rPr>
      </w:pPr>
      <w:r>
        <w:rPr>
          <w:rFonts w:ascii="Arial" w:hAnsi="Arial" w:cs="Arial"/>
          <w:i/>
          <w:color w:val="548DD4" w:themeColor="text2" w:themeTint="99"/>
          <w:sz w:val="20"/>
          <w:szCs w:val="20"/>
        </w:rPr>
        <w:t>[</w:t>
      </w:r>
      <w:r w:rsidR="00A118EC" w:rsidRPr="000731D4">
        <w:rPr>
          <w:rFonts w:ascii="Arial" w:hAnsi="Arial" w:cs="Arial"/>
          <w:i/>
          <w:color w:val="548DD4" w:themeColor="text2" w:themeTint="99"/>
          <w:sz w:val="20"/>
          <w:szCs w:val="20"/>
        </w:rPr>
        <w:t xml:space="preserve">Ja UA tiek izmantots </w:t>
      </w:r>
      <w:r w:rsidR="00754449" w:rsidRPr="000731D4">
        <w:rPr>
          <w:rFonts w:ascii="Arial" w:hAnsi="Arial" w:cs="Arial"/>
          <w:i/>
          <w:color w:val="548DD4" w:themeColor="text2" w:themeTint="99"/>
          <w:sz w:val="20"/>
          <w:szCs w:val="20"/>
        </w:rPr>
        <w:t>bīstamo</w:t>
      </w:r>
      <w:r w:rsidR="00A118EC" w:rsidRPr="000731D4">
        <w:rPr>
          <w:rFonts w:ascii="Arial" w:hAnsi="Arial" w:cs="Arial"/>
          <w:i/>
          <w:color w:val="548DD4" w:themeColor="text2" w:themeTint="99"/>
          <w:sz w:val="20"/>
          <w:szCs w:val="20"/>
        </w:rPr>
        <w:t xml:space="preserve"> krav</w:t>
      </w:r>
      <w:r w:rsidR="00754449" w:rsidRPr="000731D4">
        <w:rPr>
          <w:rFonts w:ascii="Arial" w:hAnsi="Arial" w:cs="Arial"/>
          <w:i/>
          <w:color w:val="548DD4" w:themeColor="text2" w:themeTint="99"/>
          <w:sz w:val="20"/>
          <w:szCs w:val="20"/>
        </w:rPr>
        <w:t>u</w:t>
      </w:r>
      <w:r w:rsidR="00A118EC" w:rsidRPr="000731D4">
        <w:rPr>
          <w:rFonts w:ascii="Arial" w:hAnsi="Arial" w:cs="Arial"/>
          <w:i/>
          <w:color w:val="548DD4" w:themeColor="text2" w:themeTint="99"/>
          <w:sz w:val="20"/>
          <w:szCs w:val="20"/>
        </w:rPr>
        <w:t xml:space="preserve"> transportēšanai, jāapraksta, kā pareizi rīkoties avārijas situācijā, ja notikusi avārija ar bīstamo kravu</w:t>
      </w:r>
      <w:r w:rsidR="00F023D3">
        <w:rPr>
          <w:rFonts w:ascii="Arial" w:hAnsi="Arial" w:cs="Arial"/>
          <w:i/>
          <w:color w:val="548DD4" w:themeColor="text2" w:themeTint="99"/>
          <w:sz w:val="20"/>
          <w:szCs w:val="20"/>
        </w:rPr>
        <w:t xml:space="preserve">. Attiecīgi jāpapildina ERP </w:t>
      </w:r>
      <w:r w:rsidR="00FC7EED">
        <w:rPr>
          <w:rFonts w:ascii="Arial" w:hAnsi="Arial" w:cs="Arial"/>
          <w:i/>
          <w:color w:val="548DD4" w:themeColor="text2" w:themeTint="99"/>
          <w:sz w:val="20"/>
          <w:szCs w:val="20"/>
        </w:rPr>
        <w:t>aprīkojuma</w:t>
      </w:r>
      <w:r w:rsidR="00F023D3">
        <w:rPr>
          <w:rFonts w:ascii="Arial" w:hAnsi="Arial" w:cs="Arial"/>
          <w:i/>
          <w:color w:val="548DD4" w:themeColor="text2" w:themeTint="99"/>
          <w:sz w:val="20"/>
          <w:szCs w:val="20"/>
        </w:rPr>
        <w:t xml:space="preserve"> sarakst</w:t>
      </w:r>
      <w:r w:rsidR="00FC7EED">
        <w:rPr>
          <w:rFonts w:ascii="Arial" w:hAnsi="Arial" w:cs="Arial"/>
          <w:i/>
          <w:color w:val="548DD4" w:themeColor="text2" w:themeTint="99"/>
          <w:sz w:val="20"/>
          <w:szCs w:val="20"/>
        </w:rPr>
        <w:t>s</w:t>
      </w:r>
      <w:r w:rsidR="00F023D3">
        <w:rPr>
          <w:rFonts w:ascii="Arial" w:hAnsi="Arial" w:cs="Arial"/>
          <w:i/>
          <w:color w:val="548DD4" w:themeColor="text2" w:themeTint="99"/>
          <w:sz w:val="20"/>
          <w:szCs w:val="20"/>
        </w:rPr>
        <w:t xml:space="preserve"> un jāparedz personāla nepieciešamā apmācība</w:t>
      </w:r>
      <w:r w:rsidR="003853E4">
        <w:rPr>
          <w:rFonts w:ascii="Arial" w:hAnsi="Arial" w:cs="Arial"/>
          <w:i/>
          <w:color w:val="548DD4" w:themeColor="text2" w:themeTint="99"/>
          <w:sz w:val="20"/>
          <w:szCs w:val="20"/>
        </w:rPr>
        <w:t>. Ja bīstamās kravas netiek pārvadātas, jānorāda “N/A”.</w:t>
      </w:r>
      <w:r>
        <w:rPr>
          <w:rFonts w:ascii="Arial" w:hAnsi="Arial" w:cs="Arial"/>
          <w:i/>
          <w:color w:val="548DD4" w:themeColor="text2" w:themeTint="99"/>
          <w:sz w:val="20"/>
          <w:szCs w:val="20"/>
        </w:rPr>
        <w:t>]</w:t>
      </w:r>
    </w:p>
    <w:p w14:paraId="241848E6" w14:textId="77777777" w:rsidR="00893FF5" w:rsidRPr="000731D4" w:rsidRDefault="00893FF5" w:rsidP="00B714E3">
      <w:pPr>
        <w:spacing w:after="0"/>
        <w:jc w:val="both"/>
        <w:rPr>
          <w:rFonts w:ascii="Arial" w:hAnsi="Arial" w:cs="Arial"/>
          <w:i/>
          <w:color w:val="548DD4" w:themeColor="text2" w:themeTint="99"/>
          <w:sz w:val="20"/>
          <w:szCs w:val="20"/>
        </w:rPr>
      </w:pPr>
    </w:p>
    <w:p w14:paraId="52B15B0C" w14:textId="77777777" w:rsidR="00E638FC" w:rsidRPr="00AC2CCC" w:rsidRDefault="00991F83" w:rsidP="00E359CD">
      <w:pPr>
        <w:pStyle w:val="Heading3"/>
        <w:rPr>
          <w:lang w:val="lv-LV"/>
        </w:rPr>
      </w:pPr>
      <w:bookmarkStart w:id="43" w:name="_Toc116478029"/>
      <w:r w:rsidRPr="007B055D">
        <w:rPr>
          <w:lang w:val="lv-LV"/>
        </w:rPr>
        <w:t>B4.</w:t>
      </w:r>
      <w:r w:rsidR="00640C40">
        <w:rPr>
          <w:lang w:val="lv-LV"/>
        </w:rPr>
        <w:t>5</w:t>
      </w:r>
      <w:r w:rsidRPr="007B055D">
        <w:rPr>
          <w:lang w:val="lv-LV"/>
        </w:rPr>
        <w:t xml:space="preserve">. </w:t>
      </w:r>
      <w:r w:rsidR="00310EDC" w:rsidRPr="00AC2CCC">
        <w:rPr>
          <w:lang w:val="lv-LV"/>
        </w:rPr>
        <w:t>Atgriešanās pie normālas darbības</w:t>
      </w:r>
      <w:bookmarkEnd w:id="43"/>
    </w:p>
    <w:p w14:paraId="78FEBDBD" w14:textId="77777777" w:rsidR="00E359CD" w:rsidRPr="00254C9D" w:rsidRDefault="00E359CD" w:rsidP="00E359CD">
      <w:pPr>
        <w:jc w:val="both"/>
        <w:rPr>
          <w:rFonts w:ascii="Arial" w:hAnsi="Arial" w:cs="Arial"/>
          <w:sz w:val="20"/>
          <w:szCs w:val="20"/>
        </w:rPr>
      </w:pPr>
      <w:r w:rsidRPr="00254C9D">
        <w:rPr>
          <w:rFonts w:ascii="Arial" w:hAnsi="Arial" w:cs="Arial"/>
          <w:sz w:val="20"/>
          <w:szCs w:val="20"/>
        </w:rPr>
        <w:t xml:space="preserve">Par atgriešanos pie normālas darbības </w:t>
      </w:r>
      <w:r w:rsidR="00D40081" w:rsidRPr="00254C9D">
        <w:rPr>
          <w:rFonts w:ascii="Arial" w:hAnsi="Arial" w:cs="Arial"/>
          <w:sz w:val="20"/>
          <w:szCs w:val="20"/>
        </w:rPr>
        <w:t>paziņo</w:t>
      </w:r>
      <w:r w:rsidRPr="00254C9D">
        <w:rPr>
          <w:rFonts w:ascii="Arial" w:hAnsi="Arial" w:cs="Arial"/>
          <w:sz w:val="20"/>
          <w:szCs w:val="20"/>
        </w:rPr>
        <w:t xml:space="preserve"> tālvadības pilots, kad:</w:t>
      </w:r>
    </w:p>
    <w:p w14:paraId="5FC1E874" w14:textId="77777777" w:rsidR="00310EDC" w:rsidRPr="00254C9D" w:rsidRDefault="00A922AE" w:rsidP="003853E4">
      <w:pPr>
        <w:pStyle w:val="ListParagraph"/>
        <w:numPr>
          <w:ilvl w:val="0"/>
          <w:numId w:val="46"/>
        </w:numPr>
        <w:spacing w:before="60" w:after="60"/>
        <w:contextualSpacing w:val="0"/>
        <w:jc w:val="both"/>
        <w:rPr>
          <w:rFonts w:ascii="Arial" w:hAnsi="Arial" w:cs="Arial"/>
          <w:sz w:val="20"/>
          <w:szCs w:val="20"/>
        </w:rPr>
      </w:pPr>
      <w:r w:rsidRPr="00254C9D">
        <w:rPr>
          <w:rFonts w:ascii="Arial" w:hAnsi="Arial" w:cs="Arial"/>
          <w:sz w:val="20"/>
          <w:szCs w:val="20"/>
        </w:rPr>
        <w:t>UA</w:t>
      </w:r>
      <w:r w:rsidR="00D40081" w:rsidRPr="00254C9D">
        <w:rPr>
          <w:rFonts w:ascii="Arial" w:hAnsi="Arial" w:cs="Arial"/>
          <w:sz w:val="20"/>
          <w:szCs w:val="20"/>
        </w:rPr>
        <w:t xml:space="preserve"> ir </w:t>
      </w:r>
      <w:r w:rsidR="00F833F9" w:rsidRPr="00254C9D">
        <w:rPr>
          <w:rFonts w:ascii="Arial" w:hAnsi="Arial" w:cs="Arial"/>
          <w:sz w:val="20"/>
          <w:szCs w:val="20"/>
        </w:rPr>
        <w:t>atrasts</w:t>
      </w:r>
      <w:r w:rsidR="00D40081" w:rsidRPr="00254C9D">
        <w:rPr>
          <w:rFonts w:ascii="Arial" w:hAnsi="Arial" w:cs="Arial"/>
          <w:sz w:val="20"/>
          <w:szCs w:val="20"/>
        </w:rPr>
        <w:t xml:space="preserve"> </w:t>
      </w:r>
      <w:r w:rsidRPr="00254C9D">
        <w:rPr>
          <w:rFonts w:ascii="Arial" w:hAnsi="Arial" w:cs="Arial"/>
          <w:sz w:val="20"/>
          <w:szCs w:val="20"/>
        </w:rPr>
        <w:t xml:space="preserve">vai ir pagājis </w:t>
      </w:r>
      <w:r w:rsidR="00F833F9" w:rsidRPr="00254C9D">
        <w:rPr>
          <w:rFonts w:ascii="Arial" w:hAnsi="Arial" w:cs="Arial"/>
          <w:sz w:val="20"/>
          <w:szCs w:val="20"/>
        </w:rPr>
        <w:t>n</w:t>
      </w:r>
      <w:r w:rsidR="006B3D4B" w:rsidRPr="00254C9D">
        <w:rPr>
          <w:rFonts w:ascii="Arial" w:hAnsi="Arial" w:cs="Arial"/>
          <w:sz w:val="20"/>
          <w:szCs w:val="20"/>
        </w:rPr>
        <w:t xml:space="preserve">oteiktais </w:t>
      </w:r>
      <w:r w:rsidRPr="00254C9D">
        <w:rPr>
          <w:rFonts w:ascii="Arial" w:hAnsi="Arial" w:cs="Arial"/>
          <w:sz w:val="20"/>
          <w:szCs w:val="20"/>
        </w:rPr>
        <w:t>maksimāl</w:t>
      </w:r>
      <w:r w:rsidR="006B3D4B" w:rsidRPr="00254C9D">
        <w:rPr>
          <w:rFonts w:ascii="Arial" w:hAnsi="Arial" w:cs="Arial"/>
          <w:sz w:val="20"/>
          <w:szCs w:val="20"/>
        </w:rPr>
        <w:t>ais</w:t>
      </w:r>
      <w:r w:rsidRPr="00254C9D">
        <w:rPr>
          <w:rFonts w:ascii="Arial" w:hAnsi="Arial" w:cs="Arial"/>
          <w:sz w:val="20"/>
          <w:szCs w:val="20"/>
        </w:rPr>
        <w:t xml:space="preserve"> </w:t>
      </w:r>
      <w:r w:rsidR="00F833F9" w:rsidRPr="00254C9D">
        <w:rPr>
          <w:rFonts w:ascii="Arial" w:hAnsi="Arial" w:cs="Arial"/>
          <w:sz w:val="20"/>
          <w:szCs w:val="20"/>
        </w:rPr>
        <w:t xml:space="preserve">UA </w:t>
      </w:r>
      <w:r w:rsidRPr="00254C9D">
        <w:rPr>
          <w:rFonts w:ascii="Arial" w:hAnsi="Arial" w:cs="Arial"/>
          <w:sz w:val="20"/>
          <w:szCs w:val="20"/>
        </w:rPr>
        <w:t xml:space="preserve">lidošanas laiks, ja UA bija </w:t>
      </w:r>
      <w:r w:rsidR="006B3D4B" w:rsidRPr="00254C9D">
        <w:rPr>
          <w:rFonts w:ascii="Arial" w:hAnsi="Arial" w:cs="Arial"/>
          <w:sz w:val="20"/>
          <w:szCs w:val="20"/>
        </w:rPr>
        <w:t>pametis</w:t>
      </w:r>
      <w:r w:rsidRPr="00254C9D">
        <w:rPr>
          <w:rFonts w:ascii="Arial" w:hAnsi="Arial" w:cs="Arial"/>
          <w:sz w:val="20"/>
          <w:szCs w:val="20"/>
        </w:rPr>
        <w:t xml:space="preserve"> darbības telpu un nekontrolēti aizlidojis;</w:t>
      </w:r>
    </w:p>
    <w:p w14:paraId="2CFFA074" w14:textId="77777777" w:rsidR="00A922AE" w:rsidRPr="00254C9D" w:rsidRDefault="00A922AE" w:rsidP="003853E4">
      <w:pPr>
        <w:pStyle w:val="ListParagraph"/>
        <w:numPr>
          <w:ilvl w:val="0"/>
          <w:numId w:val="46"/>
        </w:numPr>
        <w:spacing w:beforeLines="60" w:before="144" w:after="60"/>
        <w:contextualSpacing w:val="0"/>
        <w:jc w:val="both"/>
        <w:rPr>
          <w:rFonts w:ascii="Arial" w:hAnsi="Arial" w:cs="Arial"/>
          <w:sz w:val="20"/>
          <w:szCs w:val="20"/>
        </w:rPr>
      </w:pPr>
      <w:r w:rsidRPr="00254C9D">
        <w:rPr>
          <w:rFonts w:ascii="Arial" w:hAnsi="Arial" w:cs="Arial"/>
          <w:sz w:val="20"/>
          <w:szCs w:val="20"/>
        </w:rPr>
        <w:lastRenderedPageBreak/>
        <w:t>Ir pabeigti avārijas seku likvidēšanas darbi un personāla turpmāka aktīva iesaiste nav nepieciešama.</w:t>
      </w:r>
    </w:p>
    <w:p w14:paraId="65BB54B6" w14:textId="77777777" w:rsidR="006E1A77" w:rsidRDefault="006E1A77" w:rsidP="003853E4">
      <w:pPr>
        <w:spacing w:beforeLines="60" w:before="144"/>
        <w:jc w:val="both"/>
        <w:rPr>
          <w:rFonts w:ascii="Arial" w:hAnsi="Arial" w:cs="Arial"/>
          <w:sz w:val="20"/>
          <w:szCs w:val="20"/>
        </w:rPr>
      </w:pPr>
      <w:r w:rsidRPr="00254C9D">
        <w:rPr>
          <w:rFonts w:ascii="Arial" w:hAnsi="Arial" w:cs="Arial"/>
          <w:sz w:val="20"/>
          <w:szCs w:val="20"/>
        </w:rPr>
        <w:t>Vienas dienas laikā</w:t>
      </w:r>
      <w:r w:rsidR="003853E4">
        <w:rPr>
          <w:rFonts w:ascii="Arial" w:hAnsi="Arial" w:cs="Arial"/>
          <w:sz w:val="20"/>
          <w:szCs w:val="20"/>
        </w:rPr>
        <w:t xml:space="preserve"> pēc atgriešanās pie normālas darbības</w:t>
      </w:r>
      <w:r w:rsidRPr="00254C9D">
        <w:rPr>
          <w:rFonts w:ascii="Arial" w:hAnsi="Arial" w:cs="Arial"/>
          <w:sz w:val="20"/>
          <w:szCs w:val="20"/>
        </w:rPr>
        <w:t xml:space="preserve"> tiek organizēta sanāksme, lai</w:t>
      </w:r>
      <w:r w:rsidR="003E2C1F" w:rsidRPr="00254C9D">
        <w:rPr>
          <w:rFonts w:ascii="Arial" w:hAnsi="Arial" w:cs="Arial"/>
          <w:sz w:val="20"/>
          <w:szCs w:val="20"/>
        </w:rPr>
        <w:t xml:space="preserve"> izrunātu radušos ERP situāciju, reaģēšanu uz to un </w:t>
      </w:r>
      <w:r w:rsidR="003853E4">
        <w:rPr>
          <w:rFonts w:ascii="Arial" w:hAnsi="Arial" w:cs="Arial"/>
          <w:sz w:val="20"/>
          <w:szCs w:val="20"/>
        </w:rPr>
        <w:t>turpmākās</w:t>
      </w:r>
      <w:r w:rsidR="003E2C1F" w:rsidRPr="00254C9D">
        <w:rPr>
          <w:rFonts w:ascii="Arial" w:hAnsi="Arial" w:cs="Arial"/>
          <w:sz w:val="20"/>
          <w:szCs w:val="20"/>
        </w:rPr>
        <w:t xml:space="preserve"> veicamās darbības.</w:t>
      </w:r>
    </w:p>
    <w:p w14:paraId="5EADAA66" w14:textId="77777777" w:rsidR="00C66634" w:rsidRPr="00254C9D" w:rsidRDefault="00C66634" w:rsidP="006E1A77">
      <w:pPr>
        <w:jc w:val="both"/>
        <w:rPr>
          <w:rFonts w:ascii="Arial" w:hAnsi="Arial" w:cs="Arial"/>
          <w:sz w:val="20"/>
          <w:szCs w:val="20"/>
        </w:rPr>
      </w:pPr>
    </w:p>
    <w:p w14:paraId="476EF48E" w14:textId="77777777" w:rsidR="00743BF3" w:rsidRPr="00B862A1" w:rsidRDefault="00011936" w:rsidP="00CF2DF7">
      <w:pPr>
        <w:pStyle w:val="Heading3"/>
        <w:rPr>
          <w:lang w:val="lv-LV"/>
        </w:rPr>
      </w:pPr>
      <w:bookmarkStart w:id="44" w:name="_Toc116478030"/>
      <w:r w:rsidRPr="00B862A1">
        <w:rPr>
          <w:lang w:val="lv-LV"/>
        </w:rPr>
        <w:t>B4.</w:t>
      </w:r>
      <w:r w:rsidR="00640C40">
        <w:rPr>
          <w:lang w:val="lv-LV"/>
        </w:rPr>
        <w:t>6</w:t>
      </w:r>
      <w:r w:rsidRPr="00B862A1">
        <w:rPr>
          <w:lang w:val="lv-LV"/>
        </w:rPr>
        <w:t xml:space="preserve">. </w:t>
      </w:r>
      <w:r w:rsidR="00991F83" w:rsidRPr="00B862A1">
        <w:rPr>
          <w:lang w:val="lv-LV"/>
        </w:rPr>
        <w:t xml:space="preserve">ERP efektivitātes </w:t>
      </w:r>
      <w:r w:rsidRPr="00B862A1">
        <w:rPr>
          <w:lang w:val="lv-LV"/>
        </w:rPr>
        <w:t xml:space="preserve">regulāra </w:t>
      </w:r>
      <w:r w:rsidR="00991F83" w:rsidRPr="00B862A1">
        <w:rPr>
          <w:lang w:val="lv-LV"/>
        </w:rPr>
        <w:t>izvērtēšana un</w:t>
      </w:r>
      <w:r w:rsidR="002F71D0">
        <w:rPr>
          <w:lang w:val="lv-LV"/>
        </w:rPr>
        <w:t xml:space="preserve"> </w:t>
      </w:r>
      <w:r w:rsidR="00991F83" w:rsidRPr="00B862A1">
        <w:rPr>
          <w:lang w:val="lv-LV"/>
        </w:rPr>
        <w:t>aktualizēšana</w:t>
      </w:r>
      <w:bookmarkEnd w:id="44"/>
    </w:p>
    <w:p w14:paraId="06A8BBD7" w14:textId="77777777" w:rsidR="000745D9" w:rsidRPr="00254C9D" w:rsidRDefault="000745D9" w:rsidP="002336FB">
      <w:pPr>
        <w:jc w:val="both"/>
        <w:rPr>
          <w:rFonts w:ascii="Arial" w:hAnsi="Arial" w:cs="Arial"/>
          <w:sz w:val="20"/>
          <w:szCs w:val="20"/>
        </w:rPr>
      </w:pPr>
      <w:r w:rsidRPr="00254C9D">
        <w:rPr>
          <w:rFonts w:ascii="Arial" w:hAnsi="Arial" w:cs="Arial"/>
          <w:sz w:val="20"/>
          <w:szCs w:val="20"/>
        </w:rPr>
        <w:t>ERP tiek pārskatīts:</w:t>
      </w:r>
    </w:p>
    <w:p w14:paraId="123AC8D4" w14:textId="77777777" w:rsidR="000745D9" w:rsidRPr="00254C9D" w:rsidRDefault="009E3FEE" w:rsidP="00173422">
      <w:pPr>
        <w:pStyle w:val="ListParagraph"/>
        <w:numPr>
          <w:ilvl w:val="0"/>
          <w:numId w:val="47"/>
        </w:numPr>
        <w:spacing w:before="60" w:after="60"/>
        <w:ind w:left="714" w:hanging="357"/>
        <w:contextualSpacing w:val="0"/>
        <w:jc w:val="both"/>
        <w:rPr>
          <w:rFonts w:ascii="Arial" w:hAnsi="Arial" w:cs="Arial"/>
          <w:sz w:val="20"/>
          <w:szCs w:val="20"/>
        </w:rPr>
      </w:pPr>
      <w:r>
        <w:rPr>
          <w:rFonts w:ascii="Arial" w:hAnsi="Arial" w:cs="Arial"/>
          <w:sz w:val="20"/>
          <w:szCs w:val="20"/>
        </w:rPr>
        <w:t>v</w:t>
      </w:r>
      <w:r w:rsidR="000745D9" w:rsidRPr="00254C9D">
        <w:rPr>
          <w:rFonts w:ascii="Arial" w:hAnsi="Arial" w:cs="Arial"/>
          <w:sz w:val="20"/>
          <w:szCs w:val="20"/>
        </w:rPr>
        <w:t>ienu reizi gadā, ja ERP netika aktivizēts</w:t>
      </w:r>
      <w:r>
        <w:rPr>
          <w:rFonts w:ascii="Arial" w:hAnsi="Arial" w:cs="Arial"/>
          <w:sz w:val="20"/>
          <w:szCs w:val="20"/>
        </w:rPr>
        <w:t>;</w:t>
      </w:r>
    </w:p>
    <w:p w14:paraId="74371673" w14:textId="77777777" w:rsidR="000745D9" w:rsidRPr="00254C9D" w:rsidRDefault="009E3FEE" w:rsidP="00173422">
      <w:pPr>
        <w:pStyle w:val="ListParagraph"/>
        <w:numPr>
          <w:ilvl w:val="0"/>
          <w:numId w:val="47"/>
        </w:numPr>
        <w:spacing w:before="60" w:after="60"/>
        <w:ind w:left="714" w:hanging="357"/>
        <w:contextualSpacing w:val="0"/>
        <w:jc w:val="both"/>
        <w:rPr>
          <w:rFonts w:ascii="Arial" w:hAnsi="Arial" w:cs="Arial"/>
          <w:sz w:val="20"/>
          <w:szCs w:val="20"/>
        </w:rPr>
      </w:pPr>
      <w:r>
        <w:rPr>
          <w:rFonts w:ascii="Arial" w:hAnsi="Arial" w:cs="Arial"/>
          <w:sz w:val="20"/>
          <w:szCs w:val="20"/>
        </w:rPr>
        <w:t>n</w:t>
      </w:r>
      <w:r w:rsidR="000745D9" w:rsidRPr="00254C9D">
        <w:rPr>
          <w:rFonts w:ascii="Arial" w:hAnsi="Arial" w:cs="Arial"/>
          <w:sz w:val="20"/>
          <w:szCs w:val="20"/>
        </w:rPr>
        <w:t>e vēlāk kā divu nedēļu laikā skaitot no atgriešanās pie normālas darbības dienas, ja ERP tika aktivizēts</w:t>
      </w:r>
      <w:r>
        <w:rPr>
          <w:rFonts w:ascii="Arial" w:hAnsi="Arial" w:cs="Arial"/>
          <w:sz w:val="20"/>
          <w:szCs w:val="20"/>
        </w:rPr>
        <w:t>;</w:t>
      </w:r>
    </w:p>
    <w:p w14:paraId="006524C7" w14:textId="77777777" w:rsidR="00B862A1" w:rsidRDefault="009E3FEE" w:rsidP="00173422">
      <w:pPr>
        <w:pStyle w:val="ListParagraph"/>
        <w:numPr>
          <w:ilvl w:val="0"/>
          <w:numId w:val="47"/>
        </w:numPr>
        <w:spacing w:before="60" w:after="60"/>
        <w:ind w:left="714" w:hanging="357"/>
        <w:contextualSpacing w:val="0"/>
        <w:jc w:val="both"/>
        <w:rPr>
          <w:rFonts w:ascii="Arial" w:hAnsi="Arial" w:cs="Arial"/>
          <w:sz w:val="20"/>
          <w:szCs w:val="20"/>
        </w:rPr>
      </w:pPr>
      <w:r>
        <w:rPr>
          <w:rFonts w:ascii="Arial" w:hAnsi="Arial" w:cs="Arial"/>
          <w:sz w:val="20"/>
          <w:szCs w:val="20"/>
        </w:rPr>
        <w:t>p</w:t>
      </w:r>
      <w:r w:rsidR="000745D9" w:rsidRPr="00254C9D">
        <w:rPr>
          <w:rFonts w:ascii="Arial" w:hAnsi="Arial" w:cs="Arial"/>
          <w:sz w:val="20"/>
          <w:szCs w:val="20"/>
        </w:rPr>
        <w:t>ēc avārijas situācijas praktiskajām apmācībām.</w:t>
      </w:r>
    </w:p>
    <w:p w14:paraId="4340A874" w14:textId="77777777" w:rsidR="00C66634" w:rsidRPr="00254C9D" w:rsidRDefault="00C66634" w:rsidP="00C66634">
      <w:pPr>
        <w:pStyle w:val="ListParagraph"/>
        <w:jc w:val="both"/>
        <w:rPr>
          <w:rFonts w:ascii="Arial" w:hAnsi="Arial" w:cs="Arial"/>
          <w:sz w:val="20"/>
          <w:szCs w:val="20"/>
        </w:rPr>
      </w:pPr>
    </w:p>
    <w:p w14:paraId="228B52E5" w14:textId="77777777" w:rsidR="008039ED" w:rsidRPr="008039ED" w:rsidRDefault="008039ED" w:rsidP="008039ED">
      <w:pPr>
        <w:pStyle w:val="Heading3"/>
        <w:rPr>
          <w:lang w:val="lv-LV"/>
        </w:rPr>
      </w:pPr>
      <w:bookmarkStart w:id="45" w:name="_Toc116478031"/>
      <w:r>
        <w:rPr>
          <w:lang w:val="lv-LV"/>
        </w:rPr>
        <w:t>B4.</w:t>
      </w:r>
      <w:r w:rsidR="00640C40">
        <w:rPr>
          <w:lang w:val="lv-LV"/>
        </w:rPr>
        <w:t>7</w:t>
      </w:r>
      <w:r w:rsidR="003853E4">
        <w:rPr>
          <w:lang w:val="lv-LV"/>
        </w:rPr>
        <w:t>.</w:t>
      </w:r>
      <w:r>
        <w:rPr>
          <w:lang w:val="lv-LV"/>
        </w:rPr>
        <w:t xml:space="preserve"> </w:t>
      </w:r>
      <w:r w:rsidRPr="008039ED">
        <w:rPr>
          <w:lang w:val="lv-LV"/>
        </w:rPr>
        <w:t xml:space="preserve">ERP </w:t>
      </w:r>
      <w:r w:rsidR="00C66634">
        <w:rPr>
          <w:lang w:val="lv-LV"/>
        </w:rPr>
        <w:t>a</w:t>
      </w:r>
      <w:r w:rsidRPr="008039ED">
        <w:rPr>
          <w:lang w:val="lv-LV"/>
        </w:rPr>
        <w:t>pmācības</w:t>
      </w:r>
      <w:bookmarkEnd w:id="45"/>
    </w:p>
    <w:p w14:paraId="55F7DA81" w14:textId="77777777" w:rsidR="00893FF5" w:rsidRPr="00254C9D" w:rsidRDefault="008039ED" w:rsidP="008039ED">
      <w:pPr>
        <w:jc w:val="both"/>
        <w:rPr>
          <w:rFonts w:ascii="Arial" w:hAnsi="Arial" w:cs="Arial"/>
          <w:sz w:val="20"/>
          <w:szCs w:val="20"/>
        </w:rPr>
      </w:pPr>
      <w:r w:rsidRPr="00254C9D">
        <w:rPr>
          <w:rFonts w:ascii="Arial" w:hAnsi="Arial" w:cs="Arial"/>
          <w:sz w:val="20"/>
          <w:szCs w:val="20"/>
        </w:rPr>
        <w:t xml:space="preserve">UAS ekspluatācijā iesaistītais personāls, kuri ir atbildīgi par drošu UAS </w:t>
      </w:r>
      <w:r w:rsidR="00C66634">
        <w:rPr>
          <w:rFonts w:ascii="Arial" w:hAnsi="Arial" w:cs="Arial"/>
          <w:sz w:val="20"/>
          <w:szCs w:val="20"/>
        </w:rPr>
        <w:t>ekspluatāciju</w:t>
      </w:r>
      <w:r w:rsidRPr="00254C9D">
        <w:rPr>
          <w:rFonts w:ascii="Arial" w:hAnsi="Arial" w:cs="Arial"/>
          <w:sz w:val="20"/>
          <w:szCs w:val="20"/>
        </w:rPr>
        <w:t>, pirms darba pienākumu veikšanas, iziet sākotnējo ERP apmācību</w:t>
      </w:r>
      <w:r w:rsidR="009E3FEE">
        <w:rPr>
          <w:rFonts w:ascii="Arial" w:hAnsi="Arial" w:cs="Arial"/>
          <w:sz w:val="20"/>
          <w:szCs w:val="20"/>
        </w:rPr>
        <w:t xml:space="preserve"> un uztur zināšanas un prasmes</w:t>
      </w:r>
      <w:r w:rsidRPr="00254C9D">
        <w:rPr>
          <w:rFonts w:ascii="Arial" w:hAnsi="Arial" w:cs="Arial"/>
          <w:sz w:val="20"/>
          <w:szCs w:val="20"/>
        </w:rPr>
        <w:t xml:space="preserve"> saskaņā ar UAS ekspluatanta </w:t>
      </w:r>
      <w:r w:rsidR="002F2ADB">
        <w:rPr>
          <w:rFonts w:ascii="Arial" w:hAnsi="Arial" w:cs="Arial"/>
          <w:sz w:val="20"/>
          <w:szCs w:val="20"/>
        </w:rPr>
        <w:t xml:space="preserve">noteiktu </w:t>
      </w:r>
      <w:r w:rsidRPr="00254C9D">
        <w:rPr>
          <w:rFonts w:ascii="Arial" w:hAnsi="Arial" w:cs="Arial"/>
          <w:sz w:val="20"/>
          <w:szCs w:val="20"/>
        </w:rPr>
        <w:t>apmācību programmu.</w:t>
      </w:r>
    </w:p>
    <w:p w14:paraId="2086735D" w14:textId="7A901030" w:rsidR="00D25079" w:rsidRPr="00E26C68" w:rsidRDefault="00254C9D" w:rsidP="00BE1412">
      <w:pPr>
        <w:jc w:val="both"/>
        <w:rPr>
          <w:rFonts w:ascii="Arial" w:eastAsiaTheme="majorEastAsia" w:hAnsi="Arial" w:cs="Arial"/>
          <w:b/>
          <w:color w:val="548DD4" w:themeColor="text2" w:themeTint="99"/>
          <w:sz w:val="20"/>
          <w:szCs w:val="20"/>
        </w:rPr>
      </w:pPr>
      <w:r w:rsidRPr="007B53E3">
        <w:rPr>
          <w:rFonts w:ascii="Arial" w:hAnsi="Arial" w:cs="Arial"/>
          <w:i/>
          <w:color w:val="548DD4" w:themeColor="text2" w:themeTint="99"/>
          <w:sz w:val="20"/>
          <w:szCs w:val="20"/>
        </w:rPr>
        <w:t>[</w:t>
      </w:r>
      <w:r w:rsidR="008039ED" w:rsidRPr="007B53E3">
        <w:rPr>
          <w:rFonts w:ascii="Arial" w:hAnsi="Arial" w:cs="Arial"/>
          <w:i/>
          <w:color w:val="548DD4" w:themeColor="text2" w:themeTint="99"/>
          <w:sz w:val="20"/>
          <w:szCs w:val="20"/>
        </w:rPr>
        <w:t>UAS</w:t>
      </w:r>
      <w:r w:rsidR="007B53E3" w:rsidRPr="007B53E3">
        <w:rPr>
          <w:rFonts w:ascii="Arial" w:hAnsi="Arial" w:cs="Arial"/>
          <w:i/>
          <w:color w:val="548DD4" w:themeColor="text2" w:themeTint="99"/>
          <w:sz w:val="20"/>
          <w:szCs w:val="20"/>
        </w:rPr>
        <w:t xml:space="preserve"> ekspluatants</w:t>
      </w:r>
      <w:r w:rsidR="008039ED" w:rsidRPr="007B53E3">
        <w:rPr>
          <w:rFonts w:ascii="Arial" w:hAnsi="Arial" w:cs="Arial"/>
          <w:i/>
          <w:color w:val="548DD4" w:themeColor="text2" w:themeTint="99"/>
          <w:sz w:val="20"/>
          <w:szCs w:val="20"/>
        </w:rPr>
        <w:t xml:space="preserve"> attiecīgi apraksta ERP apmācību rokasgrāmatas C daļā</w:t>
      </w:r>
      <w:r w:rsidR="00BE1412" w:rsidRPr="007B53E3">
        <w:rPr>
          <w:rFonts w:ascii="Arial" w:hAnsi="Arial" w:cs="Arial"/>
          <w:i/>
          <w:color w:val="548DD4" w:themeColor="text2" w:themeTint="99"/>
          <w:sz w:val="20"/>
          <w:szCs w:val="20"/>
        </w:rPr>
        <w:t>. Apmācību programmai jābūt pieejamai pēc kompetentās iestādes (vai cita tās pilnvarota pārstāvja) pieprasījuma.</w:t>
      </w:r>
      <w:r w:rsidRPr="007B53E3">
        <w:rPr>
          <w:rFonts w:ascii="Arial" w:hAnsi="Arial" w:cs="Arial"/>
          <w:i/>
          <w:color w:val="548DD4" w:themeColor="text2" w:themeTint="99"/>
          <w:sz w:val="20"/>
          <w:szCs w:val="20"/>
        </w:rPr>
        <w:t>]</w:t>
      </w:r>
    </w:p>
    <w:p w14:paraId="61046ADC" w14:textId="77777777" w:rsidR="0042626B" w:rsidRDefault="0042626B">
      <w:r>
        <w:br w:type="page"/>
      </w:r>
    </w:p>
    <w:p w14:paraId="01845CFB" w14:textId="77777777" w:rsidR="006368C7" w:rsidRDefault="006368C7" w:rsidP="006368C7"/>
    <w:p w14:paraId="4DEFC19B" w14:textId="77777777" w:rsidR="00C71778" w:rsidRDefault="00C71778" w:rsidP="00C71778"/>
    <w:p w14:paraId="01E32889" w14:textId="77777777" w:rsidR="00345311" w:rsidRPr="00006E78" w:rsidRDefault="00924A40" w:rsidP="00D25079">
      <w:pPr>
        <w:pStyle w:val="Heading1"/>
        <w:rPr>
          <w:lang w:val="lv-LV"/>
        </w:rPr>
      </w:pPr>
      <w:bookmarkStart w:id="46" w:name="_Toc116478032"/>
      <w:r>
        <w:rPr>
          <w:lang w:val="lv-LV"/>
        </w:rPr>
        <w:t>C DAĻA</w:t>
      </w:r>
      <w:r w:rsidR="009B39C6" w:rsidRPr="00006E78">
        <w:rPr>
          <w:lang w:val="lv-LV"/>
        </w:rPr>
        <w:t xml:space="preserve"> – </w:t>
      </w:r>
      <w:r>
        <w:rPr>
          <w:lang w:val="lv-LV"/>
        </w:rPr>
        <w:t>APMĀCĪBAS</w:t>
      </w:r>
      <w:bookmarkEnd w:id="46"/>
    </w:p>
    <w:p w14:paraId="0296CAD1" w14:textId="77777777" w:rsidR="00D25079" w:rsidRPr="00006E78" w:rsidRDefault="00D25079">
      <w:pPr>
        <w:rPr>
          <w:rFonts w:ascii="Arial" w:eastAsiaTheme="majorEastAsia" w:hAnsi="Arial" w:cs="Arial"/>
          <w:b/>
          <w:sz w:val="28"/>
          <w:szCs w:val="20"/>
        </w:rPr>
      </w:pPr>
      <w:r w:rsidRPr="00006E78">
        <w:br w:type="page"/>
      </w:r>
    </w:p>
    <w:p w14:paraId="6DEF6C7F" w14:textId="77777777" w:rsidR="00750C3B" w:rsidRPr="00006E78" w:rsidRDefault="00B66675" w:rsidP="00F76A41">
      <w:pPr>
        <w:pStyle w:val="Heading2"/>
        <w:rPr>
          <w:lang w:val="lv-LV"/>
        </w:rPr>
      </w:pPr>
      <w:bookmarkStart w:id="47" w:name="_Toc116478033"/>
      <w:r w:rsidRPr="00006E78">
        <w:rPr>
          <w:lang w:val="lv-LV"/>
        </w:rPr>
        <w:lastRenderedPageBreak/>
        <w:t>C1</w:t>
      </w:r>
      <w:r w:rsidR="00E12634">
        <w:rPr>
          <w:lang w:val="lv-LV"/>
        </w:rPr>
        <w:t>.</w:t>
      </w:r>
      <w:r w:rsidRPr="00006E78">
        <w:rPr>
          <w:lang w:val="lv-LV"/>
        </w:rPr>
        <w:t xml:space="preserve"> </w:t>
      </w:r>
      <w:r w:rsidR="0069637C">
        <w:rPr>
          <w:lang w:val="lv-LV"/>
        </w:rPr>
        <w:t>Vispārīga informācija</w:t>
      </w:r>
      <w:bookmarkEnd w:id="47"/>
    </w:p>
    <w:p w14:paraId="15223A4C" w14:textId="77777777" w:rsidR="00DA5EC3" w:rsidRDefault="00B66675" w:rsidP="00E431B9">
      <w:pPr>
        <w:jc w:val="both"/>
        <w:rPr>
          <w:rFonts w:ascii="Arial" w:hAnsi="Arial" w:cs="Arial"/>
          <w:i/>
          <w:iCs/>
          <w:color w:val="548DD4" w:themeColor="text2" w:themeTint="99"/>
          <w:sz w:val="20"/>
          <w:szCs w:val="20"/>
        </w:rPr>
      </w:pPr>
      <w:r w:rsidRPr="00006E78">
        <w:rPr>
          <w:rFonts w:ascii="Arial" w:hAnsi="Arial" w:cs="Arial"/>
          <w:i/>
          <w:color w:val="548DD4" w:themeColor="text2" w:themeTint="99"/>
          <w:sz w:val="20"/>
          <w:szCs w:val="20"/>
        </w:rPr>
        <w:t>[</w:t>
      </w:r>
      <w:r w:rsidR="004D40C7">
        <w:rPr>
          <w:rFonts w:ascii="Arial" w:hAnsi="Arial" w:cs="Arial"/>
          <w:i/>
          <w:color w:val="548DD4" w:themeColor="text2" w:themeTint="99"/>
          <w:sz w:val="20"/>
          <w:szCs w:val="20"/>
        </w:rPr>
        <w:t xml:space="preserve">Šajā </w:t>
      </w:r>
      <w:r w:rsidR="004D40C7">
        <w:rPr>
          <w:rFonts w:ascii="Arial" w:hAnsi="Arial" w:cs="Arial"/>
          <w:i/>
          <w:iCs/>
          <w:color w:val="548DD4" w:themeColor="text2" w:themeTint="99"/>
          <w:sz w:val="20"/>
          <w:szCs w:val="20"/>
        </w:rPr>
        <w:t xml:space="preserve">sadaļā tiek aprakstīti procesi un procedūras, kā UAS ekspluatants nosaka un uztur aktuālu </w:t>
      </w:r>
      <w:r w:rsidR="00E367EE">
        <w:rPr>
          <w:rFonts w:ascii="Arial" w:hAnsi="Arial" w:cs="Arial"/>
          <w:i/>
          <w:iCs/>
          <w:color w:val="548DD4" w:themeColor="text2" w:themeTint="99"/>
          <w:sz w:val="20"/>
          <w:szCs w:val="20"/>
        </w:rPr>
        <w:t>UA</w:t>
      </w:r>
      <w:r w:rsidR="00C803BB">
        <w:rPr>
          <w:rFonts w:ascii="Arial" w:hAnsi="Arial" w:cs="Arial"/>
          <w:i/>
          <w:iCs/>
          <w:color w:val="548DD4" w:themeColor="text2" w:themeTint="99"/>
          <w:sz w:val="20"/>
          <w:szCs w:val="20"/>
        </w:rPr>
        <w:t>S</w:t>
      </w:r>
      <w:r w:rsidR="00E367EE">
        <w:rPr>
          <w:rFonts w:ascii="Arial" w:hAnsi="Arial" w:cs="Arial"/>
          <w:i/>
          <w:iCs/>
          <w:color w:val="548DD4" w:themeColor="text2" w:themeTint="99"/>
          <w:sz w:val="20"/>
          <w:szCs w:val="20"/>
        </w:rPr>
        <w:t xml:space="preserve"> </w:t>
      </w:r>
      <w:r w:rsidR="00C803BB">
        <w:rPr>
          <w:rFonts w:ascii="Arial" w:hAnsi="Arial" w:cs="Arial"/>
          <w:i/>
          <w:iCs/>
          <w:color w:val="548DD4" w:themeColor="text2" w:themeTint="99"/>
          <w:sz w:val="20"/>
          <w:szCs w:val="20"/>
        </w:rPr>
        <w:t xml:space="preserve">ekspluatācijā </w:t>
      </w:r>
      <w:r w:rsidR="00E367EE">
        <w:rPr>
          <w:rFonts w:ascii="Arial" w:hAnsi="Arial" w:cs="Arial"/>
          <w:i/>
          <w:iCs/>
          <w:color w:val="548DD4" w:themeColor="text2" w:themeTint="99"/>
          <w:sz w:val="20"/>
          <w:szCs w:val="20"/>
        </w:rPr>
        <w:t>iesaistītajam personālam ne</w:t>
      </w:r>
      <w:r w:rsidR="004D40C7">
        <w:rPr>
          <w:rFonts w:ascii="Arial" w:hAnsi="Arial" w:cs="Arial"/>
          <w:i/>
          <w:iCs/>
          <w:color w:val="548DD4" w:themeColor="text2" w:themeTint="99"/>
          <w:sz w:val="20"/>
          <w:szCs w:val="20"/>
        </w:rPr>
        <w:t>pieciešam</w:t>
      </w:r>
      <w:r w:rsidR="00E367EE">
        <w:rPr>
          <w:rFonts w:ascii="Arial" w:hAnsi="Arial" w:cs="Arial"/>
          <w:i/>
          <w:iCs/>
          <w:color w:val="548DD4" w:themeColor="text2" w:themeTint="99"/>
          <w:sz w:val="20"/>
          <w:szCs w:val="20"/>
        </w:rPr>
        <w:t>o</w:t>
      </w:r>
      <w:r w:rsidR="004D40C7">
        <w:rPr>
          <w:rFonts w:ascii="Arial" w:hAnsi="Arial" w:cs="Arial"/>
          <w:i/>
          <w:iCs/>
          <w:color w:val="548DD4" w:themeColor="text2" w:themeTint="99"/>
          <w:sz w:val="20"/>
          <w:szCs w:val="20"/>
        </w:rPr>
        <w:t xml:space="preserve"> kompeten</w:t>
      </w:r>
      <w:r w:rsidR="00E367EE">
        <w:rPr>
          <w:rFonts w:ascii="Arial" w:hAnsi="Arial" w:cs="Arial"/>
          <w:i/>
          <w:iCs/>
          <w:color w:val="548DD4" w:themeColor="text2" w:themeTint="99"/>
          <w:sz w:val="20"/>
          <w:szCs w:val="20"/>
        </w:rPr>
        <w:t>ču uzskaitījumu</w:t>
      </w:r>
      <w:r w:rsidR="004D40C7">
        <w:rPr>
          <w:rFonts w:ascii="Arial" w:hAnsi="Arial" w:cs="Arial"/>
          <w:i/>
          <w:iCs/>
          <w:color w:val="548DD4" w:themeColor="text2" w:themeTint="99"/>
          <w:sz w:val="20"/>
          <w:szCs w:val="20"/>
        </w:rPr>
        <w:t>.</w:t>
      </w:r>
      <w:r w:rsidR="000C06DC">
        <w:rPr>
          <w:rFonts w:ascii="Arial" w:hAnsi="Arial" w:cs="Arial"/>
          <w:i/>
          <w:iCs/>
          <w:color w:val="548DD4" w:themeColor="text2" w:themeTint="99"/>
          <w:sz w:val="20"/>
          <w:szCs w:val="20"/>
        </w:rPr>
        <w:t xml:space="preserve"> </w:t>
      </w:r>
      <w:r w:rsidR="00E367EE">
        <w:rPr>
          <w:rFonts w:ascii="Arial" w:hAnsi="Arial" w:cs="Arial"/>
          <w:i/>
          <w:iCs/>
          <w:color w:val="548DD4" w:themeColor="text2" w:themeTint="99"/>
          <w:sz w:val="20"/>
          <w:szCs w:val="20"/>
        </w:rPr>
        <w:t xml:space="preserve">Jābūt iekļautām kompetences </w:t>
      </w:r>
      <w:r w:rsidR="00C803BB">
        <w:rPr>
          <w:rFonts w:ascii="Arial" w:hAnsi="Arial" w:cs="Arial"/>
          <w:i/>
          <w:iCs/>
          <w:color w:val="548DD4" w:themeColor="text2" w:themeTint="99"/>
          <w:sz w:val="20"/>
          <w:szCs w:val="20"/>
        </w:rPr>
        <w:t xml:space="preserve">(teorētisko zināšanu un praktisko prasmju) </w:t>
      </w:r>
      <w:r w:rsidR="00E367EE">
        <w:rPr>
          <w:rFonts w:ascii="Arial" w:hAnsi="Arial" w:cs="Arial"/>
          <w:i/>
          <w:iCs/>
          <w:color w:val="548DD4" w:themeColor="text2" w:themeTint="99"/>
          <w:sz w:val="20"/>
          <w:szCs w:val="20"/>
        </w:rPr>
        <w:t>prasībām, kas izriet no risku novērtējuma atbilstoši konkrētam darbības konceptam.]</w:t>
      </w:r>
    </w:p>
    <w:p w14:paraId="5D2332AD" w14:textId="77777777" w:rsidR="004D40C7" w:rsidRDefault="00DA5EC3" w:rsidP="009604DC">
      <w:pPr>
        <w:spacing w:after="0"/>
        <w:jc w:val="both"/>
        <w:rPr>
          <w:rFonts w:ascii="Arial" w:hAnsi="Arial" w:cs="Arial"/>
          <w:sz w:val="20"/>
          <w:szCs w:val="20"/>
        </w:rPr>
      </w:pPr>
      <w:r w:rsidRPr="00DA5EC3">
        <w:rPr>
          <w:rFonts w:ascii="Arial" w:hAnsi="Arial" w:cs="Arial"/>
          <w:sz w:val="20"/>
          <w:szCs w:val="20"/>
        </w:rPr>
        <w:t>UAS ekspluatācijā tieši iesaistītajam personālam, kas atbild par drošu UAS ekspluatāciju, tiek nodrošināta uz kompetenci balstīta, ar viņu pienākumiem saistīta teorētiskā un praktiskā apmācība</w:t>
      </w:r>
      <w:r w:rsidR="001925E6">
        <w:rPr>
          <w:rFonts w:ascii="Arial" w:hAnsi="Arial" w:cs="Arial"/>
          <w:sz w:val="20"/>
          <w:szCs w:val="20"/>
        </w:rPr>
        <w:t xml:space="preserve">, kas </w:t>
      </w:r>
      <w:r w:rsidR="001925E6" w:rsidRPr="001925E6">
        <w:rPr>
          <w:rFonts w:ascii="Arial" w:hAnsi="Arial" w:cs="Arial"/>
          <w:sz w:val="20"/>
          <w:szCs w:val="20"/>
        </w:rPr>
        <w:t>norādīta ekspluatācijas atļaujā vai</w:t>
      </w:r>
      <w:r w:rsidR="001925E6">
        <w:rPr>
          <w:rFonts w:ascii="Arial" w:hAnsi="Arial" w:cs="Arial"/>
          <w:sz w:val="20"/>
          <w:szCs w:val="20"/>
        </w:rPr>
        <w:t xml:space="preserve"> gadījumos, kad p</w:t>
      </w:r>
      <w:r w:rsidR="001925E6" w:rsidRPr="001925E6">
        <w:rPr>
          <w:rFonts w:ascii="Arial" w:hAnsi="Arial" w:cs="Arial"/>
          <w:sz w:val="20"/>
          <w:szCs w:val="20"/>
        </w:rPr>
        <w:t>iemērojams UAS.SPEC.020. punkts</w:t>
      </w:r>
      <w:r w:rsidR="001925E6">
        <w:rPr>
          <w:rFonts w:ascii="Arial" w:hAnsi="Arial" w:cs="Arial"/>
          <w:sz w:val="20"/>
          <w:szCs w:val="20"/>
        </w:rPr>
        <w:t xml:space="preserve"> –</w:t>
      </w:r>
      <w:r w:rsidR="001925E6" w:rsidRPr="001925E6">
        <w:rPr>
          <w:rFonts w:ascii="Arial" w:hAnsi="Arial" w:cs="Arial"/>
          <w:sz w:val="20"/>
          <w:szCs w:val="20"/>
        </w:rPr>
        <w:t xml:space="preserve"> nosacījumos un ierobežojumos, kas noteikti </w:t>
      </w:r>
      <w:r w:rsidR="001925E6">
        <w:rPr>
          <w:rFonts w:ascii="Arial" w:hAnsi="Arial" w:cs="Arial"/>
          <w:sz w:val="20"/>
          <w:szCs w:val="20"/>
        </w:rPr>
        <w:t xml:space="preserve">Regulas (ES) 2019/947 </w:t>
      </w:r>
      <w:r w:rsidR="001925E6" w:rsidRPr="001925E6">
        <w:rPr>
          <w:rFonts w:ascii="Arial" w:hAnsi="Arial" w:cs="Arial"/>
          <w:sz w:val="20"/>
          <w:szCs w:val="20"/>
        </w:rPr>
        <w:t xml:space="preserve">1. papildinājumā norādītajā attiecīgajā </w:t>
      </w:r>
      <w:proofErr w:type="spellStart"/>
      <w:r w:rsidR="001925E6" w:rsidRPr="001925E6">
        <w:rPr>
          <w:rFonts w:ascii="Arial" w:hAnsi="Arial" w:cs="Arial"/>
          <w:sz w:val="20"/>
          <w:szCs w:val="20"/>
        </w:rPr>
        <w:t>standartscenārijā</w:t>
      </w:r>
      <w:proofErr w:type="spellEnd"/>
      <w:r w:rsidR="001925E6">
        <w:rPr>
          <w:rFonts w:ascii="Arial" w:hAnsi="Arial" w:cs="Arial"/>
          <w:sz w:val="20"/>
          <w:szCs w:val="20"/>
        </w:rPr>
        <w:t>.</w:t>
      </w:r>
    </w:p>
    <w:p w14:paraId="2A5BF21D" w14:textId="77777777" w:rsidR="00DA5EC3" w:rsidRDefault="00DA5EC3" w:rsidP="009604DC">
      <w:pPr>
        <w:spacing w:after="0"/>
        <w:jc w:val="both"/>
        <w:rPr>
          <w:rFonts w:ascii="Arial" w:hAnsi="Arial" w:cs="Arial"/>
          <w:sz w:val="20"/>
          <w:szCs w:val="20"/>
        </w:rPr>
      </w:pPr>
    </w:p>
    <w:p w14:paraId="2463FF27" w14:textId="77777777" w:rsidR="00DA5EC3" w:rsidRDefault="00DA5EC3" w:rsidP="00DA5EC3">
      <w:pPr>
        <w:pStyle w:val="NoSpacing"/>
        <w:jc w:val="both"/>
        <w:rPr>
          <w:rFonts w:ascii="Arial" w:hAnsi="Arial" w:cs="Arial"/>
          <w:sz w:val="20"/>
          <w:szCs w:val="20"/>
          <w:lang w:val="lv-LV"/>
        </w:rPr>
      </w:pPr>
      <w:r w:rsidRPr="002B3682">
        <w:rPr>
          <w:rFonts w:ascii="Arial" w:hAnsi="Arial" w:cs="Arial"/>
          <w:sz w:val="20"/>
          <w:szCs w:val="20"/>
          <w:lang w:val="lv-LV"/>
        </w:rPr>
        <w:t>Tālvadības pilotu apmācības tiek veiktas, lai nodrošinātu</w:t>
      </w:r>
      <w:r>
        <w:rPr>
          <w:rFonts w:ascii="Arial" w:hAnsi="Arial" w:cs="Arial"/>
          <w:sz w:val="20"/>
          <w:szCs w:val="20"/>
          <w:lang w:val="lv-LV"/>
        </w:rPr>
        <w:t>,</w:t>
      </w:r>
      <w:r w:rsidRPr="002B3682">
        <w:rPr>
          <w:rFonts w:ascii="Arial" w:hAnsi="Arial" w:cs="Arial"/>
          <w:sz w:val="20"/>
          <w:szCs w:val="20"/>
          <w:lang w:val="lv-LV"/>
        </w:rPr>
        <w:t xml:space="preserve"> </w:t>
      </w:r>
      <w:r>
        <w:rPr>
          <w:rFonts w:ascii="Arial" w:hAnsi="Arial" w:cs="Arial"/>
          <w:sz w:val="20"/>
          <w:szCs w:val="20"/>
          <w:lang w:val="lv-LV"/>
        </w:rPr>
        <w:t xml:space="preserve">ka tiem ir šādas vispārīgās </w:t>
      </w:r>
      <w:r w:rsidRPr="00C33FCE">
        <w:rPr>
          <w:rFonts w:ascii="Arial" w:hAnsi="Arial" w:cs="Arial"/>
          <w:sz w:val="20"/>
          <w:szCs w:val="20"/>
          <w:lang w:val="lv-LV"/>
        </w:rPr>
        <w:t xml:space="preserve">zināšanas, prasmes un iemaņas (kompetence): </w:t>
      </w:r>
    </w:p>
    <w:p w14:paraId="2B4052FC" w14:textId="77777777" w:rsidR="00DA5EC3" w:rsidRPr="000B3A03" w:rsidRDefault="00DA5EC3" w:rsidP="002A5E9F">
      <w:pPr>
        <w:pStyle w:val="NoSpacing"/>
        <w:numPr>
          <w:ilvl w:val="0"/>
          <w:numId w:val="49"/>
        </w:numPr>
        <w:spacing w:before="60" w:after="60"/>
        <w:ind w:left="714" w:hanging="357"/>
        <w:jc w:val="both"/>
        <w:rPr>
          <w:rFonts w:ascii="Arial" w:hAnsi="Arial" w:cs="Arial"/>
          <w:sz w:val="20"/>
          <w:szCs w:val="20"/>
          <w:lang w:val="lv-LV"/>
        </w:rPr>
      </w:pPr>
      <w:r w:rsidRPr="000B3A03">
        <w:rPr>
          <w:rFonts w:ascii="Arial" w:hAnsi="Arial" w:cs="Arial"/>
          <w:sz w:val="20"/>
          <w:szCs w:val="20"/>
          <w:lang w:val="lv-LV"/>
        </w:rPr>
        <w:t xml:space="preserve">spēja piemērot noteiktās </w:t>
      </w:r>
      <w:r>
        <w:rPr>
          <w:rFonts w:ascii="Arial" w:hAnsi="Arial" w:cs="Arial"/>
          <w:sz w:val="20"/>
          <w:szCs w:val="20"/>
          <w:lang w:val="lv-LV"/>
        </w:rPr>
        <w:t>ekspluatācijas</w:t>
      </w:r>
      <w:r w:rsidRPr="000B3A03">
        <w:rPr>
          <w:rFonts w:ascii="Arial" w:hAnsi="Arial" w:cs="Arial"/>
          <w:sz w:val="20"/>
          <w:szCs w:val="20"/>
          <w:lang w:val="lv-LV"/>
        </w:rPr>
        <w:t xml:space="preserve"> procedūras;</w:t>
      </w:r>
    </w:p>
    <w:p w14:paraId="5DBC62E4" w14:textId="77777777" w:rsidR="00DA5EC3" w:rsidRPr="000B3A03" w:rsidRDefault="00DA5EC3" w:rsidP="002A5E9F">
      <w:pPr>
        <w:pStyle w:val="NoSpacing"/>
        <w:numPr>
          <w:ilvl w:val="0"/>
          <w:numId w:val="49"/>
        </w:numPr>
        <w:spacing w:before="60" w:after="60"/>
        <w:ind w:left="714" w:hanging="357"/>
        <w:jc w:val="both"/>
        <w:rPr>
          <w:rFonts w:ascii="Arial" w:hAnsi="Arial" w:cs="Arial"/>
          <w:sz w:val="20"/>
          <w:szCs w:val="20"/>
          <w:lang w:val="lv-LV"/>
        </w:rPr>
      </w:pPr>
      <w:r w:rsidRPr="000B3A03">
        <w:rPr>
          <w:rFonts w:ascii="Arial" w:hAnsi="Arial" w:cs="Arial"/>
          <w:sz w:val="20"/>
          <w:szCs w:val="20"/>
          <w:lang w:val="lv-LV"/>
        </w:rPr>
        <w:t>spēja pārvaldīt aeronavigācijas sakarus</w:t>
      </w:r>
      <w:r>
        <w:rPr>
          <w:rFonts w:ascii="Arial" w:hAnsi="Arial" w:cs="Arial"/>
          <w:sz w:val="20"/>
          <w:szCs w:val="20"/>
          <w:lang w:val="lv-LV"/>
        </w:rPr>
        <w:t>, ciktāl piemērojams</w:t>
      </w:r>
      <w:r w:rsidRPr="000B3A03">
        <w:rPr>
          <w:rFonts w:ascii="Arial" w:hAnsi="Arial" w:cs="Arial"/>
          <w:sz w:val="20"/>
          <w:szCs w:val="20"/>
          <w:lang w:val="lv-LV"/>
        </w:rPr>
        <w:t>;</w:t>
      </w:r>
    </w:p>
    <w:p w14:paraId="1F2A9A66" w14:textId="77777777" w:rsidR="00DA5EC3" w:rsidRPr="000B3A03" w:rsidRDefault="00DA5EC3" w:rsidP="002A5E9F">
      <w:pPr>
        <w:pStyle w:val="NoSpacing"/>
        <w:numPr>
          <w:ilvl w:val="0"/>
          <w:numId w:val="49"/>
        </w:numPr>
        <w:spacing w:before="60" w:after="60"/>
        <w:ind w:left="714" w:hanging="357"/>
        <w:jc w:val="both"/>
        <w:rPr>
          <w:rFonts w:ascii="Arial" w:hAnsi="Arial" w:cs="Arial"/>
          <w:sz w:val="20"/>
          <w:szCs w:val="20"/>
          <w:lang w:val="lv-LV"/>
        </w:rPr>
      </w:pPr>
      <w:r w:rsidRPr="000B3A03">
        <w:rPr>
          <w:rFonts w:ascii="Arial" w:hAnsi="Arial" w:cs="Arial"/>
          <w:sz w:val="20"/>
          <w:szCs w:val="20"/>
          <w:lang w:val="lv-LV"/>
        </w:rPr>
        <w:t>bezpilota gaisa kuģu lidojumu trajektorijas un automatizācijas pārvaldība;</w:t>
      </w:r>
    </w:p>
    <w:p w14:paraId="4071FF2A" w14:textId="77777777" w:rsidR="00DA5EC3" w:rsidRPr="000B3A03" w:rsidRDefault="00DA5EC3" w:rsidP="002A5E9F">
      <w:pPr>
        <w:pStyle w:val="NoSpacing"/>
        <w:numPr>
          <w:ilvl w:val="0"/>
          <w:numId w:val="49"/>
        </w:numPr>
        <w:spacing w:before="60" w:after="60"/>
        <w:ind w:left="714" w:hanging="357"/>
        <w:jc w:val="both"/>
        <w:rPr>
          <w:rFonts w:ascii="Arial" w:hAnsi="Arial" w:cs="Arial"/>
          <w:sz w:val="20"/>
          <w:szCs w:val="20"/>
          <w:lang w:val="lv-LV"/>
        </w:rPr>
      </w:pPr>
      <w:r w:rsidRPr="000B3A03">
        <w:rPr>
          <w:rFonts w:ascii="Arial" w:hAnsi="Arial" w:cs="Arial"/>
          <w:sz w:val="20"/>
          <w:szCs w:val="20"/>
          <w:lang w:val="lv-LV"/>
        </w:rPr>
        <w:t xml:space="preserve">līderība, spēja strādāt komandā un </w:t>
      </w:r>
      <w:proofErr w:type="spellStart"/>
      <w:r w:rsidRPr="000B3A03">
        <w:rPr>
          <w:rFonts w:ascii="Arial" w:hAnsi="Arial" w:cs="Arial"/>
          <w:sz w:val="20"/>
          <w:szCs w:val="20"/>
          <w:lang w:val="lv-LV"/>
        </w:rPr>
        <w:t>pašvadība</w:t>
      </w:r>
      <w:proofErr w:type="spellEnd"/>
      <w:r w:rsidRPr="000B3A03">
        <w:rPr>
          <w:rFonts w:ascii="Arial" w:hAnsi="Arial" w:cs="Arial"/>
          <w:sz w:val="20"/>
          <w:szCs w:val="20"/>
          <w:lang w:val="lv-LV"/>
        </w:rPr>
        <w:t>;</w:t>
      </w:r>
    </w:p>
    <w:p w14:paraId="7056CC5D" w14:textId="77777777" w:rsidR="00DA5EC3" w:rsidRPr="000B3A03" w:rsidRDefault="00DA5EC3" w:rsidP="002A5E9F">
      <w:pPr>
        <w:pStyle w:val="NoSpacing"/>
        <w:numPr>
          <w:ilvl w:val="0"/>
          <w:numId w:val="49"/>
        </w:numPr>
        <w:spacing w:before="60" w:after="60"/>
        <w:ind w:left="714" w:hanging="357"/>
        <w:jc w:val="both"/>
        <w:rPr>
          <w:rFonts w:ascii="Arial" w:hAnsi="Arial" w:cs="Arial"/>
          <w:sz w:val="20"/>
          <w:szCs w:val="20"/>
          <w:lang w:val="lv-LV"/>
        </w:rPr>
      </w:pPr>
      <w:r w:rsidRPr="000B3A03">
        <w:rPr>
          <w:rFonts w:ascii="Arial" w:hAnsi="Arial" w:cs="Arial"/>
          <w:sz w:val="20"/>
          <w:szCs w:val="20"/>
          <w:lang w:val="lv-LV"/>
        </w:rPr>
        <w:t>problēmu risināšana un lēmumu pieņemšana;</w:t>
      </w:r>
    </w:p>
    <w:p w14:paraId="4CEB1162" w14:textId="77777777" w:rsidR="00DA5EC3" w:rsidRPr="000B3A03" w:rsidRDefault="00DA5EC3" w:rsidP="002A5E9F">
      <w:pPr>
        <w:pStyle w:val="NoSpacing"/>
        <w:numPr>
          <w:ilvl w:val="0"/>
          <w:numId w:val="49"/>
        </w:numPr>
        <w:spacing w:before="60" w:after="60"/>
        <w:ind w:left="714" w:hanging="357"/>
        <w:jc w:val="both"/>
        <w:rPr>
          <w:rFonts w:ascii="Arial" w:hAnsi="Arial" w:cs="Arial"/>
          <w:sz w:val="20"/>
          <w:szCs w:val="20"/>
          <w:lang w:val="lv-LV"/>
        </w:rPr>
      </w:pPr>
      <w:r w:rsidRPr="000B3A03">
        <w:rPr>
          <w:rFonts w:ascii="Arial" w:hAnsi="Arial" w:cs="Arial"/>
          <w:sz w:val="20"/>
          <w:szCs w:val="20"/>
          <w:lang w:val="lv-LV"/>
        </w:rPr>
        <w:t xml:space="preserve">situācijas apzināšanās; </w:t>
      </w:r>
    </w:p>
    <w:p w14:paraId="7106B158" w14:textId="77777777" w:rsidR="00DA5EC3" w:rsidRDefault="00DA5EC3" w:rsidP="002A5E9F">
      <w:pPr>
        <w:pStyle w:val="NoSpacing"/>
        <w:numPr>
          <w:ilvl w:val="0"/>
          <w:numId w:val="49"/>
        </w:numPr>
        <w:spacing w:before="60" w:after="60"/>
        <w:ind w:left="714" w:hanging="357"/>
        <w:jc w:val="both"/>
        <w:rPr>
          <w:rFonts w:ascii="Arial" w:hAnsi="Arial" w:cs="Arial"/>
          <w:sz w:val="20"/>
          <w:szCs w:val="20"/>
          <w:lang w:val="lv-LV"/>
        </w:rPr>
      </w:pPr>
      <w:r w:rsidRPr="000B3A03">
        <w:rPr>
          <w:rFonts w:ascii="Arial" w:hAnsi="Arial" w:cs="Arial"/>
          <w:sz w:val="20"/>
          <w:szCs w:val="20"/>
          <w:lang w:val="lv-LV"/>
        </w:rPr>
        <w:t>darba slodzes pārvaldība;</w:t>
      </w:r>
    </w:p>
    <w:p w14:paraId="28CE6785" w14:textId="77777777" w:rsidR="00DA5EC3" w:rsidRPr="00DA5EC3" w:rsidRDefault="00DA5EC3" w:rsidP="002A5E9F">
      <w:pPr>
        <w:pStyle w:val="NoSpacing"/>
        <w:numPr>
          <w:ilvl w:val="0"/>
          <w:numId w:val="49"/>
        </w:numPr>
        <w:spacing w:before="60" w:after="60"/>
        <w:ind w:left="714" w:hanging="357"/>
        <w:jc w:val="both"/>
        <w:rPr>
          <w:rFonts w:ascii="Arial" w:hAnsi="Arial" w:cs="Arial"/>
          <w:sz w:val="20"/>
          <w:szCs w:val="20"/>
          <w:lang w:val="lv-LV"/>
        </w:rPr>
      </w:pPr>
      <w:r w:rsidRPr="00DA5EC3">
        <w:rPr>
          <w:rFonts w:ascii="Arial" w:hAnsi="Arial" w:cs="Arial"/>
          <w:sz w:val="20"/>
          <w:szCs w:val="20"/>
        </w:rPr>
        <w:t>koordinācija un/vai vadības nodošana (pēc vajadzības).</w:t>
      </w:r>
    </w:p>
    <w:p w14:paraId="1166182F" w14:textId="77777777" w:rsidR="002A5E9F" w:rsidRDefault="002A5E9F" w:rsidP="009604DC">
      <w:pPr>
        <w:spacing w:after="0"/>
        <w:jc w:val="both"/>
        <w:rPr>
          <w:rFonts w:ascii="Arial" w:hAnsi="Arial" w:cs="Arial"/>
          <w:sz w:val="20"/>
          <w:szCs w:val="20"/>
        </w:rPr>
      </w:pPr>
    </w:p>
    <w:p w14:paraId="14BA85C3" w14:textId="77777777" w:rsidR="000C06DC" w:rsidRDefault="000C06DC" w:rsidP="005B1C0A">
      <w:pPr>
        <w:spacing w:before="60" w:after="60"/>
        <w:jc w:val="both"/>
        <w:rPr>
          <w:rFonts w:ascii="Arial" w:hAnsi="Arial" w:cs="Arial"/>
          <w:sz w:val="20"/>
          <w:szCs w:val="20"/>
        </w:rPr>
      </w:pPr>
      <w:r>
        <w:rPr>
          <w:rFonts w:ascii="Arial" w:hAnsi="Arial" w:cs="Arial"/>
          <w:sz w:val="20"/>
          <w:szCs w:val="20"/>
        </w:rPr>
        <w:t xml:space="preserve">Lai tālvadības piloti pildītu pienākumus specifiskās kategorijas ietvaros, to kompetence tiek pierādīta ar kvalifikāciju apliecinošiem dokumentiem par: </w:t>
      </w:r>
    </w:p>
    <w:p w14:paraId="52AA56A4" w14:textId="77777777" w:rsidR="000C06DC" w:rsidRDefault="000C06DC" w:rsidP="00DA426A">
      <w:pPr>
        <w:pStyle w:val="ListParagraph"/>
        <w:numPr>
          <w:ilvl w:val="4"/>
          <w:numId w:val="43"/>
        </w:numPr>
        <w:spacing w:before="60" w:after="60"/>
        <w:ind w:left="709" w:hanging="357"/>
        <w:contextualSpacing w:val="0"/>
        <w:jc w:val="both"/>
        <w:rPr>
          <w:rFonts w:ascii="Arial" w:hAnsi="Arial" w:cs="Arial"/>
          <w:sz w:val="20"/>
          <w:szCs w:val="20"/>
        </w:rPr>
      </w:pPr>
      <w:r>
        <w:rPr>
          <w:rFonts w:ascii="Arial" w:hAnsi="Arial" w:cs="Arial"/>
          <w:sz w:val="20"/>
          <w:szCs w:val="20"/>
        </w:rPr>
        <w:t>teorētiskajām zināšanām; un</w:t>
      </w:r>
    </w:p>
    <w:p w14:paraId="6BCAB262" w14:textId="77777777" w:rsidR="000C06DC" w:rsidRPr="000C06DC" w:rsidRDefault="000C06DC" w:rsidP="00DA426A">
      <w:pPr>
        <w:pStyle w:val="ListParagraph"/>
        <w:numPr>
          <w:ilvl w:val="4"/>
          <w:numId w:val="43"/>
        </w:numPr>
        <w:spacing w:before="60" w:after="60"/>
        <w:ind w:left="709" w:hanging="357"/>
        <w:contextualSpacing w:val="0"/>
        <w:jc w:val="both"/>
        <w:rPr>
          <w:rFonts w:ascii="Arial" w:hAnsi="Arial" w:cs="Arial"/>
          <w:sz w:val="20"/>
          <w:szCs w:val="20"/>
        </w:rPr>
      </w:pPr>
      <w:r>
        <w:rPr>
          <w:rFonts w:ascii="Arial" w:hAnsi="Arial" w:cs="Arial"/>
          <w:sz w:val="20"/>
          <w:szCs w:val="20"/>
        </w:rPr>
        <w:t>praktiskajām prasmēm.</w:t>
      </w:r>
    </w:p>
    <w:p w14:paraId="5A2A4D84" w14:textId="77777777" w:rsidR="000C06DC" w:rsidRDefault="000C06DC" w:rsidP="005B1C0A">
      <w:pPr>
        <w:spacing w:before="60" w:after="60"/>
        <w:jc w:val="both"/>
        <w:rPr>
          <w:rFonts w:ascii="Arial" w:hAnsi="Arial" w:cs="Arial"/>
          <w:sz w:val="20"/>
          <w:szCs w:val="20"/>
        </w:rPr>
      </w:pPr>
    </w:p>
    <w:p w14:paraId="23EC9ACB" w14:textId="77777777" w:rsidR="002A5E9F" w:rsidRDefault="001925E6" w:rsidP="005B1C0A">
      <w:pPr>
        <w:spacing w:before="60" w:after="60"/>
        <w:jc w:val="both"/>
        <w:rPr>
          <w:rFonts w:ascii="Arial" w:hAnsi="Arial" w:cs="Arial"/>
          <w:sz w:val="20"/>
          <w:szCs w:val="20"/>
        </w:rPr>
      </w:pPr>
      <w:r>
        <w:rPr>
          <w:rFonts w:ascii="Arial" w:hAnsi="Arial" w:cs="Arial"/>
          <w:sz w:val="20"/>
          <w:szCs w:val="20"/>
        </w:rPr>
        <w:t>Papildus veiktajām apmācībām, tiek nodrošināts, ka tālvadības piloti ir informēti par šo rokasgrāmatu un tas piemērojamīb</w:t>
      </w:r>
      <w:r w:rsidR="009325F1">
        <w:rPr>
          <w:rFonts w:ascii="Arial" w:hAnsi="Arial" w:cs="Arial"/>
          <w:sz w:val="20"/>
          <w:szCs w:val="20"/>
        </w:rPr>
        <w:t>u UAS ekspluatācijā</w:t>
      </w:r>
      <w:r w:rsidR="002A5E9F">
        <w:rPr>
          <w:rFonts w:ascii="Arial" w:hAnsi="Arial" w:cs="Arial"/>
          <w:sz w:val="20"/>
          <w:szCs w:val="20"/>
        </w:rPr>
        <w:t>.</w:t>
      </w:r>
    </w:p>
    <w:p w14:paraId="46FB2F6B" w14:textId="77777777" w:rsidR="009325F1" w:rsidRDefault="009325F1" w:rsidP="005B1C0A">
      <w:pPr>
        <w:spacing w:before="60" w:after="60"/>
        <w:jc w:val="both"/>
        <w:rPr>
          <w:rFonts w:ascii="Arial" w:hAnsi="Arial" w:cs="Arial"/>
          <w:sz w:val="20"/>
          <w:szCs w:val="20"/>
        </w:rPr>
      </w:pPr>
    </w:p>
    <w:p w14:paraId="2D56F543" w14:textId="77777777" w:rsidR="009325F1" w:rsidRDefault="009325F1" w:rsidP="005B1C0A">
      <w:pPr>
        <w:spacing w:before="60" w:after="60"/>
        <w:jc w:val="both"/>
        <w:rPr>
          <w:rFonts w:ascii="Arial" w:hAnsi="Arial" w:cs="Arial"/>
          <w:sz w:val="20"/>
          <w:szCs w:val="20"/>
        </w:rPr>
      </w:pPr>
      <w:r>
        <w:rPr>
          <w:rFonts w:ascii="Arial" w:hAnsi="Arial" w:cs="Arial"/>
          <w:sz w:val="20"/>
          <w:szCs w:val="20"/>
        </w:rPr>
        <w:t>Personas</w:t>
      </w:r>
      <w:r w:rsidRPr="009325F1">
        <w:rPr>
          <w:rFonts w:ascii="Arial" w:hAnsi="Arial" w:cs="Arial"/>
          <w:sz w:val="20"/>
          <w:szCs w:val="20"/>
        </w:rPr>
        <w:t xml:space="preserve">, kas atbild par UAS </w:t>
      </w:r>
      <w:r>
        <w:rPr>
          <w:rFonts w:ascii="Arial" w:hAnsi="Arial" w:cs="Arial"/>
          <w:sz w:val="20"/>
          <w:szCs w:val="20"/>
        </w:rPr>
        <w:t>ekspluatācijai</w:t>
      </w:r>
      <w:r w:rsidRPr="009325F1">
        <w:rPr>
          <w:rFonts w:ascii="Arial" w:hAnsi="Arial" w:cs="Arial"/>
          <w:sz w:val="20"/>
          <w:szCs w:val="20"/>
        </w:rPr>
        <w:t xml:space="preserve"> nepieciešamu pienākumu izpildi, izņemot pašu tālvadības pilotu, atbilst šādiem nosacījumiem:</w:t>
      </w:r>
    </w:p>
    <w:p w14:paraId="7C0BD990" w14:textId="77777777" w:rsidR="009325F1" w:rsidRDefault="009325F1" w:rsidP="002A5E9F">
      <w:pPr>
        <w:pStyle w:val="ListParagraph"/>
        <w:numPr>
          <w:ilvl w:val="0"/>
          <w:numId w:val="51"/>
        </w:numPr>
        <w:spacing w:before="60" w:after="60"/>
        <w:ind w:left="714" w:hanging="357"/>
        <w:contextualSpacing w:val="0"/>
        <w:jc w:val="both"/>
        <w:rPr>
          <w:rFonts w:ascii="Arial" w:hAnsi="Arial" w:cs="Arial"/>
          <w:sz w:val="20"/>
          <w:szCs w:val="20"/>
        </w:rPr>
      </w:pPr>
      <w:r w:rsidRPr="009325F1">
        <w:rPr>
          <w:rFonts w:ascii="Arial" w:hAnsi="Arial" w:cs="Arial"/>
          <w:sz w:val="20"/>
          <w:szCs w:val="20"/>
        </w:rPr>
        <w:t xml:space="preserve">ir pabeiguši </w:t>
      </w:r>
      <w:r>
        <w:rPr>
          <w:rFonts w:ascii="Arial" w:hAnsi="Arial" w:cs="Arial"/>
          <w:sz w:val="20"/>
          <w:szCs w:val="20"/>
        </w:rPr>
        <w:t xml:space="preserve">UAS </w:t>
      </w:r>
      <w:r w:rsidRPr="009325F1">
        <w:rPr>
          <w:rFonts w:ascii="Arial" w:hAnsi="Arial" w:cs="Arial"/>
          <w:sz w:val="20"/>
          <w:szCs w:val="20"/>
        </w:rPr>
        <w:t>ekspluatanta rīkot</w:t>
      </w:r>
      <w:r>
        <w:rPr>
          <w:rFonts w:ascii="Arial" w:hAnsi="Arial" w:cs="Arial"/>
          <w:sz w:val="20"/>
          <w:szCs w:val="20"/>
        </w:rPr>
        <w:t>ās apmācības un/vai noklausījušies tālvadības pilota instruktāžu;</w:t>
      </w:r>
      <w:r w:rsidRPr="009325F1">
        <w:rPr>
          <w:rFonts w:ascii="Arial" w:hAnsi="Arial" w:cs="Arial"/>
          <w:sz w:val="20"/>
          <w:szCs w:val="20"/>
        </w:rPr>
        <w:t xml:space="preserve"> </w:t>
      </w:r>
    </w:p>
    <w:p w14:paraId="6DA65B6D" w14:textId="77777777" w:rsidR="009325F1" w:rsidRDefault="009325F1" w:rsidP="009325F1">
      <w:pPr>
        <w:pStyle w:val="ListParagraph"/>
        <w:numPr>
          <w:ilvl w:val="0"/>
          <w:numId w:val="51"/>
        </w:numPr>
        <w:spacing w:before="60" w:after="60"/>
        <w:ind w:left="714" w:hanging="357"/>
        <w:contextualSpacing w:val="0"/>
        <w:jc w:val="both"/>
        <w:rPr>
          <w:rFonts w:ascii="Arial" w:hAnsi="Arial" w:cs="Arial"/>
          <w:sz w:val="20"/>
          <w:szCs w:val="20"/>
        </w:rPr>
      </w:pPr>
      <w:r w:rsidRPr="009325F1">
        <w:rPr>
          <w:rFonts w:ascii="Arial" w:hAnsi="Arial" w:cs="Arial"/>
          <w:sz w:val="20"/>
          <w:szCs w:val="20"/>
        </w:rPr>
        <w:t>ir informēti par UAS ekspluatanta ekspluatācijas rokasgrāmatu, ja to prasa riska novērtējums, un</w:t>
      </w:r>
      <w:r>
        <w:rPr>
          <w:rFonts w:ascii="Arial" w:hAnsi="Arial" w:cs="Arial"/>
          <w:sz w:val="20"/>
          <w:szCs w:val="20"/>
        </w:rPr>
        <w:t xml:space="preserve">/vai, ciktāl attiecināms – </w:t>
      </w:r>
      <w:r w:rsidRPr="009325F1">
        <w:rPr>
          <w:rFonts w:ascii="Arial" w:hAnsi="Arial" w:cs="Arial"/>
          <w:sz w:val="20"/>
          <w:szCs w:val="20"/>
        </w:rPr>
        <w:t xml:space="preserve">par </w:t>
      </w:r>
      <w:r>
        <w:rPr>
          <w:rFonts w:ascii="Arial" w:hAnsi="Arial" w:cs="Arial"/>
          <w:sz w:val="20"/>
          <w:szCs w:val="20"/>
        </w:rPr>
        <w:t xml:space="preserve">rokasgrāmatas B daļā iekļautajām </w:t>
      </w:r>
      <w:r w:rsidRPr="009325F1">
        <w:rPr>
          <w:rFonts w:ascii="Arial" w:hAnsi="Arial" w:cs="Arial"/>
          <w:sz w:val="20"/>
          <w:szCs w:val="20"/>
        </w:rPr>
        <w:t>procedūrām</w:t>
      </w:r>
      <w:r>
        <w:rPr>
          <w:rFonts w:ascii="Arial" w:hAnsi="Arial" w:cs="Arial"/>
          <w:sz w:val="20"/>
          <w:szCs w:val="20"/>
        </w:rPr>
        <w:t>.</w:t>
      </w:r>
    </w:p>
    <w:p w14:paraId="220E5704" w14:textId="77777777" w:rsidR="00E431B9" w:rsidRPr="00E431B9" w:rsidRDefault="00E431B9" w:rsidP="00E431B9">
      <w:pPr>
        <w:spacing w:before="60" w:after="60"/>
        <w:jc w:val="both"/>
        <w:rPr>
          <w:rFonts w:ascii="Arial" w:hAnsi="Arial" w:cs="Arial"/>
          <w:sz w:val="20"/>
          <w:szCs w:val="20"/>
        </w:rPr>
      </w:pPr>
    </w:p>
    <w:p w14:paraId="1B2CF605" w14:textId="77777777" w:rsidR="00750C3B" w:rsidRPr="00006E78" w:rsidRDefault="009604DC" w:rsidP="00F76A41">
      <w:pPr>
        <w:pStyle w:val="Heading2"/>
        <w:rPr>
          <w:lang w:val="lv-LV"/>
        </w:rPr>
      </w:pPr>
      <w:bookmarkStart w:id="48" w:name="_Toc116478034"/>
      <w:r w:rsidRPr="00006E78">
        <w:rPr>
          <w:lang w:val="lv-LV"/>
        </w:rPr>
        <w:t>C2</w:t>
      </w:r>
      <w:r w:rsidR="00E12634">
        <w:rPr>
          <w:lang w:val="lv-LV"/>
        </w:rPr>
        <w:t>.</w:t>
      </w:r>
      <w:r w:rsidRPr="00006E78">
        <w:rPr>
          <w:lang w:val="lv-LV"/>
        </w:rPr>
        <w:t xml:space="preserve"> </w:t>
      </w:r>
      <w:r w:rsidR="0069637C">
        <w:rPr>
          <w:lang w:val="lv-LV"/>
        </w:rPr>
        <w:t>Sākotnējā apmācība un kvalifikācija</w:t>
      </w:r>
      <w:bookmarkEnd w:id="48"/>
    </w:p>
    <w:p w14:paraId="26E6CED2" w14:textId="77777777" w:rsidR="00E47992" w:rsidRDefault="00CC4F2C" w:rsidP="00E431B9">
      <w:pPr>
        <w:jc w:val="both"/>
        <w:rPr>
          <w:rFonts w:ascii="Arial" w:hAnsi="Arial" w:cs="Arial"/>
          <w:i/>
          <w:iCs/>
          <w:color w:val="548DD4" w:themeColor="text2" w:themeTint="99"/>
          <w:sz w:val="20"/>
          <w:szCs w:val="20"/>
        </w:rPr>
      </w:pPr>
      <w:r w:rsidRPr="00006E78">
        <w:rPr>
          <w:rFonts w:ascii="Arial" w:hAnsi="Arial" w:cs="Arial"/>
          <w:i/>
          <w:iCs/>
          <w:color w:val="548DD4" w:themeColor="text2" w:themeTint="99"/>
          <w:sz w:val="20"/>
          <w:szCs w:val="20"/>
        </w:rPr>
        <w:t>[</w:t>
      </w:r>
      <w:r w:rsidR="00E367EE">
        <w:rPr>
          <w:rFonts w:ascii="Arial" w:hAnsi="Arial" w:cs="Arial"/>
          <w:i/>
          <w:color w:val="548DD4" w:themeColor="text2" w:themeTint="99"/>
          <w:sz w:val="20"/>
          <w:szCs w:val="20"/>
        </w:rPr>
        <w:t xml:space="preserve">Šajā </w:t>
      </w:r>
      <w:r w:rsidR="00E367EE">
        <w:rPr>
          <w:rFonts w:ascii="Arial" w:hAnsi="Arial" w:cs="Arial"/>
          <w:i/>
          <w:iCs/>
          <w:color w:val="548DD4" w:themeColor="text2" w:themeTint="99"/>
          <w:sz w:val="20"/>
          <w:szCs w:val="20"/>
        </w:rPr>
        <w:t xml:space="preserve">sadaļā tiek aprakstīti procesi un procedūras, kā UAS ekspluatants nodrošina, ka UAS </w:t>
      </w:r>
      <w:r w:rsidR="0001469B">
        <w:rPr>
          <w:rFonts w:ascii="Arial" w:hAnsi="Arial" w:cs="Arial"/>
          <w:i/>
          <w:iCs/>
          <w:color w:val="548DD4" w:themeColor="text2" w:themeTint="99"/>
          <w:sz w:val="20"/>
          <w:szCs w:val="20"/>
        </w:rPr>
        <w:t>ekspluatācijā</w:t>
      </w:r>
      <w:r w:rsidR="00E367EE">
        <w:rPr>
          <w:rFonts w:ascii="Arial" w:hAnsi="Arial" w:cs="Arial"/>
          <w:i/>
          <w:iCs/>
          <w:color w:val="548DD4" w:themeColor="text2" w:themeTint="99"/>
          <w:sz w:val="20"/>
          <w:szCs w:val="20"/>
        </w:rPr>
        <w:t xml:space="preserve"> iesaistītajām personām </w:t>
      </w:r>
      <w:r w:rsidR="002B035E">
        <w:rPr>
          <w:rFonts w:ascii="Arial" w:hAnsi="Arial" w:cs="Arial"/>
          <w:i/>
          <w:iCs/>
          <w:color w:val="548DD4" w:themeColor="text2" w:themeTint="99"/>
          <w:sz w:val="20"/>
          <w:szCs w:val="20"/>
        </w:rPr>
        <w:t xml:space="preserve">ir atbilstoša </w:t>
      </w:r>
      <w:r w:rsidR="00237BCA">
        <w:rPr>
          <w:rFonts w:ascii="Arial" w:hAnsi="Arial" w:cs="Arial"/>
          <w:i/>
          <w:iCs/>
          <w:color w:val="548DD4" w:themeColor="text2" w:themeTint="99"/>
          <w:sz w:val="20"/>
          <w:szCs w:val="20"/>
        </w:rPr>
        <w:t xml:space="preserve">kompetence, kā tiek veiktas instruktāžas un apmācības </w:t>
      </w:r>
      <w:r w:rsidR="00C803BB">
        <w:rPr>
          <w:rFonts w:ascii="Arial" w:hAnsi="Arial" w:cs="Arial"/>
          <w:i/>
          <w:iCs/>
          <w:color w:val="548DD4" w:themeColor="text2" w:themeTint="99"/>
          <w:sz w:val="20"/>
          <w:szCs w:val="20"/>
        </w:rPr>
        <w:t>(iekšēji organizācijas ietvaros un/vai pie ārējiem pakalpojumu sniedzējiem)</w:t>
      </w:r>
      <w:r w:rsidR="00463AAA">
        <w:rPr>
          <w:rFonts w:ascii="Arial" w:hAnsi="Arial" w:cs="Arial"/>
          <w:i/>
          <w:iCs/>
          <w:color w:val="548DD4" w:themeColor="text2" w:themeTint="99"/>
          <w:sz w:val="20"/>
          <w:szCs w:val="20"/>
        </w:rPr>
        <w:t xml:space="preserve"> un kā tiek novērtētas teorētiskās zināšanas un praktiskās prasmes</w:t>
      </w:r>
      <w:r w:rsidR="00237BCA">
        <w:rPr>
          <w:rFonts w:ascii="Arial" w:hAnsi="Arial" w:cs="Arial"/>
          <w:i/>
          <w:iCs/>
          <w:color w:val="548DD4" w:themeColor="text2" w:themeTint="99"/>
          <w:sz w:val="20"/>
          <w:szCs w:val="20"/>
        </w:rPr>
        <w:t>.</w:t>
      </w:r>
      <w:r w:rsidR="00F91593">
        <w:rPr>
          <w:rFonts w:ascii="Arial" w:hAnsi="Arial" w:cs="Arial"/>
          <w:i/>
          <w:iCs/>
          <w:color w:val="548DD4" w:themeColor="text2" w:themeTint="99"/>
          <w:sz w:val="20"/>
          <w:szCs w:val="20"/>
        </w:rPr>
        <w:t>]</w:t>
      </w:r>
    </w:p>
    <w:p w14:paraId="7F99202F" w14:textId="77777777" w:rsidR="00F91593" w:rsidRDefault="00F91593" w:rsidP="00E431B9">
      <w:pPr>
        <w:jc w:val="both"/>
        <w:rPr>
          <w:rFonts w:ascii="Arial" w:hAnsi="Arial" w:cs="Arial"/>
          <w:sz w:val="20"/>
          <w:szCs w:val="20"/>
        </w:rPr>
      </w:pPr>
      <w:r w:rsidRPr="00DA5EC3">
        <w:rPr>
          <w:rFonts w:ascii="Arial" w:hAnsi="Arial" w:cs="Arial"/>
          <w:sz w:val="20"/>
          <w:szCs w:val="20"/>
        </w:rPr>
        <w:t>UAS ekspluatācij</w:t>
      </w:r>
      <w:r>
        <w:rPr>
          <w:rFonts w:ascii="Arial" w:hAnsi="Arial" w:cs="Arial"/>
          <w:sz w:val="20"/>
          <w:szCs w:val="20"/>
        </w:rPr>
        <w:t xml:space="preserve">ā iesaistītā personāla nepieciešamā kvalifikācija tiek noteikta, balstoties uz riska novērtējumu, un nodrošināta uz kompetenci balstīta, </w:t>
      </w:r>
      <w:r w:rsidRPr="00DA5EC3">
        <w:rPr>
          <w:rFonts w:ascii="Arial" w:hAnsi="Arial" w:cs="Arial"/>
          <w:sz w:val="20"/>
          <w:szCs w:val="20"/>
        </w:rPr>
        <w:t>ar viņu pienākumiem saistīta teorētiskā un praktiskā</w:t>
      </w:r>
      <w:r>
        <w:rPr>
          <w:rFonts w:ascii="Arial" w:hAnsi="Arial" w:cs="Arial"/>
          <w:sz w:val="20"/>
          <w:szCs w:val="20"/>
        </w:rPr>
        <w:t xml:space="preserve"> </w:t>
      </w:r>
      <w:r w:rsidRPr="00DA5EC3">
        <w:rPr>
          <w:rFonts w:ascii="Arial" w:hAnsi="Arial" w:cs="Arial"/>
          <w:sz w:val="20"/>
          <w:szCs w:val="20"/>
        </w:rPr>
        <w:t>apmācība</w:t>
      </w:r>
      <w:r>
        <w:rPr>
          <w:rFonts w:ascii="Arial" w:hAnsi="Arial" w:cs="Arial"/>
          <w:sz w:val="20"/>
          <w:szCs w:val="20"/>
        </w:rPr>
        <w:t>.</w:t>
      </w:r>
    </w:p>
    <w:p w14:paraId="3074995F" w14:textId="77777777" w:rsidR="00F91593" w:rsidRDefault="00F91593" w:rsidP="00F91593">
      <w:pPr>
        <w:jc w:val="both"/>
        <w:rPr>
          <w:rFonts w:ascii="Arial" w:hAnsi="Arial" w:cs="Arial"/>
          <w:sz w:val="20"/>
          <w:szCs w:val="20"/>
        </w:rPr>
      </w:pPr>
    </w:p>
    <w:p w14:paraId="042C9361" w14:textId="77777777" w:rsidR="00F91593" w:rsidRPr="007B055D" w:rsidRDefault="00F91593" w:rsidP="00F91593">
      <w:pPr>
        <w:pStyle w:val="Heading3"/>
        <w:rPr>
          <w:lang w:val="lv-LV"/>
        </w:rPr>
      </w:pPr>
      <w:bookmarkStart w:id="49" w:name="_Toc116478035"/>
      <w:r>
        <w:rPr>
          <w:lang w:val="lv-LV"/>
        </w:rPr>
        <w:t>C2</w:t>
      </w:r>
      <w:r w:rsidRPr="00640C7B">
        <w:rPr>
          <w:lang w:val="lv-LV"/>
        </w:rPr>
        <w:t xml:space="preserve">.1. </w:t>
      </w:r>
      <w:r>
        <w:rPr>
          <w:lang w:val="lv-LV"/>
        </w:rPr>
        <w:t>Tālvadības pilotu teorētisko zināšanu apmācības un eksaminācija</w:t>
      </w:r>
      <w:bookmarkEnd w:id="49"/>
    </w:p>
    <w:p w14:paraId="3D1E96C0" w14:textId="77777777" w:rsidR="002A5E9F" w:rsidRDefault="00F91593" w:rsidP="002A5E9F">
      <w:pPr>
        <w:spacing w:before="60" w:after="60"/>
        <w:jc w:val="both"/>
        <w:rPr>
          <w:rFonts w:ascii="Arial" w:hAnsi="Arial" w:cs="Arial"/>
          <w:sz w:val="20"/>
          <w:szCs w:val="20"/>
        </w:rPr>
      </w:pPr>
      <w:r>
        <w:rPr>
          <w:rFonts w:ascii="Arial" w:hAnsi="Arial" w:cs="Arial"/>
          <w:sz w:val="20"/>
          <w:szCs w:val="20"/>
        </w:rPr>
        <w:t>T</w:t>
      </w:r>
      <w:r w:rsidR="001925E6" w:rsidRPr="00F91593">
        <w:rPr>
          <w:rFonts w:ascii="Arial" w:hAnsi="Arial" w:cs="Arial"/>
          <w:sz w:val="20"/>
          <w:szCs w:val="20"/>
        </w:rPr>
        <w:t>ālvadības pilot</w:t>
      </w:r>
      <w:r w:rsidR="002A5E9F">
        <w:rPr>
          <w:rFonts w:ascii="Arial" w:hAnsi="Arial" w:cs="Arial"/>
          <w:sz w:val="20"/>
          <w:szCs w:val="20"/>
        </w:rPr>
        <w:t>u teorētisko zināšanu apmācības</w:t>
      </w:r>
      <w:r w:rsidR="001925E6" w:rsidRPr="00F91593">
        <w:rPr>
          <w:rFonts w:ascii="Arial" w:hAnsi="Arial" w:cs="Arial"/>
          <w:sz w:val="20"/>
          <w:szCs w:val="20"/>
        </w:rPr>
        <w:t xml:space="preserve"> sastāv no</w:t>
      </w:r>
      <w:r w:rsidR="002A5E9F">
        <w:rPr>
          <w:rFonts w:ascii="Arial" w:hAnsi="Arial" w:cs="Arial"/>
          <w:sz w:val="20"/>
          <w:szCs w:val="20"/>
        </w:rPr>
        <w:t>:</w:t>
      </w:r>
    </w:p>
    <w:p w14:paraId="598A2B86" w14:textId="77777777" w:rsidR="001925E6" w:rsidRPr="002A5E9F" w:rsidRDefault="002A5E9F" w:rsidP="002A5E9F">
      <w:pPr>
        <w:pStyle w:val="ListParagraph"/>
        <w:numPr>
          <w:ilvl w:val="0"/>
          <w:numId w:val="50"/>
        </w:numPr>
        <w:spacing w:before="60" w:after="60"/>
        <w:ind w:left="714" w:hanging="357"/>
        <w:contextualSpacing w:val="0"/>
        <w:jc w:val="both"/>
        <w:rPr>
          <w:rFonts w:ascii="Arial" w:hAnsi="Arial" w:cs="Arial"/>
          <w:sz w:val="20"/>
          <w:szCs w:val="20"/>
        </w:rPr>
      </w:pPr>
      <w:r>
        <w:rPr>
          <w:rFonts w:ascii="Arial" w:hAnsi="Arial" w:cs="Arial"/>
          <w:sz w:val="20"/>
          <w:szCs w:val="20"/>
        </w:rPr>
        <w:t>pamat</w:t>
      </w:r>
      <w:r w:rsidR="001925E6" w:rsidRPr="002A5E9F">
        <w:rPr>
          <w:rFonts w:ascii="Arial" w:hAnsi="Arial" w:cs="Arial"/>
          <w:sz w:val="20"/>
          <w:szCs w:val="20"/>
        </w:rPr>
        <w:t>elementiem atbilstoši AMC1 par Regulas (ES) 2019/947 UAS.SPEC.050.punkta 1.apakšpunkta d) punkta piemērošanu</w:t>
      </w:r>
      <w:r>
        <w:rPr>
          <w:rFonts w:ascii="Arial" w:hAnsi="Arial" w:cs="Arial"/>
          <w:sz w:val="20"/>
          <w:szCs w:val="20"/>
        </w:rPr>
        <w:t xml:space="preserve">, tostarp </w:t>
      </w:r>
      <w:r w:rsidRPr="002A5E9F">
        <w:rPr>
          <w:rFonts w:ascii="Arial" w:hAnsi="Arial" w:cs="Arial"/>
          <w:sz w:val="20"/>
          <w:szCs w:val="20"/>
        </w:rPr>
        <w:t>avārijas reaģēšanas plān</w:t>
      </w:r>
      <w:r>
        <w:rPr>
          <w:rFonts w:ascii="Arial" w:hAnsi="Arial" w:cs="Arial"/>
          <w:sz w:val="20"/>
          <w:szCs w:val="20"/>
        </w:rPr>
        <w:t>u</w:t>
      </w:r>
      <w:r w:rsidRPr="002A5E9F">
        <w:rPr>
          <w:rFonts w:ascii="Arial" w:hAnsi="Arial" w:cs="Arial"/>
          <w:sz w:val="20"/>
          <w:szCs w:val="20"/>
        </w:rPr>
        <w:t xml:space="preserve"> (ERP); un</w:t>
      </w:r>
    </w:p>
    <w:p w14:paraId="24B4A37A" w14:textId="77777777" w:rsidR="00056470" w:rsidRDefault="002A5E9F" w:rsidP="002A5E9F">
      <w:pPr>
        <w:pStyle w:val="ListParagraph"/>
        <w:numPr>
          <w:ilvl w:val="0"/>
          <w:numId w:val="50"/>
        </w:numPr>
        <w:spacing w:before="60" w:after="60"/>
        <w:ind w:left="714" w:hanging="357"/>
        <w:contextualSpacing w:val="0"/>
        <w:jc w:val="both"/>
        <w:rPr>
          <w:rFonts w:ascii="Arial" w:hAnsi="Arial" w:cs="Arial"/>
          <w:sz w:val="20"/>
          <w:szCs w:val="20"/>
        </w:rPr>
      </w:pPr>
      <w:r>
        <w:rPr>
          <w:rFonts w:ascii="Arial" w:hAnsi="Arial" w:cs="Arial"/>
          <w:sz w:val="20"/>
          <w:szCs w:val="20"/>
        </w:rPr>
        <w:lastRenderedPageBreak/>
        <w:t xml:space="preserve">ja attiecināms – </w:t>
      </w:r>
      <w:r w:rsidR="001925E6" w:rsidRPr="002A5E9F">
        <w:rPr>
          <w:rFonts w:ascii="Arial" w:hAnsi="Arial" w:cs="Arial"/>
          <w:sz w:val="20"/>
          <w:szCs w:val="20"/>
        </w:rPr>
        <w:t>specifiskiem apmācību moduļiem atbilstoši AMC3 par Regulas (ES) 2019/947 UAS.SPEC.050.punkta 1.apakšpunkta d) punkta piemērošanu</w:t>
      </w:r>
      <w:r>
        <w:rPr>
          <w:rFonts w:ascii="Arial" w:hAnsi="Arial" w:cs="Arial"/>
          <w:sz w:val="20"/>
          <w:szCs w:val="20"/>
        </w:rPr>
        <w:t>.</w:t>
      </w:r>
    </w:p>
    <w:p w14:paraId="40F03319" w14:textId="77777777" w:rsidR="002A5E9F" w:rsidRPr="002A5E9F" w:rsidRDefault="002A5E9F" w:rsidP="002A5E9F">
      <w:pPr>
        <w:pStyle w:val="ListParagraph"/>
        <w:spacing w:before="60" w:after="60"/>
        <w:jc w:val="both"/>
        <w:rPr>
          <w:rFonts w:ascii="Arial" w:hAnsi="Arial" w:cs="Arial"/>
          <w:sz w:val="20"/>
          <w:szCs w:val="20"/>
        </w:rPr>
      </w:pPr>
    </w:p>
    <w:p w14:paraId="59E50D43" w14:textId="77777777" w:rsidR="00ED323F" w:rsidRDefault="00ED323F" w:rsidP="00056470">
      <w:pPr>
        <w:jc w:val="both"/>
        <w:rPr>
          <w:rFonts w:ascii="Arial" w:hAnsi="Arial" w:cs="Arial"/>
          <w:iCs/>
          <w:sz w:val="20"/>
          <w:szCs w:val="20"/>
        </w:rPr>
      </w:pPr>
      <w:r>
        <w:rPr>
          <w:rFonts w:ascii="Arial" w:hAnsi="Arial" w:cs="Arial"/>
          <w:iCs/>
          <w:sz w:val="20"/>
          <w:szCs w:val="20"/>
        </w:rPr>
        <w:t>Detalizēts tēmu uzskaitījums teorētisko zināšanu apmācībām uzskaitīts sadaļā “C4. Mācību programma”.</w:t>
      </w:r>
    </w:p>
    <w:p w14:paraId="433AB29C" w14:textId="77777777" w:rsidR="00ED323F" w:rsidRDefault="00ED323F" w:rsidP="00056470">
      <w:pPr>
        <w:jc w:val="both"/>
        <w:rPr>
          <w:rFonts w:ascii="Arial" w:hAnsi="Arial" w:cs="Arial"/>
          <w:iCs/>
          <w:sz w:val="20"/>
          <w:szCs w:val="20"/>
        </w:rPr>
      </w:pPr>
    </w:p>
    <w:p w14:paraId="3DE2DA65" w14:textId="77777777" w:rsidR="00745B2F" w:rsidRDefault="00F91593" w:rsidP="00F91593">
      <w:pPr>
        <w:spacing w:after="0"/>
        <w:jc w:val="both"/>
        <w:rPr>
          <w:rFonts w:ascii="Arial" w:hAnsi="Arial" w:cs="Arial"/>
          <w:i/>
          <w:color w:val="548DD4" w:themeColor="text2" w:themeTint="99"/>
          <w:sz w:val="20"/>
          <w:szCs w:val="20"/>
        </w:rPr>
      </w:pPr>
      <w:r>
        <w:rPr>
          <w:rFonts w:ascii="Arial" w:hAnsi="Arial" w:cs="Arial"/>
          <w:iCs/>
          <w:sz w:val="20"/>
          <w:szCs w:val="20"/>
        </w:rPr>
        <w:t xml:space="preserve">Tālvadības piloti teorētiskās zināšanas apgūst </w:t>
      </w:r>
      <w:r w:rsidRPr="00006E78">
        <w:rPr>
          <w:rFonts w:ascii="Arial" w:hAnsi="Arial" w:cs="Arial"/>
          <w:i/>
          <w:iCs/>
          <w:color w:val="548DD4" w:themeColor="text2" w:themeTint="99"/>
          <w:sz w:val="20"/>
          <w:szCs w:val="20"/>
        </w:rPr>
        <w:t>[</w:t>
      </w:r>
      <w:r>
        <w:rPr>
          <w:rFonts w:ascii="Arial" w:hAnsi="Arial" w:cs="Arial"/>
          <w:i/>
          <w:color w:val="548DD4" w:themeColor="text2" w:themeTint="99"/>
          <w:sz w:val="20"/>
          <w:szCs w:val="20"/>
        </w:rPr>
        <w:t xml:space="preserve">Jābūt norādītam, kā tālvadības piloti apgūst nepieciešamās </w:t>
      </w:r>
      <w:r w:rsidR="0012486E">
        <w:rPr>
          <w:rFonts w:ascii="Arial" w:hAnsi="Arial" w:cs="Arial"/>
          <w:i/>
          <w:color w:val="548DD4" w:themeColor="text2" w:themeTint="99"/>
          <w:sz w:val="20"/>
          <w:szCs w:val="20"/>
        </w:rPr>
        <w:t xml:space="preserve">teorētiskās </w:t>
      </w:r>
      <w:r>
        <w:rPr>
          <w:rFonts w:ascii="Arial" w:hAnsi="Arial" w:cs="Arial"/>
          <w:i/>
          <w:color w:val="548DD4" w:themeColor="text2" w:themeTint="99"/>
          <w:sz w:val="20"/>
          <w:szCs w:val="20"/>
        </w:rPr>
        <w:t>zināšanas – piemēram</w:t>
      </w:r>
      <w:r w:rsidR="00745B2F">
        <w:rPr>
          <w:rFonts w:ascii="Arial" w:hAnsi="Arial" w:cs="Arial"/>
          <w:i/>
          <w:color w:val="548DD4" w:themeColor="text2" w:themeTint="99"/>
          <w:sz w:val="20"/>
          <w:szCs w:val="20"/>
        </w:rPr>
        <w:t>:</w:t>
      </w:r>
    </w:p>
    <w:p w14:paraId="42E138B9" w14:textId="77777777" w:rsidR="00745B2F" w:rsidRDefault="00745B2F" w:rsidP="00286D04">
      <w:pPr>
        <w:pStyle w:val="ListParagraph"/>
        <w:numPr>
          <w:ilvl w:val="4"/>
          <w:numId w:val="56"/>
        </w:numPr>
        <w:spacing w:before="60" w:after="60"/>
        <w:ind w:left="709"/>
        <w:contextualSpacing w:val="0"/>
        <w:jc w:val="both"/>
        <w:rPr>
          <w:rFonts w:ascii="Arial" w:hAnsi="Arial" w:cs="Arial"/>
          <w:i/>
          <w:color w:val="548DD4" w:themeColor="text2" w:themeTint="99"/>
          <w:sz w:val="20"/>
          <w:szCs w:val="20"/>
        </w:rPr>
      </w:pPr>
      <w:r>
        <w:rPr>
          <w:rFonts w:ascii="Arial" w:hAnsi="Arial" w:cs="Arial"/>
          <w:i/>
          <w:color w:val="548DD4" w:themeColor="text2" w:themeTint="99"/>
          <w:sz w:val="20"/>
          <w:szCs w:val="20"/>
        </w:rPr>
        <w:t>UAS ekspluatanta paša organizētās apmācībās;</w:t>
      </w:r>
    </w:p>
    <w:p w14:paraId="5549D77D" w14:textId="77777777" w:rsidR="00F91593" w:rsidRDefault="00745B2F" w:rsidP="00286D04">
      <w:pPr>
        <w:pStyle w:val="ListParagraph"/>
        <w:numPr>
          <w:ilvl w:val="4"/>
          <w:numId w:val="56"/>
        </w:numPr>
        <w:spacing w:before="60" w:after="60"/>
        <w:ind w:left="709" w:hanging="357"/>
        <w:contextualSpacing w:val="0"/>
        <w:jc w:val="both"/>
        <w:rPr>
          <w:rFonts w:ascii="Arial" w:hAnsi="Arial" w:cs="Arial"/>
          <w:i/>
          <w:color w:val="548DD4" w:themeColor="text2" w:themeTint="99"/>
          <w:sz w:val="20"/>
          <w:szCs w:val="20"/>
        </w:rPr>
      </w:pPr>
      <w:r>
        <w:rPr>
          <w:rFonts w:ascii="Arial" w:hAnsi="Arial" w:cs="Arial"/>
          <w:i/>
          <w:color w:val="548DD4" w:themeColor="text2" w:themeTint="99"/>
          <w:sz w:val="20"/>
          <w:szCs w:val="20"/>
        </w:rPr>
        <w:t>m</w:t>
      </w:r>
      <w:r w:rsidR="00F91593" w:rsidRPr="00745B2F">
        <w:rPr>
          <w:rFonts w:ascii="Arial" w:hAnsi="Arial" w:cs="Arial"/>
          <w:i/>
          <w:color w:val="548DD4" w:themeColor="text2" w:themeTint="99"/>
          <w:sz w:val="20"/>
          <w:szCs w:val="20"/>
        </w:rPr>
        <w:t xml:space="preserve">ācībās </w:t>
      </w:r>
      <w:r>
        <w:rPr>
          <w:rFonts w:ascii="Arial" w:hAnsi="Arial" w:cs="Arial"/>
          <w:i/>
          <w:color w:val="548DD4" w:themeColor="text2" w:themeTint="99"/>
          <w:sz w:val="20"/>
          <w:szCs w:val="20"/>
        </w:rPr>
        <w:t>pie kāda no pakalpojumu sniedzējiem;</w:t>
      </w:r>
    </w:p>
    <w:p w14:paraId="0CDCBECA" w14:textId="77777777" w:rsidR="00745B2F" w:rsidRDefault="00745B2F" w:rsidP="00286D04">
      <w:pPr>
        <w:pStyle w:val="ListParagraph"/>
        <w:numPr>
          <w:ilvl w:val="4"/>
          <w:numId w:val="56"/>
        </w:numPr>
        <w:spacing w:before="60" w:after="60"/>
        <w:ind w:left="709" w:hanging="357"/>
        <w:contextualSpacing w:val="0"/>
        <w:jc w:val="both"/>
        <w:rPr>
          <w:rFonts w:ascii="Arial" w:hAnsi="Arial" w:cs="Arial"/>
          <w:i/>
          <w:color w:val="548DD4" w:themeColor="text2" w:themeTint="99"/>
          <w:sz w:val="20"/>
          <w:szCs w:val="20"/>
        </w:rPr>
      </w:pPr>
      <w:r>
        <w:rPr>
          <w:rFonts w:ascii="Arial" w:hAnsi="Arial" w:cs="Arial"/>
          <w:i/>
          <w:color w:val="548DD4" w:themeColor="text2" w:themeTint="99"/>
          <w:sz w:val="20"/>
          <w:szCs w:val="20"/>
        </w:rPr>
        <w:t>p</w:t>
      </w:r>
      <w:r w:rsidR="00F91593" w:rsidRPr="00745B2F">
        <w:rPr>
          <w:rFonts w:ascii="Arial" w:hAnsi="Arial" w:cs="Arial"/>
          <w:i/>
          <w:color w:val="548DD4" w:themeColor="text2" w:themeTint="99"/>
          <w:sz w:val="20"/>
          <w:szCs w:val="20"/>
        </w:rPr>
        <w:t>ašmācības ceļā, piemēram:</w:t>
      </w:r>
    </w:p>
    <w:p w14:paraId="0B8FFFD6" w14:textId="77777777" w:rsidR="00745B2F" w:rsidRDefault="00F91593" w:rsidP="00286D04">
      <w:pPr>
        <w:pStyle w:val="ListParagraph"/>
        <w:numPr>
          <w:ilvl w:val="5"/>
          <w:numId w:val="56"/>
        </w:numPr>
        <w:spacing w:before="60" w:after="60"/>
        <w:ind w:left="1276" w:hanging="357"/>
        <w:contextualSpacing w:val="0"/>
        <w:jc w:val="both"/>
        <w:rPr>
          <w:rFonts w:ascii="Arial" w:hAnsi="Arial" w:cs="Arial"/>
          <w:i/>
          <w:color w:val="548DD4" w:themeColor="text2" w:themeTint="99"/>
          <w:sz w:val="20"/>
          <w:szCs w:val="20"/>
        </w:rPr>
      </w:pPr>
      <w:r w:rsidRPr="00745B2F">
        <w:rPr>
          <w:rFonts w:ascii="Arial" w:hAnsi="Arial" w:cs="Arial"/>
          <w:i/>
          <w:color w:val="548DD4" w:themeColor="text2" w:themeTint="99"/>
          <w:sz w:val="20"/>
          <w:szCs w:val="20"/>
        </w:rPr>
        <w:t>apgūstot bezpilota gaisa kuģa ražotāja izstrādātajās rokasgrāmatās un vadlīnijās ietverto informāciju</w:t>
      </w:r>
    </w:p>
    <w:p w14:paraId="2E566DEA" w14:textId="77777777" w:rsidR="00745B2F" w:rsidRDefault="00F91593" w:rsidP="00286D04">
      <w:pPr>
        <w:pStyle w:val="ListParagraph"/>
        <w:numPr>
          <w:ilvl w:val="5"/>
          <w:numId w:val="56"/>
        </w:numPr>
        <w:spacing w:before="60" w:after="60"/>
        <w:ind w:left="1276" w:hanging="357"/>
        <w:contextualSpacing w:val="0"/>
        <w:jc w:val="both"/>
        <w:rPr>
          <w:rFonts w:ascii="Arial" w:hAnsi="Arial" w:cs="Arial"/>
          <w:i/>
          <w:color w:val="548DD4" w:themeColor="text2" w:themeTint="99"/>
          <w:sz w:val="20"/>
          <w:szCs w:val="20"/>
        </w:rPr>
      </w:pPr>
      <w:r w:rsidRPr="00745B2F">
        <w:rPr>
          <w:rFonts w:ascii="Arial" w:hAnsi="Arial" w:cs="Arial"/>
          <w:i/>
          <w:color w:val="548DD4" w:themeColor="text2" w:themeTint="99"/>
          <w:sz w:val="20"/>
          <w:szCs w:val="20"/>
        </w:rPr>
        <w:t>lasot atbilstošu literatūru un/vai skatoties skaidrojošus mācību video</w:t>
      </w:r>
    </w:p>
    <w:p w14:paraId="44C37430" w14:textId="77777777" w:rsidR="00F91593" w:rsidRPr="00745B2F" w:rsidRDefault="00F91593" w:rsidP="00286D04">
      <w:pPr>
        <w:pStyle w:val="ListParagraph"/>
        <w:numPr>
          <w:ilvl w:val="5"/>
          <w:numId w:val="56"/>
        </w:numPr>
        <w:spacing w:before="60" w:after="60"/>
        <w:ind w:left="1276" w:hanging="357"/>
        <w:contextualSpacing w:val="0"/>
        <w:jc w:val="both"/>
        <w:rPr>
          <w:rFonts w:ascii="Arial" w:hAnsi="Arial" w:cs="Arial"/>
          <w:i/>
          <w:color w:val="548DD4" w:themeColor="text2" w:themeTint="99"/>
          <w:sz w:val="20"/>
          <w:szCs w:val="20"/>
        </w:rPr>
      </w:pPr>
      <w:r w:rsidRPr="00745B2F">
        <w:rPr>
          <w:rFonts w:ascii="Arial" w:hAnsi="Arial" w:cs="Arial"/>
          <w:i/>
          <w:color w:val="548DD4" w:themeColor="text2" w:themeTint="99"/>
          <w:sz w:val="20"/>
          <w:szCs w:val="20"/>
        </w:rPr>
        <w:t xml:space="preserve">iegūstot informāciju par pieredzi no citiem </w:t>
      </w:r>
      <w:proofErr w:type="spellStart"/>
      <w:r w:rsidRPr="00745B2F">
        <w:rPr>
          <w:rFonts w:ascii="Arial" w:hAnsi="Arial" w:cs="Arial"/>
          <w:i/>
          <w:color w:val="548DD4" w:themeColor="text2" w:themeTint="99"/>
          <w:sz w:val="20"/>
          <w:szCs w:val="20"/>
        </w:rPr>
        <w:t>pieredzējušākiem</w:t>
      </w:r>
      <w:proofErr w:type="spellEnd"/>
      <w:r w:rsidRPr="00745B2F">
        <w:rPr>
          <w:rFonts w:ascii="Arial" w:hAnsi="Arial" w:cs="Arial"/>
          <w:i/>
          <w:color w:val="548DD4" w:themeColor="text2" w:themeTint="99"/>
          <w:sz w:val="20"/>
          <w:szCs w:val="20"/>
        </w:rPr>
        <w:t xml:space="preserve"> tālvadības pilotiem</w:t>
      </w:r>
      <w:r w:rsidRPr="00745B2F">
        <w:rPr>
          <w:rFonts w:ascii="Arial" w:hAnsi="Arial" w:cs="Arial"/>
          <w:i/>
          <w:iCs/>
          <w:color w:val="548DD4" w:themeColor="text2" w:themeTint="99"/>
          <w:sz w:val="20"/>
          <w:szCs w:val="20"/>
        </w:rPr>
        <w:t>.]</w:t>
      </w:r>
    </w:p>
    <w:p w14:paraId="194D2889" w14:textId="77777777" w:rsidR="00F91593" w:rsidRDefault="00F91593" w:rsidP="00056470">
      <w:pPr>
        <w:jc w:val="both"/>
        <w:rPr>
          <w:rFonts w:ascii="Arial" w:hAnsi="Arial" w:cs="Arial"/>
          <w:iCs/>
          <w:sz w:val="20"/>
          <w:szCs w:val="20"/>
        </w:rPr>
      </w:pPr>
    </w:p>
    <w:p w14:paraId="4018D41B" w14:textId="5E3AAB4A" w:rsidR="00745B2F" w:rsidRDefault="008E0F6E" w:rsidP="00745B2F">
      <w:pPr>
        <w:spacing w:after="0"/>
        <w:jc w:val="both"/>
        <w:rPr>
          <w:rFonts w:ascii="Arial" w:hAnsi="Arial" w:cs="Arial"/>
          <w:i/>
          <w:color w:val="548DD4" w:themeColor="text2" w:themeTint="99"/>
          <w:sz w:val="20"/>
          <w:szCs w:val="20"/>
        </w:rPr>
      </w:pPr>
      <w:r>
        <w:rPr>
          <w:rFonts w:ascii="Arial" w:hAnsi="Arial" w:cs="Arial"/>
          <w:iCs/>
          <w:sz w:val="20"/>
          <w:szCs w:val="20"/>
        </w:rPr>
        <w:t>T</w:t>
      </w:r>
      <w:r w:rsidR="002A5E9F">
        <w:rPr>
          <w:rFonts w:ascii="Arial" w:hAnsi="Arial" w:cs="Arial"/>
          <w:iCs/>
          <w:sz w:val="20"/>
          <w:szCs w:val="20"/>
        </w:rPr>
        <w:t>ālvadības pilot</w:t>
      </w:r>
      <w:r>
        <w:rPr>
          <w:rFonts w:ascii="Arial" w:hAnsi="Arial" w:cs="Arial"/>
          <w:iCs/>
          <w:sz w:val="20"/>
          <w:szCs w:val="20"/>
        </w:rPr>
        <w:t xml:space="preserve">a teorētiskās zināšanas </w:t>
      </w:r>
      <w:r w:rsidR="00745B2F">
        <w:rPr>
          <w:rFonts w:ascii="Arial" w:hAnsi="Arial" w:cs="Arial"/>
          <w:iCs/>
          <w:sz w:val="20"/>
          <w:szCs w:val="20"/>
        </w:rPr>
        <w:t xml:space="preserve">apliecina </w:t>
      </w:r>
      <w:r w:rsidR="00745B2F" w:rsidRPr="00006E78">
        <w:rPr>
          <w:rFonts w:ascii="Arial" w:hAnsi="Arial" w:cs="Arial"/>
          <w:i/>
          <w:iCs/>
          <w:color w:val="548DD4" w:themeColor="text2" w:themeTint="99"/>
          <w:sz w:val="20"/>
          <w:szCs w:val="20"/>
        </w:rPr>
        <w:t>[</w:t>
      </w:r>
      <w:r w:rsidR="00745B2F">
        <w:rPr>
          <w:rFonts w:ascii="Arial" w:hAnsi="Arial" w:cs="Arial"/>
          <w:i/>
          <w:color w:val="548DD4" w:themeColor="text2" w:themeTint="99"/>
          <w:sz w:val="20"/>
          <w:szCs w:val="20"/>
        </w:rPr>
        <w:t>Jābūt norādītam, kā tiek apliecināts tālvadības pilotu teorētisko zināšanu līmenis – piemēram:</w:t>
      </w:r>
    </w:p>
    <w:p w14:paraId="3631C174" w14:textId="77777777" w:rsidR="0012486E" w:rsidRDefault="002A5E9F" w:rsidP="002A5E9F">
      <w:pPr>
        <w:pStyle w:val="ListParagraph"/>
        <w:numPr>
          <w:ilvl w:val="0"/>
          <w:numId w:val="53"/>
        </w:numPr>
        <w:spacing w:before="60" w:after="60"/>
        <w:ind w:hanging="357"/>
        <w:contextualSpacing w:val="0"/>
        <w:jc w:val="both"/>
        <w:rPr>
          <w:rFonts w:ascii="Arial" w:hAnsi="Arial" w:cs="Arial"/>
          <w:i/>
          <w:color w:val="548DD4" w:themeColor="text2" w:themeTint="99"/>
          <w:sz w:val="20"/>
          <w:szCs w:val="20"/>
        </w:rPr>
      </w:pPr>
      <w:r>
        <w:rPr>
          <w:rFonts w:ascii="Arial" w:hAnsi="Arial" w:cs="Arial"/>
          <w:i/>
          <w:color w:val="548DD4" w:themeColor="text2" w:themeTint="99"/>
          <w:sz w:val="20"/>
          <w:szCs w:val="20"/>
        </w:rPr>
        <w:t xml:space="preserve">Civilās aviācijas aģentūras vai citas EEZ valsts kompetentās iestādes izsniegts </w:t>
      </w:r>
      <w:r w:rsidR="0012486E" w:rsidRPr="0012486E">
        <w:rPr>
          <w:rFonts w:ascii="Arial" w:hAnsi="Arial" w:cs="Arial"/>
          <w:i/>
          <w:color w:val="548DD4" w:themeColor="text2" w:themeTint="99"/>
          <w:sz w:val="20"/>
          <w:szCs w:val="20"/>
        </w:rPr>
        <w:t xml:space="preserve">sertifikāts, kas apliecina tālvadības pilota teorētiskās zināšanas saskaņā ar </w:t>
      </w:r>
      <w:proofErr w:type="spellStart"/>
      <w:r w:rsidR="0012486E">
        <w:rPr>
          <w:rFonts w:ascii="Arial" w:hAnsi="Arial" w:cs="Arial"/>
          <w:i/>
          <w:color w:val="548DD4" w:themeColor="text2" w:themeTint="99"/>
          <w:sz w:val="20"/>
          <w:szCs w:val="20"/>
        </w:rPr>
        <w:t>standartscenārijiem</w:t>
      </w:r>
      <w:proofErr w:type="spellEnd"/>
      <w:r w:rsidR="0012486E">
        <w:rPr>
          <w:rFonts w:ascii="Arial" w:hAnsi="Arial" w:cs="Arial"/>
          <w:i/>
          <w:color w:val="548DD4" w:themeColor="text2" w:themeTint="99"/>
          <w:sz w:val="20"/>
          <w:szCs w:val="20"/>
        </w:rPr>
        <w:t xml:space="preserve"> (STS);</w:t>
      </w:r>
    </w:p>
    <w:p w14:paraId="2DD75828" w14:textId="77777777" w:rsidR="002A5E9F" w:rsidRPr="002A5E9F" w:rsidRDefault="0012486E" w:rsidP="002A5E9F">
      <w:pPr>
        <w:pStyle w:val="ListParagraph"/>
        <w:numPr>
          <w:ilvl w:val="0"/>
          <w:numId w:val="53"/>
        </w:numPr>
        <w:spacing w:before="60"/>
        <w:ind w:hanging="357"/>
        <w:contextualSpacing w:val="0"/>
        <w:jc w:val="both"/>
        <w:rPr>
          <w:rFonts w:ascii="Arial" w:hAnsi="Arial" w:cs="Arial"/>
          <w:i/>
          <w:color w:val="548DD4" w:themeColor="text2" w:themeTint="99"/>
          <w:sz w:val="20"/>
          <w:szCs w:val="20"/>
        </w:rPr>
      </w:pPr>
      <w:r>
        <w:rPr>
          <w:rFonts w:ascii="Arial" w:hAnsi="Arial" w:cs="Arial"/>
          <w:i/>
          <w:color w:val="548DD4" w:themeColor="text2" w:themeTint="99"/>
          <w:sz w:val="20"/>
          <w:szCs w:val="20"/>
        </w:rPr>
        <w:t xml:space="preserve">cits </w:t>
      </w:r>
      <w:r w:rsidR="00745B2F" w:rsidRPr="00745B2F">
        <w:rPr>
          <w:rFonts w:ascii="Arial" w:hAnsi="Arial" w:cs="Arial"/>
          <w:i/>
          <w:color w:val="548DD4" w:themeColor="text2" w:themeTint="99"/>
          <w:sz w:val="20"/>
          <w:szCs w:val="20"/>
        </w:rPr>
        <w:t>UAS ekspluatanta</w:t>
      </w:r>
      <w:r>
        <w:rPr>
          <w:rFonts w:ascii="Arial" w:hAnsi="Arial" w:cs="Arial"/>
          <w:i/>
          <w:color w:val="548DD4" w:themeColor="text2" w:themeTint="99"/>
          <w:sz w:val="20"/>
          <w:szCs w:val="20"/>
        </w:rPr>
        <w:t xml:space="preserve"> / pakalpojuma sniedzēja</w:t>
      </w:r>
      <w:r w:rsidR="00745B2F" w:rsidRPr="00745B2F">
        <w:rPr>
          <w:rFonts w:ascii="Arial" w:hAnsi="Arial" w:cs="Arial"/>
          <w:i/>
          <w:color w:val="548DD4" w:themeColor="text2" w:themeTint="99"/>
          <w:sz w:val="20"/>
          <w:szCs w:val="20"/>
        </w:rPr>
        <w:t xml:space="preserve"> </w:t>
      </w:r>
      <w:r>
        <w:rPr>
          <w:rFonts w:ascii="Arial" w:hAnsi="Arial" w:cs="Arial"/>
          <w:i/>
          <w:color w:val="548DD4" w:themeColor="text2" w:themeTint="99"/>
          <w:sz w:val="20"/>
          <w:szCs w:val="20"/>
        </w:rPr>
        <w:t>izsniegts tālvadības pilotu teorētisko zināšanu apliecinošs dokuments</w:t>
      </w:r>
      <w:r w:rsidR="002A5E9F">
        <w:rPr>
          <w:rFonts w:ascii="Arial" w:hAnsi="Arial" w:cs="Arial"/>
          <w:i/>
          <w:color w:val="548DD4" w:themeColor="text2" w:themeTint="99"/>
          <w:sz w:val="20"/>
          <w:szCs w:val="20"/>
        </w:rPr>
        <w:t>*</w:t>
      </w:r>
      <w:r>
        <w:rPr>
          <w:rFonts w:ascii="Arial" w:hAnsi="Arial" w:cs="Arial"/>
          <w:i/>
          <w:color w:val="548DD4" w:themeColor="text2" w:themeTint="99"/>
          <w:sz w:val="20"/>
          <w:szCs w:val="20"/>
        </w:rPr>
        <w:t>.</w:t>
      </w:r>
    </w:p>
    <w:p w14:paraId="395DC847" w14:textId="77777777" w:rsidR="00745B2F" w:rsidRPr="002A5E9F" w:rsidRDefault="002A5E9F" w:rsidP="002A5E9F">
      <w:pPr>
        <w:spacing w:before="60" w:after="60"/>
        <w:ind w:left="1134" w:hanging="283"/>
        <w:jc w:val="both"/>
        <w:rPr>
          <w:rFonts w:ascii="Arial" w:hAnsi="Arial" w:cs="Arial"/>
          <w:i/>
          <w:iCs/>
          <w:color w:val="548DD4" w:themeColor="text2" w:themeTint="99"/>
          <w:sz w:val="20"/>
          <w:szCs w:val="20"/>
        </w:rPr>
      </w:pPr>
      <w:r>
        <w:rPr>
          <w:rFonts w:ascii="Arial" w:hAnsi="Arial" w:cs="Arial"/>
          <w:i/>
          <w:iCs/>
          <w:color w:val="548DD4" w:themeColor="text2" w:themeTint="99"/>
          <w:sz w:val="20"/>
          <w:szCs w:val="20"/>
        </w:rPr>
        <w:t xml:space="preserve">* - </w:t>
      </w:r>
      <w:r>
        <w:rPr>
          <w:rFonts w:ascii="Arial" w:hAnsi="Arial" w:cs="Arial"/>
          <w:i/>
          <w:iCs/>
          <w:color w:val="548DD4" w:themeColor="text2" w:themeTint="99"/>
          <w:sz w:val="20"/>
          <w:szCs w:val="20"/>
        </w:rPr>
        <w:tab/>
        <w:t xml:space="preserve">gadījumos, kad teorētisko zināšanu eksāmenu nodrošina UAS ekspluatants pats vai cits pakalpojumu sniedzējs, papildus jābūt aprakstītiem procesiem un procedūrām, lai pienācīgi veiktu </w:t>
      </w:r>
      <w:r w:rsidRPr="002A1CCE">
        <w:rPr>
          <w:rFonts w:ascii="Arial" w:hAnsi="Arial" w:cs="Arial"/>
          <w:i/>
          <w:iCs/>
          <w:color w:val="548DD4" w:themeColor="text2" w:themeTint="99"/>
          <w:sz w:val="20"/>
          <w:szCs w:val="20"/>
        </w:rPr>
        <w:t xml:space="preserve">tehniskās un administratīvās darbības, kas saistītas ar </w:t>
      </w:r>
      <w:r>
        <w:rPr>
          <w:rFonts w:ascii="Arial" w:hAnsi="Arial" w:cs="Arial"/>
          <w:i/>
          <w:iCs/>
          <w:color w:val="548DD4" w:themeColor="text2" w:themeTint="99"/>
          <w:sz w:val="20"/>
          <w:szCs w:val="20"/>
        </w:rPr>
        <w:t xml:space="preserve">šī </w:t>
      </w:r>
      <w:r w:rsidRPr="002A1CCE">
        <w:rPr>
          <w:rFonts w:ascii="Arial" w:hAnsi="Arial" w:cs="Arial"/>
          <w:i/>
          <w:iCs/>
          <w:color w:val="548DD4" w:themeColor="text2" w:themeTint="99"/>
          <w:sz w:val="20"/>
          <w:szCs w:val="20"/>
        </w:rPr>
        <w:t>uzdevuma procesu</w:t>
      </w:r>
      <w:r>
        <w:rPr>
          <w:rFonts w:ascii="Arial" w:hAnsi="Arial" w:cs="Arial"/>
          <w:i/>
          <w:iCs/>
          <w:color w:val="548DD4" w:themeColor="text2" w:themeTint="99"/>
          <w:sz w:val="20"/>
          <w:szCs w:val="20"/>
        </w:rPr>
        <w:t xml:space="preserve"> (tostarp eksāmenu sastādīšanu, organizēšanu, uzraudzīšanu, dokumentēšanu un datu glabāšanu vismaz 3 gadus).</w:t>
      </w:r>
    </w:p>
    <w:p w14:paraId="5DD92C26" w14:textId="77777777" w:rsidR="002A5E9F" w:rsidRDefault="002A5E9F" w:rsidP="00056470">
      <w:pPr>
        <w:jc w:val="both"/>
        <w:rPr>
          <w:rFonts w:ascii="Arial" w:hAnsi="Arial" w:cs="Arial"/>
          <w:iCs/>
          <w:sz w:val="20"/>
          <w:szCs w:val="20"/>
        </w:rPr>
      </w:pPr>
    </w:p>
    <w:p w14:paraId="6F7F9E45" w14:textId="77777777" w:rsidR="00F91593" w:rsidRPr="007B055D" w:rsidRDefault="00F91593" w:rsidP="00F91593">
      <w:pPr>
        <w:pStyle w:val="Heading3"/>
        <w:rPr>
          <w:lang w:val="lv-LV"/>
        </w:rPr>
      </w:pPr>
      <w:bookmarkStart w:id="50" w:name="_Toc116478036"/>
      <w:r>
        <w:rPr>
          <w:lang w:val="lv-LV"/>
        </w:rPr>
        <w:t>C2</w:t>
      </w:r>
      <w:r w:rsidRPr="00640C7B">
        <w:rPr>
          <w:lang w:val="lv-LV"/>
        </w:rPr>
        <w:t>.</w:t>
      </w:r>
      <w:r>
        <w:rPr>
          <w:lang w:val="lv-LV"/>
        </w:rPr>
        <w:t>2</w:t>
      </w:r>
      <w:r w:rsidRPr="00640C7B">
        <w:rPr>
          <w:lang w:val="lv-LV"/>
        </w:rPr>
        <w:t xml:space="preserve">. </w:t>
      </w:r>
      <w:r>
        <w:rPr>
          <w:lang w:val="lv-LV"/>
        </w:rPr>
        <w:t>Tālvadības pilotu praktisko prasmju apmācības un novērtēšana</w:t>
      </w:r>
      <w:bookmarkEnd w:id="50"/>
    </w:p>
    <w:p w14:paraId="0DE7AF8F" w14:textId="77777777" w:rsidR="002A5E9F" w:rsidRPr="002A5E9F" w:rsidRDefault="002A5E9F" w:rsidP="002A5E9F">
      <w:pPr>
        <w:spacing w:before="60" w:after="60"/>
        <w:jc w:val="both"/>
        <w:rPr>
          <w:rFonts w:ascii="Arial" w:hAnsi="Arial" w:cs="Arial"/>
          <w:sz w:val="20"/>
          <w:szCs w:val="20"/>
        </w:rPr>
      </w:pPr>
      <w:r w:rsidRPr="002A5E9F">
        <w:rPr>
          <w:rFonts w:ascii="Arial" w:hAnsi="Arial" w:cs="Arial"/>
          <w:sz w:val="20"/>
          <w:szCs w:val="20"/>
        </w:rPr>
        <w:t xml:space="preserve">Tālvadības pilotu </w:t>
      </w:r>
      <w:r>
        <w:rPr>
          <w:rFonts w:ascii="Arial" w:hAnsi="Arial" w:cs="Arial"/>
          <w:sz w:val="20"/>
          <w:szCs w:val="20"/>
        </w:rPr>
        <w:t>praktisko prasmju</w:t>
      </w:r>
      <w:r w:rsidRPr="002A5E9F">
        <w:rPr>
          <w:rFonts w:ascii="Arial" w:hAnsi="Arial" w:cs="Arial"/>
          <w:sz w:val="20"/>
          <w:szCs w:val="20"/>
        </w:rPr>
        <w:t xml:space="preserve"> apmācības sastāv no:</w:t>
      </w:r>
    </w:p>
    <w:p w14:paraId="0C46C969" w14:textId="77777777" w:rsidR="002A5E9F" w:rsidRDefault="0012486E" w:rsidP="002A5E9F">
      <w:pPr>
        <w:pStyle w:val="ListParagraph"/>
        <w:numPr>
          <w:ilvl w:val="1"/>
          <w:numId w:val="50"/>
        </w:numPr>
        <w:spacing w:before="60" w:after="60"/>
        <w:ind w:left="709" w:hanging="357"/>
        <w:contextualSpacing w:val="0"/>
        <w:jc w:val="both"/>
        <w:rPr>
          <w:rFonts w:ascii="Arial" w:hAnsi="Arial" w:cs="Arial"/>
          <w:sz w:val="20"/>
          <w:szCs w:val="20"/>
        </w:rPr>
      </w:pPr>
      <w:r w:rsidRPr="002A5E9F">
        <w:rPr>
          <w:rFonts w:ascii="Arial" w:hAnsi="Arial" w:cs="Arial"/>
          <w:sz w:val="20"/>
          <w:szCs w:val="20"/>
        </w:rPr>
        <w:t>praktiskajiem elementiem atbilstoši AMC2 par Regulas (ES) 2019/947 UAS.SPEC.050.punkta 1.apakšpunkta d) punkta piemērošanu</w:t>
      </w:r>
      <w:r w:rsidR="002A5E9F">
        <w:rPr>
          <w:rFonts w:ascii="Arial" w:hAnsi="Arial" w:cs="Arial"/>
          <w:sz w:val="20"/>
          <w:szCs w:val="20"/>
        </w:rPr>
        <w:t>:</w:t>
      </w:r>
    </w:p>
    <w:p w14:paraId="12A96710" w14:textId="77777777" w:rsidR="0012486E" w:rsidRPr="002A5E9F" w:rsidRDefault="002A5E9F" w:rsidP="002A5E9F">
      <w:pPr>
        <w:pStyle w:val="ListParagraph"/>
        <w:numPr>
          <w:ilvl w:val="1"/>
          <w:numId w:val="50"/>
        </w:numPr>
        <w:spacing w:before="60" w:after="60"/>
        <w:ind w:left="709" w:hanging="357"/>
        <w:contextualSpacing w:val="0"/>
        <w:jc w:val="both"/>
        <w:rPr>
          <w:rFonts w:ascii="Arial" w:hAnsi="Arial" w:cs="Arial"/>
          <w:sz w:val="20"/>
          <w:szCs w:val="20"/>
        </w:rPr>
      </w:pPr>
      <w:r>
        <w:rPr>
          <w:rFonts w:ascii="Arial" w:hAnsi="Arial" w:cs="Arial"/>
          <w:sz w:val="20"/>
          <w:szCs w:val="20"/>
        </w:rPr>
        <w:t xml:space="preserve">ja attiecināms – </w:t>
      </w:r>
      <w:r w:rsidR="0012486E" w:rsidRPr="002A5E9F">
        <w:rPr>
          <w:rFonts w:ascii="Arial" w:hAnsi="Arial" w:cs="Arial"/>
          <w:sz w:val="20"/>
          <w:szCs w:val="20"/>
        </w:rPr>
        <w:t>specifiskiem apmācību moduļiem atbilstoši AMC3 par Regulas (ES) 2019/947 UAS.SPEC.050.punkta 1.apakšpunkta d) punkta piemērošanu;</w:t>
      </w:r>
    </w:p>
    <w:p w14:paraId="07E380D8" w14:textId="77777777" w:rsidR="002A5E9F" w:rsidRDefault="002A5E9F" w:rsidP="002A5E9F">
      <w:pPr>
        <w:pStyle w:val="ListParagraph"/>
        <w:spacing w:before="60" w:after="60"/>
        <w:contextualSpacing w:val="0"/>
        <w:jc w:val="both"/>
        <w:rPr>
          <w:rFonts w:ascii="Arial" w:hAnsi="Arial" w:cs="Arial"/>
          <w:sz w:val="20"/>
          <w:szCs w:val="20"/>
        </w:rPr>
      </w:pPr>
    </w:p>
    <w:p w14:paraId="3DD2A281" w14:textId="77777777" w:rsidR="002A5E9F" w:rsidRDefault="002A5E9F" w:rsidP="002A5E9F">
      <w:pPr>
        <w:spacing w:before="60" w:after="60"/>
        <w:jc w:val="both"/>
        <w:rPr>
          <w:rFonts w:ascii="Arial" w:hAnsi="Arial" w:cs="Arial"/>
          <w:iCs/>
          <w:sz w:val="20"/>
          <w:szCs w:val="20"/>
        </w:rPr>
      </w:pPr>
      <w:r>
        <w:rPr>
          <w:rFonts w:ascii="Arial" w:hAnsi="Arial" w:cs="Arial"/>
          <w:iCs/>
          <w:sz w:val="20"/>
          <w:szCs w:val="20"/>
        </w:rPr>
        <w:t>Detalizēts praktisko prasmju apmācību un novērtēšanas saturs uzskaitīts sadaļā “C4. Mācību programma”.</w:t>
      </w:r>
    </w:p>
    <w:p w14:paraId="54B10601" w14:textId="77777777" w:rsidR="002A5E9F" w:rsidRDefault="002A5E9F" w:rsidP="002A5E9F">
      <w:pPr>
        <w:spacing w:before="60" w:after="60"/>
        <w:jc w:val="both"/>
        <w:rPr>
          <w:rFonts w:ascii="Arial" w:hAnsi="Arial" w:cs="Arial"/>
          <w:sz w:val="20"/>
          <w:szCs w:val="20"/>
        </w:rPr>
      </w:pPr>
    </w:p>
    <w:p w14:paraId="264037B8" w14:textId="77777777" w:rsidR="002A5E9F" w:rsidRDefault="002A5E9F" w:rsidP="002A5E9F">
      <w:pPr>
        <w:spacing w:before="60" w:after="60"/>
        <w:jc w:val="both"/>
        <w:rPr>
          <w:rFonts w:ascii="Arial" w:hAnsi="Arial" w:cs="Arial"/>
          <w:sz w:val="20"/>
          <w:szCs w:val="20"/>
        </w:rPr>
      </w:pPr>
      <w:r w:rsidRPr="002A5E9F">
        <w:rPr>
          <w:rFonts w:ascii="Arial" w:hAnsi="Arial" w:cs="Arial"/>
          <w:sz w:val="20"/>
          <w:szCs w:val="20"/>
        </w:rPr>
        <w:t>Praktisko prasmju apmācību un novērtēšanu veic vietā(-</w:t>
      </w:r>
      <w:proofErr w:type="spellStart"/>
      <w:r w:rsidRPr="002A5E9F">
        <w:rPr>
          <w:rFonts w:ascii="Arial" w:hAnsi="Arial" w:cs="Arial"/>
          <w:sz w:val="20"/>
          <w:szCs w:val="20"/>
        </w:rPr>
        <w:t>ās</w:t>
      </w:r>
      <w:proofErr w:type="spellEnd"/>
      <w:r w:rsidRPr="002A5E9F">
        <w:rPr>
          <w:rFonts w:ascii="Arial" w:hAnsi="Arial" w:cs="Arial"/>
          <w:sz w:val="20"/>
          <w:szCs w:val="20"/>
        </w:rPr>
        <w:t>), kas atrodas attiecīgā riska novērtējumā aprakstītajiem apstākļiem raksturīgā vidē.</w:t>
      </w:r>
      <w:r>
        <w:rPr>
          <w:rFonts w:ascii="Arial" w:hAnsi="Arial" w:cs="Arial"/>
          <w:sz w:val="20"/>
          <w:szCs w:val="20"/>
        </w:rPr>
        <w:t xml:space="preserve"> Lai uzlabotu situācijas izpratni, praktiskās apmācības tiek strukturētas, simulējot reālas UAS ekspluatācijas situācijas, kurās iekļautas procedūras normālos apstākļos, ārkārtas un avārijas procedūras, kā arī avārijas reaģēšanas plāna (ERP) aktivizēšana. </w:t>
      </w:r>
    </w:p>
    <w:p w14:paraId="08A66224" w14:textId="77777777" w:rsidR="002A5E9F" w:rsidRDefault="002A5E9F" w:rsidP="002A5E9F">
      <w:pPr>
        <w:spacing w:before="60" w:after="60"/>
        <w:jc w:val="both"/>
        <w:rPr>
          <w:rFonts w:ascii="Arial" w:hAnsi="Arial" w:cs="Arial"/>
          <w:sz w:val="20"/>
          <w:szCs w:val="20"/>
        </w:rPr>
      </w:pPr>
    </w:p>
    <w:p w14:paraId="720FBFD0" w14:textId="77777777" w:rsidR="002A5E9F" w:rsidRDefault="002A5E9F" w:rsidP="002A5E9F">
      <w:pPr>
        <w:spacing w:before="60" w:after="60"/>
        <w:jc w:val="both"/>
        <w:rPr>
          <w:rFonts w:ascii="Arial" w:hAnsi="Arial" w:cs="Arial"/>
          <w:sz w:val="20"/>
          <w:szCs w:val="20"/>
        </w:rPr>
      </w:pPr>
      <w:r w:rsidRPr="002A5E9F">
        <w:rPr>
          <w:rFonts w:ascii="Arial" w:hAnsi="Arial" w:cs="Arial"/>
          <w:sz w:val="20"/>
          <w:szCs w:val="20"/>
        </w:rPr>
        <w:t>Praktisko prasmju novērtēšana tiek veikta</w:t>
      </w:r>
      <w:r>
        <w:rPr>
          <w:rFonts w:ascii="Arial" w:hAnsi="Arial" w:cs="Arial"/>
          <w:sz w:val="20"/>
          <w:szCs w:val="20"/>
        </w:rPr>
        <w:t>,</w:t>
      </w:r>
      <w:r w:rsidRPr="002A5E9F">
        <w:rPr>
          <w:rFonts w:ascii="Arial" w:hAnsi="Arial" w:cs="Arial"/>
          <w:sz w:val="20"/>
          <w:szCs w:val="20"/>
        </w:rPr>
        <w:t xml:space="preserve"> visā apmācību procesā pastāvīgi vērtējot apmācāmā tālvadības pilota prasmes</w:t>
      </w:r>
      <w:r>
        <w:rPr>
          <w:rFonts w:ascii="Arial" w:hAnsi="Arial" w:cs="Arial"/>
          <w:sz w:val="20"/>
          <w:szCs w:val="20"/>
        </w:rPr>
        <w:t>, iemaņas un attieksmi</w:t>
      </w:r>
      <w:r w:rsidRPr="002A5E9F">
        <w:rPr>
          <w:rFonts w:ascii="Arial" w:hAnsi="Arial" w:cs="Arial"/>
          <w:sz w:val="20"/>
          <w:szCs w:val="20"/>
        </w:rPr>
        <w:t>.</w:t>
      </w:r>
      <w:r>
        <w:rPr>
          <w:rFonts w:ascii="Arial" w:hAnsi="Arial" w:cs="Arial"/>
          <w:sz w:val="20"/>
          <w:szCs w:val="20"/>
        </w:rPr>
        <w:t xml:space="preserve"> To veic, izmantojot attiecīgās kategorijas UAS ar atbilstošu automatizācijas līmeni vai atsevišķās daļās izmantojot atbilstošu </w:t>
      </w:r>
      <w:proofErr w:type="spellStart"/>
      <w:r>
        <w:rPr>
          <w:rFonts w:ascii="Arial" w:hAnsi="Arial" w:cs="Arial"/>
          <w:sz w:val="20"/>
          <w:szCs w:val="20"/>
        </w:rPr>
        <w:t>simulatoru</w:t>
      </w:r>
      <w:proofErr w:type="spellEnd"/>
      <w:r>
        <w:rPr>
          <w:rFonts w:ascii="Arial" w:hAnsi="Arial" w:cs="Arial"/>
          <w:sz w:val="20"/>
          <w:szCs w:val="20"/>
        </w:rPr>
        <w:t>.</w:t>
      </w:r>
    </w:p>
    <w:p w14:paraId="613E8C5E" w14:textId="77777777" w:rsidR="002A5E9F" w:rsidRDefault="002A5E9F" w:rsidP="00F91593">
      <w:pPr>
        <w:spacing w:after="0"/>
        <w:jc w:val="both"/>
        <w:rPr>
          <w:rFonts w:ascii="Arial" w:hAnsi="Arial" w:cs="Arial"/>
          <w:iCs/>
          <w:sz w:val="20"/>
          <w:szCs w:val="20"/>
        </w:rPr>
      </w:pPr>
    </w:p>
    <w:p w14:paraId="379BCB17" w14:textId="77777777" w:rsidR="0012486E" w:rsidRDefault="0012486E" w:rsidP="0012486E">
      <w:pPr>
        <w:spacing w:after="0"/>
        <w:jc w:val="both"/>
        <w:rPr>
          <w:rFonts w:ascii="Arial" w:hAnsi="Arial" w:cs="Arial"/>
          <w:i/>
          <w:color w:val="548DD4" w:themeColor="text2" w:themeTint="99"/>
          <w:sz w:val="20"/>
          <w:szCs w:val="20"/>
        </w:rPr>
      </w:pPr>
      <w:r>
        <w:rPr>
          <w:rFonts w:ascii="Arial" w:hAnsi="Arial" w:cs="Arial"/>
          <w:iCs/>
          <w:sz w:val="20"/>
          <w:szCs w:val="20"/>
        </w:rPr>
        <w:t>Tālvadības pilot</w:t>
      </w:r>
      <w:r w:rsidR="002A5E9F">
        <w:rPr>
          <w:rFonts w:ascii="Arial" w:hAnsi="Arial" w:cs="Arial"/>
          <w:iCs/>
          <w:sz w:val="20"/>
          <w:szCs w:val="20"/>
        </w:rPr>
        <w:t>u</w:t>
      </w:r>
      <w:r>
        <w:rPr>
          <w:rFonts w:ascii="Arial" w:hAnsi="Arial" w:cs="Arial"/>
          <w:iCs/>
          <w:sz w:val="20"/>
          <w:szCs w:val="20"/>
        </w:rPr>
        <w:t xml:space="preserve"> praktisk</w:t>
      </w:r>
      <w:r w:rsidR="002A5E9F">
        <w:rPr>
          <w:rFonts w:ascii="Arial" w:hAnsi="Arial" w:cs="Arial"/>
          <w:iCs/>
          <w:sz w:val="20"/>
          <w:szCs w:val="20"/>
        </w:rPr>
        <w:t>o prasmju apgūšana un novērtēšana tiek veikta</w:t>
      </w:r>
      <w:r>
        <w:rPr>
          <w:rFonts w:ascii="Arial" w:hAnsi="Arial" w:cs="Arial"/>
          <w:iCs/>
          <w:sz w:val="20"/>
          <w:szCs w:val="20"/>
        </w:rPr>
        <w:t xml:space="preserve"> </w:t>
      </w:r>
      <w:r w:rsidRPr="00006E78">
        <w:rPr>
          <w:rFonts w:ascii="Arial" w:hAnsi="Arial" w:cs="Arial"/>
          <w:i/>
          <w:iCs/>
          <w:color w:val="548DD4" w:themeColor="text2" w:themeTint="99"/>
          <w:sz w:val="20"/>
          <w:szCs w:val="20"/>
        </w:rPr>
        <w:t>[</w:t>
      </w:r>
      <w:r>
        <w:rPr>
          <w:rFonts w:ascii="Arial" w:hAnsi="Arial" w:cs="Arial"/>
          <w:i/>
          <w:color w:val="548DD4" w:themeColor="text2" w:themeTint="99"/>
          <w:sz w:val="20"/>
          <w:szCs w:val="20"/>
        </w:rPr>
        <w:t xml:space="preserve">Jābūt norādītam, kā </w:t>
      </w:r>
      <w:r w:rsidR="002A5E9F">
        <w:rPr>
          <w:rFonts w:ascii="Arial" w:hAnsi="Arial" w:cs="Arial"/>
          <w:i/>
          <w:color w:val="548DD4" w:themeColor="text2" w:themeTint="99"/>
          <w:sz w:val="20"/>
          <w:szCs w:val="20"/>
        </w:rPr>
        <w:t xml:space="preserve">tiek veikta </w:t>
      </w:r>
      <w:r>
        <w:rPr>
          <w:rFonts w:ascii="Arial" w:hAnsi="Arial" w:cs="Arial"/>
          <w:i/>
          <w:color w:val="548DD4" w:themeColor="text2" w:themeTint="99"/>
          <w:sz w:val="20"/>
          <w:szCs w:val="20"/>
        </w:rPr>
        <w:t>tālvadības pilot</w:t>
      </w:r>
      <w:r w:rsidR="002A5E9F">
        <w:rPr>
          <w:rFonts w:ascii="Arial" w:hAnsi="Arial" w:cs="Arial"/>
          <w:i/>
          <w:color w:val="548DD4" w:themeColor="text2" w:themeTint="99"/>
          <w:sz w:val="20"/>
          <w:szCs w:val="20"/>
        </w:rPr>
        <w:t>u praktisko prasmju apgūšana un novērtēšana</w:t>
      </w:r>
      <w:r>
        <w:rPr>
          <w:rFonts w:ascii="Arial" w:hAnsi="Arial" w:cs="Arial"/>
          <w:i/>
          <w:color w:val="548DD4" w:themeColor="text2" w:themeTint="99"/>
          <w:sz w:val="20"/>
          <w:szCs w:val="20"/>
        </w:rPr>
        <w:t xml:space="preserve"> – piemēram:</w:t>
      </w:r>
    </w:p>
    <w:p w14:paraId="6ECAFC22" w14:textId="77777777" w:rsidR="0012486E" w:rsidRDefault="002A5E9F" w:rsidP="002A5E9F">
      <w:pPr>
        <w:pStyle w:val="ListParagraph"/>
        <w:numPr>
          <w:ilvl w:val="4"/>
          <w:numId w:val="54"/>
        </w:numPr>
        <w:spacing w:before="60" w:after="60"/>
        <w:ind w:left="709"/>
        <w:contextualSpacing w:val="0"/>
        <w:jc w:val="both"/>
        <w:rPr>
          <w:rFonts w:ascii="Arial" w:hAnsi="Arial" w:cs="Arial"/>
          <w:i/>
          <w:color w:val="548DD4" w:themeColor="text2" w:themeTint="99"/>
          <w:sz w:val="20"/>
          <w:szCs w:val="20"/>
        </w:rPr>
      </w:pPr>
      <w:r w:rsidRPr="002A5E9F">
        <w:rPr>
          <w:rFonts w:ascii="Arial" w:hAnsi="Arial" w:cs="Arial"/>
          <w:i/>
          <w:color w:val="548DD4" w:themeColor="text2" w:themeTint="99"/>
          <w:sz w:val="20"/>
          <w:szCs w:val="20"/>
        </w:rPr>
        <w:t>Civilās aviācijas aģentūras vai citas EEZ valsts kompetentās iestādes atzītā struktūr</w:t>
      </w:r>
      <w:r>
        <w:rPr>
          <w:rFonts w:ascii="Arial" w:hAnsi="Arial" w:cs="Arial"/>
          <w:i/>
          <w:color w:val="548DD4" w:themeColor="text2" w:themeTint="99"/>
          <w:sz w:val="20"/>
          <w:szCs w:val="20"/>
        </w:rPr>
        <w:t>ā</w:t>
      </w:r>
      <w:r w:rsidRPr="002A5E9F">
        <w:rPr>
          <w:rFonts w:ascii="Arial" w:hAnsi="Arial" w:cs="Arial"/>
          <w:i/>
          <w:color w:val="548DD4" w:themeColor="text2" w:themeTint="99"/>
          <w:sz w:val="20"/>
          <w:szCs w:val="20"/>
        </w:rPr>
        <w:t>, kas iesniegusi apliecinājumu par atbilstību līdzvērtīgām prasībām, kas noteiktas Regulas (ES) 2019/947 pielikuma 3.</w:t>
      </w:r>
      <w:r>
        <w:rPr>
          <w:rFonts w:ascii="Arial" w:hAnsi="Arial" w:cs="Arial"/>
          <w:i/>
          <w:color w:val="548DD4" w:themeColor="text2" w:themeTint="99"/>
          <w:sz w:val="20"/>
          <w:szCs w:val="20"/>
        </w:rPr>
        <w:t> </w:t>
      </w:r>
      <w:r w:rsidRPr="002A5E9F">
        <w:rPr>
          <w:rFonts w:ascii="Arial" w:hAnsi="Arial" w:cs="Arial"/>
          <w:i/>
          <w:color w:val="548DD4" w:themeColor="text2" w:themeTint="99"/>
          <w:sz w:val="20"/>
          <w:szCs w:val="20"/>
        </w:rPr>
        <w:t>papildinājumā</w:t>
      </w:r>
      <w:r w:rsidR="0012486E">
        <w:rPr>
          <w:rFonts w:ascii="Arial" w:hAnsi="Arial" w:cs="Arial"/>
          <w:i/>
          <w:color w:val="548DD4" w:themeColor="text2" w:themeTint="99"/>
          <w:sz w:val="20"/>
          <w:szCs w:val="20"/>
        </w:rPr>
        <w:t>;</w:t>
      </w:r>
    </w:p>
    <w:p w14:paraId="7C3788D4" w14:textId="77777777" w:rsidR="0012486E" w:rsidRPr="002A5E9F" w:rsidRDefault="007A65F7" w:rsidP="002A5E9F">
      <w:pPr>
        <w:pStyle w:val="ListParagraph"/>
        <w:numPr>
          <w:ilvl w:val="4"/>
          <w:numId w:val="54"/>
        </w:numPr>
        <w:spacing w:before="60" w:after="60"/>
        <w:ind w:left="709" w:hanging="357"/>
        <w:contextualSpacing w:val="0"/>
        <w:jc w:val="both"/>
        <w:rPr>
          <w:rFonts w:ascii="Arial" w:hAnsi="Arial" w:cs="Arial"/>
          <w:i/>
          <w:color w:val="548DD4" w:themeColor="text2" w:themeTint="99"/>
          <w:sz w:val="20"/>
          <w:szCs w:val="20"/>
        </w:rPr>
      </w:pPr>
      <w:r>
        <w:rPr>
          <w:rFonts w:ascii="Arial" w:hAnsi="Arial" w:cs="Arial"/>
          <w:i/>
          <w:color w:val="548DD4" w:themeColor="text2" w:themeTint="99"/>
          <w:sz w:val="20"/>
          <w:szCs w:val="20"/>
        </w:rPr>
        <w:t xml:space="preserve">UAS ekspluatanta </w:t>
      </w:r>
      <w:r w:rsidR="000C06DC">
        <w:rPr>
          <w:rFonts w:ascii="Arial" w:hAnsi="Arial" w:cs="Arial"/>
          <w:i/>
          <w:color w:val="548DD4" w:themeColor="text2" w:themeTint="99"/>
          <w:sz w:val="20"/>
          <w:szCs w:val="20"/>
        </w:rPr>
        <w:t>paša organizētās apmācībās</w:t>
      </w:r>
      <w:r>
        <w:rPr>
          <w:rFonts w:ascii="Arial" w:hAnsi="Arial" w:cs="Arial"/>
          <w:i/>
          <w:color w:val="548DD4" w:themeColor="text2" w:themeTint="99"/>
          <w:sz w:val="20"/>
          <w:szCs w:val="20"/>
        </w:rPr>
        <w:t>*</w:t>
      </w:r>
      <w:r w:rsidR="0012486E" w:rsidRPr="002A5E9F">
        <w:rPr>
          <w:rFonts w:ascii="Arial" w:hAnsi="Arial" w:cs="Arial"/>
          <w:i/>
          <w:iCs/>
          <w:color w:val="548DD4" w:themeColor="text2" w:themeTint="99"/>
          <w:sz w:val="20"/>
          <w:szCs w:val="20"/>
        </w:rPr>
        <w:t>]</w:t>
      </w:r>
    </w:p>
    <w:p w14:paraId="79891D2E" w14:textId="77777777" w:rsidR="002A5E9F" w:rsidRPr="002A5E9F" w:rsidRDefault="002A5E9F" w:rsidP="002A5E9F">
      <w:pPr>
        <w:pStyle w:val="ListParagraph"/>
        <w:spacing w:before="60" w:after="60"/>
        <w:ind w:left="709"/>
        <w:contextualSpacing w:val="0"/>
        <w:jc w:val="both"/>
        <w:rPr>
          <w:rFonts w:ascii="Arial" w:hAnsi="Arial" w:cs="Arial"/>
          <w:i/>
          <w:color w:val="548DD4" w:themeColor="text2" w:themeTint="99"/>
          <w:sz w:val="20"/>
          <w:szCs w:val="20"/>
        </w:rPr>
      </w:pPr>
    </w:p>
    <w:p w14:paraId="1C316AC5" w14:textId="77777777" w:rsidR="007A65F7" w:rsidRPr="007A65F7" w:rsidRDefault="0012486E" w:rsidP="002A5E9F">
      <w:pPr>
        <w:spacing w:after="0"/>
        <w:jc w:val="both"/>
        <w:rPr>
          <w:rFonts w:ascii="Arial" w:hAnsi="Arial" w:cs="Arial"/>
          <w:iCs/>
          <w:sz w:val="20"/>
          <w:szCs w:val="20"/>
        </w:rPr>
      </w:pPr>
      <w:r>
        <w:rPr>
          <w:rFonts w:ascii="Arial" w:hAnsi="Arial" w:cs="Arial"/>
          <w:iCs/>
          <w:sz w:val="20"/>
          <w:szCs w:val="20"/>
        </w:rPr>
        <w:t xml:space="preserve">Tālvadības pilotu praktiskās prasmes apliecina </w:t>
      </w:r>
      <w:r w:rsidRPr="00006E78">
        <w:rPr>
          <w:rFonts w:ascii="Arial" w:hAnsi="Arial" w:cs="Arial"/>
          <w:i/>
          <w:iCs/>
          <w:color w:val="548DD4" w:themeColor="text2" w:themeTint="99"/>
          <w:sz w:val="20"/>
          <w:szCs w:val="20"/>
        </w:rPr>
        <w:t>[</w:t>
      </w:r>
      <w:r>
        <w:rPr>
          <w:rFonts w:ascii="Arial" w:hAnsi="Arial" w:cs="Arial"/>
          <w:i/>
          <w:color w:val="548DD4" w:themeColor="text2" w:themeTint="99"/>
          <w:sz w:val="20"/>
          <w:szCs w:val="20"/>
        </w:rPr>
        <w:t xml:space="preserve">Jābūt norādītam, kā tiek apliecināts tālvadības pilotu </w:t>
      </w:r>
      <w:r w:rsidR="002A5E9F">
        <w:rPr>
          <w:rFonts w:ascii="Arial" w:hAnsi="Arial" w:cs="Arial"/>
          <w:i/>
          <w:color w:val="548DD4" w:themeColor="text2" w:themeTint="99"/>
          <w:sz w:val="20"/>
          <w:szCs w:val="20"/>
        </w:rPr>
        <w:t>praktisko prasmju līmenis</w:t>
      </w:r>
      <w:r>
        <w:rPr>
          <w:rFonts w:ascii="Arial" w:hAnsi="Arial" w:cs="Arial"/>
          <w:i/>
          <w:color w:val="548DD4" w:themeColor="text2" w:themeTint="99"/>
          <w:sz w:val="20"/>
          <w:szCs w:val="20"/>
        </w:rPr>
        <w:t xml:space="preserve"> – piemēram</w:t>
      </w:r>
      <w:r w:rsidR="002A5E9F">
        <w:rPr>
          <w:rFonts w:ascii="Arial" w:hAnsi="Arial" w:cs="Arial"/>
          <w:i/>
          <w:color w:val="548DD4" w:themeColor="text2" w:themeTint="99"/>
          <w:sz w:val="20"/>
          <w:szCs w:val="20"/>
        </w:rPr>
        <w:t>, atbilstoša akreditācija, ko</w:t>
      </w:r>
      <w:r w:rsidR="007A65F7">
        <w:rPr>
          <w:rFonts w:ascii="Arial" w:hAnsi="Arial" w:cs="Arial"/>
          <w:i/>
          <w:color w:val="548DD4" w:themeColor="text2" w:themeTint="99"/>
          <w:sz w:val="20"/>
          <w:szCs w:val="20"/>
        </w:rPr>
        <w:t>:</w:t>
      </w:r>
    </w:p>
    <w:p w14:paraId="2ED9C130" w14:textId="77777777" w:rsidR="007A65F7" w:rsidRDefault="002A5E9F" w:rsidP="007A65F7">
      <w:pPr>
        <w:pStyle w:val="ListParagraph"/>
        <w:numPr>
          <w:ilvl w:val="4"/>
          <w:numId w:val="42"/>
        </w:numPr>
        <w:spacing w:after="0"/>
        <w:ind w:left="709"/>
        <w:jc w:val="both"/>
        <w:rPr>
          <w:rFonts w:ascii="Arial" w:hAnsi="Arial" w:cs="Arial"/>
          <w:i/>
          <w:color w:val="548DD4" w:themeColor="text2" w:themeTint="99"/>
          <w:sz w:val="20"/>
          <w:szCs w:val="20"/>
        </w:rPr>
      </w:pPr>
      <w:r w:rsidRPr="007A65F7">
        <w:rPr>
          <w:rFonts w:ascii="Arial" w:hAnsi="Arial" w:cs="Arial"/>
          <w:i/>
          <w:color w:val="548DD4" w:themeColor="text2" w:themeTint="99"/>
          <w:sz w:val="20"/>
          <w:szCs w:val="20"/>
        </w:rPr>
        <w:t>izsniegusi Civilās aviācijas aģentūras vai citas EEZ valsts kompetentās iestādes atzītā struktūrā, kas iesniegusi apliecinājumu par atbilstību līdzvērtīgām prasībām, kas noteiktas Regulas (ES) 2019/947 pielikuma 3. papildinājumā</w:t>
      </w:r>
      <w:r w:rsidR="007A65F7">
        <w:rPr>
          <w:rFonts w:ascii="Arial" w:hAnsi="Arial" w:cs="Arial"/>
          <w:i/>
          <w:color w:val="548DD4" w:themeColor="text2" w:themeTint="99"/>
          <w:sz w:val="20"/>
          <w:szCs w:val="20"/>
        </w:rPr>
        <w:t>;</w:t>
      </w:r>
    </w:p>
    <w:p w14:paraId="72D51C0F" w14:textId="77777777" w:rsidR="0012486E" w:rsidRPr="007A65F7" w:rsidRDefault="007A65F7" w:rsidP="007A65F7">
      <w:pPr>
        <w:pStyle w:val="ListParagraph"/>
        <w:numPr>
          <w:ilvl w:val="4"/>
          <w:numId w:val="42"/>
        </w:numPr>
        <w:spacing w:after="0"/>
        <w:ind w:left="709"/>
        <w:jc w:val="both"/>
        <w:rPr>
          <w:rFonts w:ascii="Arial" w:hAnsi="Arial" w:cs="Arial"/>
          <w:i/>
          <w:color w:val="548DD4" w:themeColor="text2" w:themeTint="99"/>
          <w:sz w:val="20"/>
          <w:szCs w:val="20"/>
        </w:rPr>
      </w:pPr>
      <w:r>
        <w:rPr>
          <w:rFonts w:ascii="Arial" w:hAnsi="Arial" w:cs="Arial"/>
          <w:i/>
          <w:color w:val="548DD4" w:themeColor="text2" w:themeTint="99"/>
          <w:sz w:val="20"/>
          <w:szCs w:val="20"/>
        </w:rPr>
        <w:t>izsniedzis pats UAS ekspluatants*</w:t>
      </w:r>
      <w:r w:rsidR="002A5E9F" w:rsidRPr="007A65F7">
        <w:rPr>
          <w:rFonts w:ascii="Arial" w:hAnsi="Arial" w:cs="Arial"/>
          <w:i/>
          <w:color w:val="548DD4" w:themeColor="text2" w:themeTint="99"/>
          <w:sz w:val="20"/>
          <w:szCs w:val="20"/>
        </w:rPr>
        <w:t>.</w:t>
      </w:r>
      <w:r w:rsidR="0012486E" w:rsidRPr="007A65F7">
        <w:rPr>
          <w:rFonts w:ascii="Arial" w:hAnsi="Arial" w:cs="Arial"/>
          <w:i/>
          <w:iCs/>
          <w:color w:val="548DD4" w:themeColor="text2" w:themeTint="99"/>
          <w:sz w:val="20"/>
          <w:szCs w:val="20"/>
        </w:rPr>
        <w:t>]</w:t>
      </w:r>
    </w:p>
    <w:p w14:paraId="74A2728B" w14:textId="77777777" w:rsidR="0012486E" w:rsidRDefault="0012486E" w:rsidP="00F91593">
      <w:pPr>
        <w:spacing w:after="0"/>
        <w:jc w:val="both"/>
        <w:rPr>
          <w:rFonts w:ascii="Arial" w:hAnsi="Arial" w:cs="Arial"/>
          <w:sz w:val="20"/>
          <w:szCs w:val="20"/>
        </w:rPr>
      </w:pPr>
    </w:p>
    <w:p w14:paraId="17112B85" w14:textId="77777777" w:rsidR="00F91593" w:rsidRDefault="00F91593" w:rsidP="00F91593">
      <w:pPr>
        <w:spacing w:after="0"/>
        <w:jc w:val="both"/>
        <w:rPr>
          <w:rFonts w:ascii="Arial" w:hAnsi="Arial" w:cs="Arial"/>
          <w:i/>
          <w:iCs/>
          <w:color w:val="548DD4" w:themeColor="text2" w:themeTint="99"/>
          <w:sz w:val="20"/>
          <w:szCs w:val="20"/>
        </w:rPr>
      </w:pPr>
      <w:r>
        <w:rPr>
          <w:rFonts w:ascii="Arial" w:hAnsi="Arial" w:cs="Arial"/>
          <w:i/>
          <w:iCs/>
          <w:color w:val="548DD4" w:themeColor="text2" w:themeTint="99"/>
          <w:sz w:val="20"/>
          <w:szCs w:val="20"/>
        </w:rPr>
        <w:t>[</w:t>
      </w:r>
      <w:r w:rsidR="007A65F7">
        <w:rPr>
          <w:rFonts w:ascii="Arial" w:hAnsi="Arial" w:cs="Arial"/>
          <w:i/>
          <w:iCs/>
          <w:color w:val="548DD4" w:themeColor="text2" w:themeTint="99"/>
          <w:sz w:val="20"/>
          <w:szCs w:val="20"/>
        </w:rPr>
        <w:t xml:space="preserve">* - </w:t>
      </w:r>
      <w:r>
        <w:rPr>
          <w:rFonts w:ascii="Arial" w:hAnsi="Arial" w:cs="Arial"/>
          <w:i/>
          <w:iCs/>
          <w:color w:val="548DD4" w:themeColor="text2" w:themeTint="99"/>
          <w:sz w:val="20"/>
          <w:szCs w:val="20"/>
        </w:rPr>
        <w:t>Ja praktisko prasmju apmācības un novērtēšanu UAS ekspluatants nodrošina pats, papildus jābūt aprakstītiem procesiem un procedūrām, kas nodrošina atbilstību šādām prasībām:</w:t>
      </w:r>
    </w:p>
    <w:p w14:paraId="08BF4BE3" w14:textId="77777777" w:rsidR="00F91593" w:rsidRDefault="00F91593" w:rsidP="00F91593">
      <w:pPr>
        <w:pStyle w:val="ListParagraph"/>
        <w:numPr>
          <w:ilvl w:val="0"/>
          <w:numId w:val="27"/>
        </w:numPr>
        <w:jc w:val="both"/>
        <w:rPr>
          <w:rFonts w:ascii="Arial" w:hAnsi="Arial" w:cs="Arial"/>
          <w:i/>
          <w:iCs/>
          <w:color w:val="548DD4" w:themeColor="text2" w:themeTint="99"/>
          <w:sz w:val="20"/>
          <w:szCs w:val="20"/>
        </w:rPr>
      </w:pPr>
      <w:r w:rsidRPr="002A1CCE">
        <w:rPr>
          <w:rFonts w:ascii="Arial" w:hAnsi="Arial" w:cs="Arial"/>
          <w:i/>
          <w:iCs/>
          <w:color w:val="548DD4" w:themeColor="text2" w:themeTint="99"/>
          <w:sz w:val="20"/>
          <w:szCs w:val="20"/>
        </w:rPr>
        <w:t xml:space="preserve">Lai garantētu neatkarīgu izvērtēšanu, </w:t>
      </w:r>
      <w:r>
        <w:rPr>
          <w:rFonts w:ascii="Arial" w:hAnsi="Arial" w:cs="Arial"/>
          <w:i/>
          <w:iCs/>
          <w:color w:val="548DD4" w:themeColor="text2" w:themeTint="99"/>
          <w:sz w:val="20"/>
          <w:szCs w:val="20"/>
        </w:rPr>
        <w:t>UAS ekspluatants</w:t>
      </w:r>
      <w:r w:rsidRPr="002A1CCE">
        <w:rPr>
          <w:rFonts w:ascii="Arial" w:hAnsi="Arial" w:cs="Arial"/>
          <w:i/>
          <w:iCs/>
          <w:color w:val="548DD4" w:themeColor="text2" w:themeTint="99"/>
          <w:sz w:val="20"/>
          <w:szCs w:val="20"/>
        </w:rPr>
        <w:t xml:space="preserve"> skaidr</w:t>
      </w:r>
      <w:r>
        <w:rPr>
          <w:rFonts w:ascii="Arial" w:hAnsi="Arial" w:cs="Arial"/>
          <w:i/>
          <w:iCs/>
          <w:color w:val="548DD4" w:themeColor="text2" w:themeTint="99"/>
          <w:sz w:val="20"/>
          <w:szCs w:val="20"/>
        </w:rPr>
        <w:t>i</w:t>
      </w:r>
      <w:r w:rsidRPr="002A1CCE">
        <w:rPr>
          <w:rFonts w:ascii="Arial" w:hAnsi="Arial" w:cs="Arial"/>
          <w:i/>
          <w:iCs/>
          <w:color w:val="548DD4" w:themeColor="text2" w:themeTint="99"/>
          <w:sz w:val="20"/>
          <w:szCs w:val="20"/>
        </w:rPr>
        <w:t xml:space="preserve"> nošķ</w:t>
      </w:r>
      <w:r>
        <w:rPr>
          <w:rFonts w:ascii="Arial" w:hAnsi="Arial" w:cs="Arial"/>
          <w:i/>
          <w:iCs/>
          <w:color w:val="548DD4" w:themeColor="text2" w:themeTint="99"/>
          <w:sz w:val="20"/>
          <w:szCs w:val="20"/>
        </w:rPr>
        <w:t>ir mācību procesus no pārējām UAS</w:t>
      </w:r>
      <w:r w:rsidRPr="002A1CCE">
        <w:rPr>
          <w:rFonts w:ascii="Arial" w:hAnsi="Arial" w:cs="Arial"/>
          <w:i/>
          <w:iCs/>
          <w:color w:val="548DD4" w:themeColor="text2" w:themeTint="99"/>
          <w:sz w:val="20"/>
          <w:szCs w:val="20"/>
        </w:rPr>
        <w:t xml:space="preserve"> ekspluatācijas darbībām.</w:t>
      </w:r>
    </w:p>
    <w:p w14:paraId="2DCEEA47" w14:textId="77777777" w:rsidR="00F91593" w:rsidRDefault="00F91593" w:rsidP="00F91593">
      <w:pPr>
        <w:pStyle w:val="ListParagraph"/>
        <w:numPr>
          <w:ilvl w:val="0"/>
          <w:numId w:val="27"/>
        </w:numPr>
        <w:jc w:val="both"/>
        <w:rPr>
          <w:rFonts w:ascii="Arial" w:hAnsi="Arial" w:cs="Arial"/>
          <w:i/>
          <w:iCs/>
          <w:color w:val="548DD4" w:themeColor="text2" w:themeTint="99"/>
          <w:sz w:val="20"/>
          <w:szCs w:val="20"/>
        </w:rPr>
      </w:pPr>
      <w:r w:rsidRPr="002A1CCE">
        <w:rPr>
          <w:rFonts w:ascii="Arial" w:hAnsi="Arial" w:cs="Arial"/>
          <w:i/>
          <w:iCs/>
          <w:color w:val="548DD4" w:themeColor="text2" w:themeTint="99"/>
          <w:sz w:val="20"/>
          <w:szCs w:val="20"/>
        </w:rPr>
        <w:t>UAS ekspluatantam jāspēj pienācīgi veikt tehniskās un administratīvās darbības, kas saistītas ar visu uzdevuma procesu, tostarp jānodrošina darbinieku atbilstība un uzdevumam piemērotu telpu un iekārtu izmantošana.</w:t>
      </w:r>
    </w:p>
    <w:p w14:paraId="75FE8313" w14:textId="77777777" w:rsidR="00F91593" w:rsidRDefault="00F91593" w:rsidP="00F91593">
      <w:pPr>
        <w:pStyle w:val="ListParagraph"/>
        <w:numPr>
          <w:ilvl w:val="0"/>
          <w:numId w:val="27"/>
        </w:numPr>
        <w:jc w:val="both"/>
        <w:rPr>
          <w:rFonts w:ascii="Arial" w:hAnsi="Arial" w:cs="Arial"/>
          <w:i/>
          <w:iCs/>
          <w:color w:val="548DD4" w:themeColor="text2" w:themeTint="99"/>
          <w:sz w:val="20"/>
          <w:szCs w:val="20"/>
        </w:rPr>
      </w:pPr>
      <w:r w:rsidRPr="00B535C1">
        <w:rPr>
          <w:rFonts w:ascii="Arial" w:hAnsi="Arial" w:cs="Arial"/>
          <w:i/>
          <w:iCs/>
          <w:color w:val="548DD4" w:themeColor="text2" w:themeTint="99"/>
          <w:sz w:val="20"/>
          <w:szCs w:val="20"/>
        </w:rPr>
        <w:t>UAS ekspluatantam ir jāieceļ atbildīg</w:t>
      </w:r>
      <w:r>
        <w:rPr>
          <w:rFonts w:ascii="Arial" w:hAnsi="Arial" w:cs="Arial"/>
          <w:i/>
          <w:iCs/>
          <w:color w:val="548DD4" w:themeColor="text2" w:themeTint="99"/>
          <w:sz w:val="20"/>
          <w:szCs w:val="20"/>
        </w:rPr>
        <w:t>ā persona</w:t>
      </w:r>
      <w:r w:rsidRPr="00B535C1">
        <w:rPr>
          <w:rFonts w:ascii="Arial" w:hAnsi="Arial" w:cs="Arial"/>
          <w:i/>
          <w:iCs/>
          <w:color w:val="548DD4" w:themeColor="text2" w:themeTint="99"/>
          <w:sz w:val="20"/>
          <w:szCs w:val="20"/>
        </w:rPr>
        <w:t>, kura</w:t>
      </w:r>
      <w:r>
        <w:rPr>
          <w:rFonts w:ascii="Arial" w:hAnsi="Arial" w:cs="Arial"/>
          <w:i/>
          <w:iCs/>
          <w:color w:val="548DD4" w:themeColor="text2" w:themeTint="99"/>
          <w:sz w:val="20"/>
          <w:szCs w:val="20"/>
        </w:rPr>
        <w:t>s</w:t>
      </w:r>
      <w:r w:rsidRPr="00B535C1">
        <w:rPr>
          <w:rFonts w:ascii="Arial" w:hAnsi="Arial" w:cs="Arial"/>
          <w:i/>
          <w:iCs/>
          <w:color w:val="548DD4" w:themeColor="text2" w:themeTint="99"/>
          <w:sz w:val="20"/>
          <w:szCs w:val="20"/>
        </w:rPr>
        <w:t xml:space="preserve"> pienākums ir nodrošināt, ka visi uzdevumi tiek veikti saskaņā ar </w:t>
      </w:r>
      <w:r w:rsidRPr="00C803BB">
        <w:rPr>
          <w:rFonts w:ascii="Arial" w:hAnsi="Arial" w:cs="Arial"/>
          <w:i/>
          <w:iCs/>
          <w:color w:val="548DD4" w:themeColor="text2" w:themeTint="99"/>
          <w:sz w:val="20"/>
          <w:szCs w:val="20"/>
        </w:rPr>
        <w:t>(h) punktā</w:t>
      </w:r>
      <w:r w:rsidRPr="00B535C1">
        <w:rPr>
          <w:rFonts w:ascii="Arial" w:hAnsi="Arial" w:cs="Arial"/>
          <w:i/>
          <w:iCs/>
          <w:color w:val="548DD4" w:themeColor="text2" w:themeTint="99"/>
          <w:sz w:val="20"/>
          <w:szCs w:val="20"/>
        </w:rPr>
        <w:t xml:space="preserve"> norādīto informāciju un procedūrām.</w:t>
      </w:r>
    </w:p>
    <w:p w14:paraId="3FF77593" w14:textId="77777777" w:rsidR="00F91593" w:rsidRDefault="00F91593" w:rsidP="00F91593">
      <w:pPr>
        <w:pStyle w:val="ListParagraph"/>
        <w:numPr>
          <w:ilvl w:val="0"/>
          <w:numId w:val="27"/>
        </w:numPr>
        <w:jc w:val="both"/>
        <w:rPr>
          <w:rFonts w:ascii="Arial" w:hAnsi="Arial" w:cs="Arial"/>
          <w:i/>
          <w:iCs/>
          <w:color w:val="548DD4" w:themeColor="text2" w:themeTint="99"/>
          <w:sz w:val="20"/>
          <w:szCs w:val="20"/>
        </w:rPr>
      </w:pPr>
      <w:r w:rsidRPr="00B535C1">
        <w:rPr>
          <w:rFonts w:ascii="Arial" w:hAnsi="Arial" w:cs="Arial"/>
          <w:i/>
          <w:iCs/>
          <w:color w:val="548DD4" w:themeColor="text2" w:themeTint="99"/>
          <w:sz w:val="20"/>
          <w:szCs w:val="20"/>
        </w:rPr>
        <w:t>Darbinieki, kas atbild par praktisko</w:t>
      </w:r>
      <w:r>
        <w:rPr>
          <w:rFonts w:ascii="Arial" w:hAnsi="Arial" w:cs="Arial"/>
          <w:i/>
          <w:iCs/>
          <w:color w:val="548DD4" w:themeColor="text2" w:themeTint="99"/>
          <w:sz w:val="20"/>
          <w:szCs w:val="20"/>
        </w:rPr>
        <w:t xml:space="preserve"> prasmju</w:t>
      </w:r>
      <w:r w:rsidRPr="00B535C1">
        <w:rPr>
          <w:rFonts w:ascii="Arial" w:hAnsi="Arial" w:cs="Arial"/>
          <w:i/>
          <w:iCs/>
          <w:color w:val="548DD4" w:themeColor="text2" w:themeTint="99"/>
          <w:sz w:val="20"/>
          <w:szCs w:val="20"/>
        </w:rPr>
        <w:t xml:space="preserve"> apmācību un novērtēšanu, atbilst šādām prasībām:</w:t>
      </w:r>
    </w:p>
    <w:p w14:paraId="1366640B" w14:textId="77777777" w:rsidR="00F91593" w:rsidRDefault="00F91593" w:rsidP="002A5E9F">
      <w:pPr>
        <w:pStyle w:val="ListParagraph"/>
        <w:numPr>
          <w:ilvl w:val="1"/>
          <w:numId w:val="27"/>
        </w:numPr>
        <w:ind w:hanging="164"/>
        <w:jc w:val="both"/>
        <w:rPr>
          <w:rFonts w:ascii="Arial" w:hAnsi="Arial" w:cs="Arial"/>
          <w:i/>
          <w:iCs/>
          <w:color w:val="548DD4" w:themeColor="text2" w:themeTint="99"/>
          <w:sz w:val="20"/>
          <w:szCs w:val="20"/>
        </w:rPr>
      </w:pPr>
      <w:r w:rsidRPr="00B535C1">
        <w:rPr>
          <w:rFonts w:ascii="Arial" w:hAnsi="Arial" w:cs="Arial"/>
          <w:i/>
          <w:iCs/>
          <w:color w:val="548DD4" w:themeColor="text2" w:themeTint="99"/>
          <w:sz w:val="20"/>
          <w:szCs w:val="20"/>
        </w:rPr>
        <w:t>tiem ir kompetence veikt šos uzdevumus;</w:t>
      </w:r>
    </w:p>
    <w:p w14:paraId="5A18B317" w14:textId="77777777" w:rsidR="00F91593" w:rsidRDefault="00F91593" w:rsidP="002A5E9F">
      <w:pPr>
        <w:pStyle w:val="ListParagraph"/>
        <w:numPr>
          <w:ilvl w:val="1"/>
          <w:numId w:val="27"/>
        </w:numPr>
        <w:ind w:hanging="164"/>
        <w:jc w:val="both"/>
        <w:rPr>
          <w:rFonts w:ascii="Arial" w:hAnsi="Arial" w:cs="Arial"/>
          <w:i/>
          <w:iCs/>
          <w:color w:val="548DD4" w:themeColor="text2" w:themeTint="99"/>
          <w:sz w:val="20"/>
          <w:szCs w:val="20"/>
        </w:rPr>
      </w:pPr>
      <w:r w:rsidRPr="00B535C1">
        <w:rPr>
          <w:rFonts w:ascii="Arial" w:hAnsi="Arial" w:cs="Arial"/>
          <w:i/>
          <w:iCs/>
          <w:color w:val="548DD4" w:themeColor="text2" w:themeTint="99"/>
          <w:sz w:val="20"/>
          <w:szCs w:val="20"/>
        </w:rPr>
        <w:t>tie ir objektīvi un nepiedalās novērtēšanā, ja uzskata, ka to objektivitāte var tikt ietekmēta;</w:t>
      </w:r>
    </w:p>
    <w:p w14:paraId="009B62EF" w14:textId="77777777" w:rsidR="00F91593" w:rsidRDefault="00F91593" w:rsidP="002A5E9F">
      <w:pPr>
        <w:pStyle w:val="ListParagraph"/>
        <w:numPr>
          <w:ilvl w:val="1"/>
          <w:numId w:val="27"/>
        </w:numPr>
        <w:ind w:hanging="164"/>
        <w:jc w:val="both"/>
        <w:rPr>
          <w:rFonts w:ascii="Arial" w:hAnsi="Arial" w:cs="Arial"/>
          <w:i/>
          <w:iCs/>
          <w:color w:val="548DD4" w:themeColor="text2" w:themeTint="99"/>
          <w:sz w:val="20"/>
          <w:szCs w:val="20"/>
        </w:rPr>
      </w:pPr>
      <w:r w:rsidRPr="00B535C1">
        <w:rPr>
          <w:rFonts w:ascii="Arial" w:hAnsi="Arial" w:cs="Arial"/>
          <w:i/>
          <w:iCs/>
          <w:color w:val="548DD4" w:themeColor="text2" w:themeTint="99"/>
          <w:sz w:val="20"/>
          <w:szCs w:val="20"/>
        </w:rPr>
        <w:t>tiem ir laba teorētisko zināšanu apmācīb</w:t>
      </w:r>
      <w:r>
        <w:rPr>
          <w:rFonts w:ascii="Arial" w:hAnsi="Arial" w:cs="Arial"/>
          <w:i/>
          <w:iCs/>
          <w:color w:val="548DD4" w:themeColor="text2" w:themeTint="99"/>
          <w:sz w:val="20"/>
          <w:szCs w:val="20"/>
        </w:rPr>
        <w:t>u</w:t>
      </w:r>
      <w:r w:rsidRPr="00B535C1">
        <w:rPr>
          <w:rFonts w:ascii="Arial" w:hAnsi="Arial" w:cs="Arial"/>
          <w:i/>
          <w:iCs/>
          <w:color w:val="548DD4" w:themeColor="text2" w:themeTint="99"/>
          <w:sz w:val="20"/>
          <w:szCs w:val="20"/>
        </w:rPr>
        <w:t xml:space="preserve"> un praktisk</w:t>
      </w:r>
      <w:r>
        <w:rPr>
          <w:rFonts w:ascii="Arial" w:hAnsi="Arial" w:cs="Arial"/>
          <w:i/>
          <w:iCs/>
          <w:color w:val="548DD4" w:themeColor="text2" w:themeTint="99"/>
          <w:sz w:val="20"/>
          <w:szCs w:val="20"/>
        </w:rPr>
        <w:t>o prasmju</w:t>
      </w:r>
      <w:r w:rsidRPr="00B535C1">
        <w:rPr>
          <w:rFonts w:ascii="Arial" w:hAnsi="Arial" w:cs="Arial"/>
          <w:i/>
          <w:iCs/>
          <w:color w:val="548DD4" w:themeColor="text2" w:themeTint="99"/>
          <w:sz w:val="20"/>
          <w:szCs w:val="20"/>
        </w:rPr>
        <w:t xml:space="preserve"> apmācīb</w:t>
      </w:r>
      <w:r>
        <w:rPr>
          <w:rFonts w:ascii="Arial" w:hAnsi="Arial" w:cs="Arial"/>
          <w:i/>
          <w:iCs/>
          <w:color w:val="548DD4" w:themeColor="text2" w:themeTint="99"/>
          <w:sz w:val="20"/>
          <w:szCs w:val="20"/>
        </w:rPr>
        <w:t>u</w:t>
      </w:r>
      <w:r w:rsidRPr="00B535C1">
        <w:rPr>
          <w:rFonts w:ascii="Arial" w:hAnsi="Arial" w:cs="Arial"/>
          <w:i/>
          <w:iCs/>
          <w:color w:val="548DD4" w:themeColor="text2" w:themeTint="99"/>
          <w:sz w:val="20"/>
          <w:szCs w:val="20"/>
        </w:rPr>
        <w:t xml:space="preserve"> pieredze un pietiekamas zināšanas par prasībām, kas attiecas uz veicamajiem prasmju novērtēšanas uzdevumiem, kā arī atbilstoša pieredze šādu procesu īstenošanā;</w:t>
      </w:r>
    </w:p>
    <w:p w14:paraId="642F1BAD" w14:textId="77777777" w:rsidR="00F91593" w:rsidRDefault="00F91593" w:rsidP="002A5E9F">
      <w:pPr>
        <w:pStyle w:val="ListParagraph"/>
        <w:numPr>
          <w:ilvl w:val="1"/>
          <w:numId w:val="27"/>
        </w:numPr>
        <w:ind w:hanging="164"/>
        <w:jc w:val="both"/>
        <w:rPr>
          <w:rFonts w:ascii="Arial" w:hAnsi="Arial" w:cs="Arial"/>
          <w:i/>
          <w:iCs/>
          <w:color w:val="548DD4" w:themeColor="text2" w:themeTint="99"/>
          <w:sz w:val="20"/>
          <w:szCs w:val="20"/>
        </w:rPr>
      </w:pPr>
      <w:r w:rsidRPr="00B535C1">
        <w:rPr>
          <w:rFonts w:ascii="Arial" w:hAnsi="Arial" w:cs="Arial"/>
          <w:i/>
          <w:iCs/>
          <w:color w:val="548DD4" w:themeColor="text2" w:themeTint="99"/>
          <w:sz w:val="20"/>
          <w:szCs w:val="20"/>
        </w:rPr>
        <w:t>tie spēj administrēt deklarācijas, ierakstus un ziņojumus, kas apliecina, ka ir veikta attiecīgā prasmju novērtēšana, un izdarīt secinājumus par minēto prasmju novērtēšanu; un</w:t>
      </w:r>
    </w:p>
    <w:p w14:paraId="7E45A62B" w14:textId="77777777" w:rsidR="00F91593" w:rsidRDefault="00F91593" w:rsidP="002A5E9F">
      <w:pPr>
        <w:pStyle w:val="ListParagraph"/>
        <w:numPr>
          <w:ilvl w:val="1"/>
          <w:numId w:val="27"/>
        </w:numPr>
        <w:ind w:hanging="164"/>
        <w:jc w:val="both"/>
        <w:rPr>
          <w:rFonts w:ascii="Arial" w:hAnsi="Arial" w:cs="Arial"/>
          <w:i/>
          <w:iCs/>
          <w:color w:val="548DD4" w:themeColor="text2" w:themeTint="99"/>
          <w:sz w:val="20"/>
          <w:szCs w:val="20"/>
        </w:rPr>
      </w:pPr>
      <w:r w:rsidRPr="00B535C1">
        <w:rPr>
          <w:rFonts w:ascii="Arial" w:hAnsi="Arial" w:cs="Arial"/>
          <w:i/>
          <w:iCs/>
          <w:color w:val="548DD4" w:themeColor="text2" w:themeTint="99"/>
          <w:sz w:val="20"/>
          <w:szCs w:val="20"/>
        </w:rPr>
        <w:t xml:space="preserve">tie </w:t>
      </w:r>
      <w:r>
        <w:rPr>
          <w:rFonts w:ascii="Arial" w:hAnsi="Arial" w:cs="Arial"/>
          <w:i/>
          <w:iCs/>
          <w:color w:val="548DD4" w:themeColor="text2" w:themeTint="99"/>
          <w:sz w:val="20"/>
          <w:szCs w:val="20"/>
        </w:rPr>
        <w:t xml:space="preserve">bez atļaujas </w:t>
      </w:r>
      <w:r w:rsidRPr="00B535C1">
        <w:rPr>
          <w:rFonts w:ascii="Arial" w:hAnsi="Arial" w:cs="Arial"/>
          <w:i/>
          <w:iCs/>
          <w:color w:val="548DD4" w:themeColor="text2" w:themeTint="99"/>
          <w:sz w:val="20"/>
          <w:szCs w:val="20"/>
        </w:rPr>
        <w:t>neizpauž nekādu informāciju, ko</w:t>
      </w:r>
      <w:r>
        <w:rPr>
          <w:rFonts w:ascii="Arial" w:hAnsi="Arial" w:cs="Arial"/>
          <w:i/>
          <w:iCs/>
          <w:color w:val="548DD4" w:themeColor="text2" w:themeTint="99"/>
          <w:sz w:val="20"/>
          <w:szCs w:val="20"/>
        </w:rPr>
        <w:t xml:space="preserve"> saistībā ar apmācībām</w:t>
      </w:r>
      <w:r w:rsidRPr="00B535C1">
        <w:rPr>
          <w:rFonts w:ascii="Arial" w:hAnsi="Arial" w:cs="Arial"/>
          <w:i/>
          <w:iCs/>
          <w:color w:val="548DD4" w:themeColor="text2" w:themeTint="99"/>
          <w:sz w:val="20"/>
          <w:szCs w:val="20"/>
        </w:rPr>
        <w:t xml:space="preserve"> sniedzis</w:t>
      </w:r>
      <w:r>
        <w:rPr>
          <w:rFonts w:ascii="Arial" w:hAnsi="Arial" w:cs="Arial"/>
          <w:i/>
          <w:iCs/>
          <w:color w:val="548DD4" w:themeColor="text2" w:themeTint="99"/>
          <w:sz w:val="20"/>
          <w:szCs w:val="20"/>
        </w:rPr>
        <w:t xml:space="preserve"> UAS</w:t>
      </w:r>
      <w:r w:rsidRPr="00B535C1">
        <w:rPr>
          <w:rFonts w:ascii="Arial" w:hAnsi="Arial" w:cs="Arial"/>
          <w:i/>
          <w:iCs/>
          <w:color w:val="548DD4" w:themeColor="text2" w:themeTint="99"/>
          <w:sz w:val="20"/>
          <w:szCs w:val="20"/>
        </w:rPr>
        <w:t xml:space="preserve"> ekspluatants vai tālvadības pilots, nevienai citai personai, izņemot kompetento iestādi pēc tās pieprasījuma.</w:t>
      </w:r>
    </w:p>
    <w:p w14:paraId="5104C19F" w14:textId="77777777" w:rsidR="00F91593" w:rsidRDefault="00F91593" w:rsidP="00F91593">
      <w:pPr>
        <w:pStyle w:val="ListParagraph"/>
        <w:numPr>
          <w:ilvl w:val="0"/>
          <w:numId w:val="27"/>
        </w:numPr>
        <w:jc w:val="both"/>
        <w:rPr>
          <w:rFonts w:ascii="Arial" w:hAnsi="Arial" w:cs="Arial"/>
          <w:i/>
          <w:iCs/>
          <w:color w:val="548DD4" w:themeColor="text2" w:themeTint="99"/>
          <w:sz w:val="20"/>
          <w:szCs w:val="20"/>
        </w:rPr>
      </w:pPr>
      <w:r w:rsidRPr="00B535C1">
        <w:rPr>
          <w:rFonts w:ascii="Arial" w:hAnsi="Arial" w:cs="Arial"/>
          <w:i/>
          <w:iCs/>
          <w:color w:val="548DD4" w:themeColor="text2" w:themeTint="99"/>
          <w:sz w:val="20"/>
          <w:szCs w:val="20"/>
        </w:rPr>
        <w:t xml:space="preserve">Apmācība un novērtēšana aptver prasmes, kas atbilst </w:t>
      </w:r>
      <w:r>
        <w:rPr>
          <w:rFonts w:ascii="Arial" w:hAnsi="Arial" w:cs="Arial"/>
          <w:i/>
          <w:iCs/>
          <w:color w:val="548DD4" w:themeColor="text2" w:themeTint="99"/>
          <w:sz w:val="20"/>
          <w:szCs w:val="20"/>
        </w:rPr>
        <w:t>risku novērtējuma rezultātā noteiktajam</w:t>
      </w:r>
      <w:r w:rsidRPr="00B535C1">
        <w:rPr>
          <w:rFonts w:ascii="Arial" w:hAnsi="Arial" w:cs="Arial"/>
          <w:i/>
          <w:iCs/>
          <w:color w:val="548DD4" w:themeColor="text2" w:themeTint="99"/>
          <w:sz w:val="20"/>
          <w:szCs w:val="20"/>
        </w:rPr>
        <w:t>.</w:t>
      </w:r>
    </w:p>
    <w:p w14:paraId="3E84D04C" w14:textId="77777777" w:rsidR="00F91593" w:rsidRPr="00C803BB" w:rsidRDefault="00F91593" w:rsidP="00F91593">
      <w:pPr>
        <w:pStyle w:val="ListParagraph"/>
        <w:numPr>
          <w:ilvl w:val="0"/>
          <w:numId w:val="27"/>
        </w:numPr>
        <w:jc w:val="both"/>
        <w:rPr>
          <w:rFonts w:ascii="Arial" w:hAnsi="Arial" w:cs="Arial"/>
          <w:i/>
          <w:iCs/>
          <w:color w:val="548DD4" w:themeColor="text2" w:themeTint="99"/>
          <w:sz w:val="20"/>
          <w:szCs w:val="20"/>
        </w:rPr>
      </w:pPr>
      <w:r w:rsidRPr="00B535C1">
        <w:rPr>
          <w:rFonts w:ascii="Arial" w:hAnsi="Arial" w:cs="Arial"/>
          <w:i/>
          <w:iCs/>
          <w:color w:val="548DD4" w:themeColor="text2" w:themeTint="99"/>
          <w:sz w:val="20"/>
          <w:szCs w:val="20"/>
        </w:rPr>
        <w:t>Praktisko</w:t>
      </w:r>
      <w:r>
        <w:rPr>
          <w:rFonts w:ascii="Arial" w:hAnsi="Arial" w:cs="Arial"/>
          <w:i/>
          <w:iCs/>
          <w:color w:val="548DD4" w:themeColor="text2" w:themeTint="99"/>
          <w:sz w:val="20"/>
          <w:szCs w:val="20"/>
        </w:rPr>
        <w:t xml:space="preserve"> prasmju</w:t>
      </w:r>
      <w:r w:rsidRPr="00B535C1">
        <w:rPr>
          <w:rFonts w:ascii="Arial" w:hAnsi="Arial" w:cs="Arial"/>
          <w:i/>
          <w:iCs/>
          <w:color w:val="548DD4" w:themeColor="text2" w:themeTint="99"/>
          <w:sz w:val="20"/>
          <w:szCs w:val="20"/>
        </w:rPr>
        <w:t xml:space="preserve"> apmācību un novērtēšanu veic vietā(-</w:t>
      </w:r>
      <w:proofErr w:type="spellStart"/>
      <w:r w:rsidRPr="00B535C1">
        <w:rPr>
          <w:rFonts w:ascii="Arial" w:hAnsi="Arial" w:cs="Arial"/>
          <w:i/>
          <w:iCs/>
          <w:color w:val="548DD4" w:themeColor="text2" w:themeTint="99"/>
          <w:sz w:val="20"/>
          <w:szCs w:val="20"/>
        </w:rPr>
        <w:t>ās</w:t>
      </w:r>
      <w:proofErr w:type="spellEnd"/>
      <w:r w:rsidRPr="00B535C1">
        <w:rPr>
          <w:rFonts w:ascii="Arial" w:hAnsi="Arial" w:cs="Arial"/>
          <w:i/>
          <w:iCs/>
          <w:color w:val="548DD4" w:themeColor="text2" w:themeTint="99"/>
          <w:sz w:val="20"/>
          <w:szCs w:val="20"/>
        </w:rPr>
        <w:t xml:space="preserve">), kas atrodas </w:t>
      </w:r>
      <w:r>
        <w:rPr>
          <w:rFonts w:ascii="Arial" w:hAnsi="Arial" w:cs="Arial"/>
          <w:i/>
          <w:iCs/>
          <w:color w:val="548DD4" w:themeColor="text2" w:themeTint="99"/>
          <w:sz w:val="20"/>
          <w:szCs w:val="20"/>
        </w:rPr>
        <w:t xml:space="preserve">attiecīgā riska novērtējumā </w:t>
      </w:r>
      <w:r w:rsidRPr="00C803BB">
        <w:rPr>
          <w:rFonts w:ascii="Arial" w:hAnsi="Arial" w:cs="Arial"/>
          <w:i/>
          <w:iCs/>
          <w:color w:val="548DD4" w:themeColor="text2" w:themeTint="99"/>
          <w:sz w:val="20"/>
          <w:szCs w:val="20"/>
        </w:rPr>
        <w:t>aprakstītajiem apstākļiem raksturīgā vidē.</w:t>
      </w:r>
    </w:p>
    <w:p w14:paraId="0837BDCB" w14:textId="77777777" w:rsidR="00F91593" w:rsidRPr="00C803BB" w:rsidRDefault="00F91593" w:rsidP="00F91593">
      <w:pPr>
        <w:pStyle w:val="ListParagraph"/>
        <w:numPr>
          <w:ilvl w:val="0"/>
          <w:numId w:val="27"/>
        </w:numPr>
        <w:jc w:val="both"/>
        <w:rPr>
          <w:rFonts w:ascii="Arial" w:hAnsi="Arial" w:cs="Arial"/>
          <w:i/>
          <w:iCs/>
          <w:color w:val="548DD4" w:themeColor="text2" w:themeTint="99"/>
          <w:sz w:val="20"/>
          <w:szCs w:val="20"/>
        </w:rPr>
      </w:pPr>
      <w:r w:rsidRPr="00C803BB">
        <w:rPr>
          <w:rFonts w:ascii="Arial" w:hAnsi="Arial" w:cs="Arial"/>
          <w:i/>
          <w:iCs/>
          <w:color w:val="548DD4" w:themeColor="text2" w:themeTint="99"/>
          <w:sz w:val="20"/>
          <w:szCs w:val="20"/>
        </w:rPr>
        <w:t>Praktisko prasmju novērtēšana tiek veikta visā apmācību procesā pastāvīgi vērtējot apmācāmā tālvadības pilota prasmes.</w:t>
      </w:r>
    </w:p>
    <w:p w14:paraId="5D78C17A" w14:textId="77777777" w:rsidR="00F91593" w:rsidRPr="00C803BB" w:rsidRDefault="00F91593" w:rsidP="00F91593">
      <w:pPr>
        <w:pStyle w:val="ListParagraph"/>
        <w:numPr>
          <w:ilvl w:val="0"/>
          <w:numId w:val="27"/>
        </w:numPr>
        <w:jc w:val="both"/>
        <w:rPr>
          <w:rFonts w:ascii="Arial" w:hAnsi="Arial" w:cs="Arial"/>
          <w:i/>
          <w:iCs/>
          <w:color w:val="548DD4" w:themeColor="text2" w:themeTint="99"/>
          <w:sz w:val="20"/>
          <w:szCs w:val="20"/>
        </w:rPr>
      </w:pPr>
      <w:r w:rsidRPr="00C803BB">
        <w:rPr>
          <w:rFonts w:ascii="Arial" w:hAnsi="Arial" w:cs="Arial"/>
          <w:i/>
          <w:iCs/>
          <w:color w:val="548DD4" w:themeColor="text2" w:themeTint="99"/>
          <w:sz w:val="20"/>
          <w:szCs w:val="20"/>
        </w:rPr>
        <w:t>Pēc tam, kad prasmju novērtēšana ir pabeigta, UAS ekspluatants sagatavo novērtējuma ziņojumu:</w:t>
      </w:r>
    </w:p>
    <w:p w14:paraId="7CA35004" w14:textId="77777777" w:rsidR="00F91593" w:rsidRPr="00C803BB" w:rsidRDefault="00F91593" w:rsidP="00F91593">
      <w:pPr>
        <w:pStyle w:val="ListParagraph"/>
        <w:numPr>
          <w:ilvl w:val="1"/>
          <w:numId w:val="27"/>
        </w:numPr>
        <w:ind w:hanging="164"/>
        <w:jc w:val="both"/>
        <w:rPr>
          <w:rFonts w:ascii="Arial" w:hAnsi="Arial" w:cs="Arial"/>
          <w:i/>
          <w:iCs/>
          <w:color w:val="548DD4" w:themeColor="text2" w:themeTint="99"/>
          <w:sz w:val="20"/>
          <w:szCs w:val="20"/>
        </w:rPr>
      </w:pPr>
      <w:r w:rsidRPr="00C803BB">
        <w:rPr>
          <w:rFonts w:ascii="Arial" w:hAnsi="Arial" w:cs="Arial"/>
          <w:i/>
          <w:iCs/>
          <w:color w:val="548DD4" w:themeColor="text2" w:themeTint="99"/>
          <w:sz w:val="20"/>
          <w:szCs w:val="20"/>
        </w:rPr>
        <w:t>kurā ietver vismaz:</w:t>
      </w:r>
    </w:p>
    <w:p w14:paraId="20419C78" w14:textId="77777777" w:rsidR="00F91593" w:rsidRDefault="00F91593" w:rsidP="00F91593">
      <w:pPr>
        <w:pStyle w:val="ListParagraph"/>
        <w:numPr>
          <w:ilvl w:val="0"/>
          <w:numId w:val="28"/>
        </w:numPr>
        <w:ind w:left="1843" w:hanging="283"/>
        <w:jc w:val="both"/>
        <w:rPr>
          <w:rFonts w:ascii="Arial" w:hAnsi="Arial" w:cs="Arial"/>
          <w:i/>
          <w:iCs/>
          <w:color w:val="548DD4" w:themeColor="text2" w:themeTint="99"/>
          <w:sz w:val="20"/>
          <w:szCs w:val="20"/>
        </w:rPr>
      </w:pPr>
      <w:r w:rsidRPr="00B3033A">
        <w:rPr>
          <w:rFonts w:ascii="Arial" w:hAnsi="Arial" w:cs="Arial"/>
          <w:i/>
          <w:iCs/>
          <w:color w:val="548DD4" w:themeColor="text2" w:themeTint="99"/>
          <w:sz w:val="20"/>
          <w:szCs w:val="20"/>
        </w:rPr>
        <w:t>apmācāmā tālvadības pilota identifikācijas informāciju;</w:t>
      </w:r>
    </w:p>
    <w:p w14:paraId="101C7A8B" w14:textId="77777777" w:rsidR="00F91593" w:rsidRDefault="00F91593" w:rsidP="00F91593">
      <w:pPr>
        <w:pStyle w:val="ListParagraph"/>
        <w:numPr>
          <w:ilvl w:val="0"/>
          <w:numId w:val="28"/>
        </w:numPr>
        <w:ind w:left="1843" w:hanging="283"/>
        <w:jc w:val="both"/>
        <w:rPr>
          <w:rFonts w:ascii="Arial" w:hAnsi="Arial" w:cs="Arial"/>
          <w:i/>
          <w:iCs/>
          <w:color w:val="548DD4" w:themeColor="text2" w:themeTint="99"/>
          <w:sz w:val="20"/>
          <w:szCs w:val="20"/>
        </w:rPr>
      </w:pPr>
      <w:r w:rsidRPr="00B3033A">
        <w:rPr>
          <w:rFonts w:ascii="Arial" w:hAnsi="Arial" w:cs="Arial"/>
          <w:i/>
          <w:iCs/>
          <w:color w:val="548DD4" w:themeColor="text2" w:themeTint="99"/>
          <w:sz w:val="20"/>
          <w:szCs w:val="20"/>
        </w:rPr>
        <w:t>par prasmju novērtēšanu atbildīgās personas identitāti;</w:t>
      </w:r>
    </w:p>
    <w:p w14:paraId="2F95DCE5" w14:textId="77777777" w:rsidR="00F91593" w:rsidRDefault="00F91593" w:rsidP="00F91593">
      <w:pPr>
        <w:pStyle w:val="ListParagraph"/>
        <w:numPr>
          <w:ilvl w:val="0"/>
          <w:numId w:val="28"/>
        </w:numPr>
        <w:ind w:left="1843" w:hanging="283"/>
        <w:jc w:val="both"/>
        <w:rPr>
          <w:rFonts w:ascii="Arial" w:hAnsi="Arial" w:cs="Arial"/>
          <w:i/>
          <w:iCs/>
          <w:color w:val="548DD4" w:themeColor="text2" w:themeTint="99"/>
          <w:sz w:val="20"/>
          <w:szCs w:val="20"/>
        </w:rPr>
      </w:pPr>
      <w:r w:rsidRPr="00B3033A">
        <w:rPr>
          <w:rFonts w:ascii="Arial" w:hAnsi="Arial" w:cs="Arial"/>
          <w:i/>
          <w:iCs/>
          <w:color w:val="548DD4" w:themeColor="text2" w:themeTint="99"/>
          <w:sz w:val="20"/>
          <w:szCs w:val="20"/>
        </w:rPr>
        <w:t>t</w:t>
      </w:r>
      <w:r>
        <w:rPr>
          <w:rFonts w:ascii="Arial" w:hAnsi="Arial" w:cs="Arial"/>
          <w:i/>
          <w:iCs/>
          <w:color w:val="548DD4" w:themeColor="text2" w:themeTint="99"/>
          <w:sz w:val="20"/>
          <w:szCs w:val="20"/>
        </w:rPr>
        <w:t xml:space="preserve">o specifisko darbību </w:t>
      </w:r>
      <w:r w:rsidRPr="00B3033A">
        <w:rPr>
          <w:rFonts w:ascii="Arial" w:hAnsi="Arial" w:cs="Arial"/>
          <w:i/>
          <w:iCs/>
          <w:color w:val="548DD4" w:themeColor="text2" w:themeTint="99"/>
          <w:sz w:val="20"/>
          <w:szCs w:val="20"/>
        </w:rPr>
        <w:t>identifikāciju, attiecībā uz kuru ir veikta prasmju novērtēšana</w:t>
      </w:r>
      <w:r>
        <w:rPr>
          <w:rFonts w:ascii="Arial" w:hAnsi="Arial" w:cs="Arial"/>
          <w:i/>
          <w:iCs/>
          <w:color w:val="548DD4" w:themeColor="text2" w:themeTint="99"/>
          <w:sz w:val="20"/>
          <w:szCs w:val="20"/>
        </w:rPr>
        <w:t xml:space="preserve"> (piemēram, konkrēts </w:t>
      </w:r>
      <w:proofErr w:type="spellStart"/>
      <w:r>
        <w:rPr>
          <w:rFonts w:ascii="Arial" w:hAnsi="Arial" w:cs="Arial"/>
          <w:i/>
          <w:iCs/>
          <w:color w:val="548DD4" w:themeColor="text2" w:themeTint="99"/>
          <w:sz w:val="20"/>
          <w:szCs w:val="20"/>
        </w:rPr>
        <w:t>standartscenārijs</w:t>
      </w:r>
      <w:proofErr w:type="spellEnd"/>
      <w:r>
        <w:rPr>
          <w:rFonts w:ascii="Arial" w:hAnsi="Arial" w:cs="Arial"/>
          <w:i/>
          <w:iCs/>
          <w:color w:val="548DD4" w:themeColor="text2" w:themeTint="99"/>
          <w:sz w:val="20"/>
          <w:szCs w:val="20"/>
        </w:rPr>
        <w:t xml:space="preserve"> (STS), iepriekš definēts risku novērtējums (PDRA) vai specifisks apmācību modulis)</w:t>
      </w:r>
      <w:r w:rsidRPr="00B3033A">
        <w:rPr>
          <w:rFonts w:ascii="Arial" w:hAnsi="Arial" w:cs="Arial"/>
          <w:i/>
          <w:iCs/>
          <w:color w:val="548DD4" w:themeColor="text2" w:themeTint="99"/>
          <w:sz w:val="20"/>
          <w:szCs w:val="20"/>
        </w:rPr>
        <w:t>;</w:t>
      </w:r>
    </w:p>
    <w:p w14:paraId="23481216" w14:textId="77777777" w:rsidR="00F91593" w:rsidRDefault="00F91593" w:rsidP="00F91593">
      <w:pPr>
        <w:pStyle w:val="ListParagraph"/>
        <w:numPr>
          <w:ilvl w:val="0"/>
          <w:numId w:val="28"/>
        </w:numPr>
        <w:ind w:left="1843" w:hanging="283"/>
        <w:jc w:val="both"/>
        <w:rPr>
          <w:rFonts w:ascii="Arial" w:hAnsi="Arial" w:cs="Arial"/>
          <w:i/>
          <w:iCs/>
          <w:color w:val="548DD4" w:themeColor="text2" w:themeTint="99"/>
          <w:sz w:val="20"/>
          <w:szCs w:val="20"/>
        </w:rPr>
      </w:pPr>
      <w:r w:rsidRPr="00B3033A">
        <w:rPr>
          <w:rFonts w:ascii="Arial" w:hAnsi="Arial" w:cs="Arial"/>
          <w:i/>
          <w:iCs/>
          <w:color w:val="548DD4" w:themeColor="text2" w:themeTint="99"/>
          <w:sz w:val="20"/>
          <w:szCs w:val="20"/>
        </w:rPr>
        <w:t>punktu skaitu par katru apmācāmā tālvadības pilota veikto darbību;</w:t>
      </w:r>
    </w:p>
    <w:p w14:paraId="1EEAA81E" w14:textId="77777777" w:rsidR="00F91593" w:rsidRDefault="00F91593" w:rsidP="00F91593">
      <w:pPr>
        <w:pStyle w:val="ListParagraph"/>
        <w:numPr>
          <w:ilvl w:val="0"/>
          <w:numId w:val="28"/>
        </w:numPr>
        <w:ind w:left="1843" w:hanging="283"/>
        <w:jc w:val="both"/>
        <w:rPr>
          <w:rFonts w:ascii="Arial" w:hAnsi="Arial" w:cs="Arial"/>
          <w:i/>
          <w:iCs/>
          <w:color w:val="548DD4" w:themeColor="text2" w:themeTint="99"/>
          <w:sz w:val="20"/>
          <w:szCs w:val="20"/>
        </w:rPr>
      </w:pPr>
      <w:r w:rsidRPr="00B3033A">
        <w:rPr>
          <w:rFonts w:ascii="Arial" w:hAnsi="Arial" w:cs="Arial"/>
          <w:i/>
          <w:iCs/>
          <w:color w:val="548DD4" w:themeColor="text2" w:themeTint="99"/>
          <w:sz w:val="20"/>
          <w:szCs w:val="20"/>
        </w:rPr>
        <w:t>apmācāmā tālvadības pilota prasmju vispārējo novērtējumu; un</w:t>
      </w:r>
    </w:p>
    <w:p w14:paraId="2B403D5F" w14:textId="77777777" w:rsidR="00F91593" w:rsidRPr="00B3033A" w:rsidRDefault="00F91593" w:rsidP="00F91593">
      <w:pPr>
        <w:pStyle w:val="ListParagraph"/>
        <w:numPr>
          <w:ilvl w:val="0"/>
          <w:numId w:val="28"/>
        </w:numPr>
        <w:ind w:left="1843" w:hanging="283"/>
        <w:jc w:val="both"/>
        <w:rPr>
          <w:rFonts w:ascii="Arial" w:hAnsi="Arial" w:cs="Arial"/>
          <w:i/>
          <w:iCs/>
          <w:color w:val="548DD4" w:themeColor="text2" w:themeTint="99"/>
          <w:sz w:val="20"/>
          <w:szCs w:val="20"/>
        </w:rPr>
      </w:pPr>
      <w:r>
        <w:rPr>
          <w:rFonts w:ascii="Arial" w:hAnsi="Arial" w:cs="Arial"/>
          <w:i/>
          <w:iCs/>
          <w:color w:val="548DD4" w:themeColor="text2" w:themeTint="99"/>
          <w:sz w:val="20"/>
          <w:szCs w:val="20"/>
        </w:rPr>
        <w:t xml:space="preserve">praktisko prasmju novērtējuma rezultātā gūtās atziņas, </w:t>
      </w:r>
      <w:r w:rsidRPr="00B3033A">
        <w:rPr>
          <w:rFonts w:ascii="Arial" w:hAnsi="Arial" w:cs="Arial"/>
          <w:i/>
          <w:iCs/>
          <w:color w:val="548DD4" w:themeColor="text2" w:themeTint="99"/>
          <w:sz w:val="20"/>
          <w:szCs w:val="20"/>
        </w:rPr>
        <w:t>attiecīgā gadījumā sniedzot norādījumus par jomām, kurās vajadzīgi uzlabojumi;</w:t>
      </w:r>
    </w:p>
    <w:p w14:paraId="5A7F415F" w14:textId="77777777" w:rsidR="00F91593" w:rsidRDefault="00F91593" w:rsidP="00F91593">
      <w:pPr>
        <w:pStyle w:val="ListParagraph"/>
        <w:numPr>
          <w:ilvl w:val="1"/>
          <w:numId w:val="27"/>
        </w:numPr>
        <w:ind w:hanging="164"/>
        <w:jc w:val="both"/>
        <w:rPr>
          <w:rFonts w:ascii="Arial" w:hAnsi="Arial" w:cs="Arial"/>
          <w:i/>
          <w:iCs/>
          <w:color w:val="548DD4" w:themeColor="text2" w:themeTint="99"/>
          <w:sz w:val="20"/>
          <w:szCs w:val="20"/>
        </w:rPr>
      </w:pPr>
      <w:r w:rsidRPr="008A3C33">
        <w:rPr>
          <w:rFonts w:ascii="Arial" w:hAnsi="Arial" w:cs="Arial"/>
          <w:i/>
          <w:iCs/>
          <w:color w:val="548DD4" w:themeColor="text2" w:themeTint="99"/>
          <w:sz w:val="20"/>
          <w:szCs w:val="20"/>
        </w:rPr>
        <w:t xml:space="preserve">kurš pēc sagatavošanas pienācīgi jāparaksta un jādatē par </w:t>
      </w:r>
      <w:r>
        <w:rPr>
          <w:rFonts w:ascii="Arial" w:hAnsi="Arial" w:cs="Arial"/>
          <w:i/>
          <w:iCs/>
          <w:color w:val="548DD4" w:themeColor="text2" w:themeTint="99"/>
          <w:sz w:val="20"/>
          <w:szCs w:val="20"/>
        </w:rPr>
        <w:t xml:space="preserve">praktisko </w:t>
      </w:r>
      <w:r w:rsidRPr="008A3C33">
        <w:rPr>
          <w:rFonts w:ascii="Arial" w:hAnsi="Arial" w:cs="Arial"/>
          <w:i/>
          <w:iCs/>
          <w:color w:val="548DD4" w:themeColor="text2" w:themeTint="99"/>
          <w:sz w:val="20"/>
          <w:szCs w:val="20"/>
        </w:rPr>
        <w:t>prasmju novērtēšanu atbildīgajai personai; un</w:t>
      </w:r>
    </w:p>
    <w:p w14:paraId="5EFBCDE0" w14:textId="77777777" w:rsidR="00F91593" w:rsidRDefault="00F91593" w:rsidP="00F91593">
      <w:pPr>
        <w:pStyle w:val="ListParagraph"/>
        <w:numPr>
          <w:ilvl w:val="1"/>
          <w:numId w:val="27"/>
        </w:numPr>
        <w:ind w:hanging="164"/>
        <w:jc w:val="both"/>
        <w:rPr>
          <w:rFonts w:ascii="Arial" w:hAnsi="Arial" w:cs="Arial"/>
          <w:i/>
          <w:iCs/>
          <w:color w:val="548DD4" w:themeColor="text2" w:themeTint="99"/>
          <w:sz w:val="20"/>
          <w:szCs w:val="20"/>
        </w:rPr>
      </w:pPr>
      <w:r w:rsidRPr="008A3C33">
        <w:rPr>
          <w:rFonts w:ascii="Arial" w:hAnsi="Arial" w:cs="Arial"/>
          <w:i/>
          <w:iCs/>
          <w:color w:val="548DD4" w:themeColor="text2" w:themeTint="99"/>
          <w:sz w:val="20"/>
          <w:szCs w:val="20"/>
        </w:rPr>
        <w:t>kurš jāreģistrē un pēc kompetentās iestādes pieprasījuma jādara pieejams pārbaudei.</w:t>
      </w:r>
    </w:p>
    <w:p w14:paraId="7D15E795" w14:textId="77777777" w:rsidR="00F91593" w:rsidRDefault="00F91593" w:rsidP="00F91593">
      <w:pPr>
        <w:pStyle w:val="ListParagraph"/>
        <w:numPr>
          <w:ilvl w:val="0"/>
          <w:numId w:val="27"/>
        </w:numPr>
        <w:jc w:val="both"/>
        <w:rPr>
          <w:rFonts w:ascii="Arial" w:hAnsi="Arial" w:cs="Arial"/>
          <w:i/>
          <w:iCs/>
          <w:color w:val="548DD4" w:themeColor="text2" w:themeTint="99"/>
          <w:sz w:val="20"/>
          <w:szCs w:val="20"/>
        </w:rPr>
      </w:pPr>
      <w:r w:rsidRPr="00B3033A">
        <w:rPr>
          <w:rFonts w:ascii="Arial" w:hAnsi="Arial" w:cs="Arial"/>
          <w:i/>
          <w:iCs/>
          <w:color w:val="548DD4" w:themeColor="text2" w:themeTint="99"/>
          <w:sz w:val="20"/>
          <w:szCs w:val="20"/>
        </w:rPr>
        <w:t xml:space="preserve">Ja novērtējuma ziņojumā ir secināts, ka apmācāmais tālvadības pilots ir sasniedzis pietiekamu prasmju līmeni, UAS ekspluatants izdod apmācāmajam tālvadības pilotam akreditāciju par pabeigtu praktisko apmācību </w:t>
      </w:r>
      <w:r>
        <w:rPr>
          <w:rFonts w:ascii="Arial" w:hAnsi="Arial" w:cs="Arial"/>
          <w:i/>
          <w:iCs/>
          <w:color w:val="548DD4" w:themeColor="text2" w:themeTint="99"/>
          <w:sz w:val="20"/>
          <w:szCs w:val="20"/>
        </w:rPr>
        <w:t>konkrētām</w:t>
      </w:r>
      <w:r w:rsidRPr="00B3033A">
        <w:rPr>
          <w:rFonts w:ascii="Arial" w:hAnsi="Arial" w:cs="Arial"/>
          <w:i/>
          <w:iCs/>
          <w:color w:val="548DD4" w:themeColor="text2" w:themeTint="99"/>
          <w:sz w:val="20"/>
          <w:szCs w:val="20"/>
        </w:rPr>
        <w:t xml:space="preserve"> vajadzībām</w:t>
      </w:r>
      <w:r>
        <w:rPr>
          <w:rFonts w:ascii="Arial" w:hAnsi="Arial" w:cs="Arial"/>
          <w:i/>
          <w:iCs/>
          <w:color w:val="548DD4" w:themeColor="text2" w:themeTint="99"/>
          <w:sz w:val="20"/>
          <w:szCs w:val="20"/>
        </w:rPr>
        <w:t xml:space="preserve"> (piemēram, konkrētam </w:t>
      </w:r>
      <w:proofErr w:type="spellStart"/>
      <w:r>
        <w:rPr>
          <w:rFonts w:ascii="Arial" w:hAnsi="Arial" w:cs="Arial"/>
          <w:i/>
          <w:iCs/>
          <w:color w:val="548DD4" w:themeColor="text2" w:themeTint="99"/>
          <w:sz w:val="20"/>
          <w:szCs w:val="20"/>
        </w:rPr>
        <w:t>standartscenārijam</w:t>
      </w:r>
      <w:proofErr w:type="spellEnd"/>
      <w:r>
        <w:rPr>
          <w:rFonts w:ascii="Arial" w:hAnsi="Arial" w:cs="Arial"/>
          <w:i/>
          <w:iCs/>
          <w:color w:val="548DD4" w:themeColor="text2" w:themeTint="99"/>
          <w:sz w:val="20"/>
          <w:szCs w:val="20"/>
        </w:rPr>
        <w:t xml:space="preserve"> (STS), iepriekš definētam risku novērtējumam (PDRA) vai specifiskam apmācību modulim)</w:t>
      </w:r>
      <w:r w:rsidRPr="00B3033A">
        <w:rPr>
          <w:rFonts w:ascii="Arial" w:hAnsi="Arial" w:cs="Arial"/>
          <w:i/>
          <w:iCs/>
          <w:color w:val="548DD4" w:themeColor="text2" w:themeTint="99"/>
          <w:sz w:val="20"/>
          <w:szCs w:val="20"/>
        </w:rPr>
        <w:t>.</w:t>
      </w:r>
    </w:p>
    <w:p w14:paraId="4C623DD5" w14:textId="77777777" w:rsidR="00F91593" w:rsidRDefault="00F91593" w:rsidP="00F91593">
      <w:pPr>
        <w:pStyle w:val="ListParagraph"/>
        <w:numPr>
          <w:ilvl w:val="0"/>
          <w:numId w:val="27"/>
        </w:numPr>
        <w:jc w:val="both"/>
        <w:rPr>
          <w:rFonts w:ascii="Arial" w:hAnsi="Arial" w:cs="Arial"/>
          <w:i/>
          <w:iCs/>
          <w:color w:val="548DD4" w:themeColor="text2" w:themeTint="99"/>
          <w:sz w:val="20"/>
          <w:szCs w:val="20"/>
        </w:rPr>
      </w:pPr>
      <w:r>
        <w:rPr>
          <w:rFonts w:ascii="Arial" w:hAnsi="Arial" w:cs="Arial"/>
          <w:i/>
          <w:iCs/>
          <w:color w:val="548DD4" w:themeColor="text2" w:themeTint="99"/>
          <w:sz w:val="20"/>
          <w:szCs w:val="20"/>
        </w:rPr>
        <w:t>P</w:t>
      </w:r>
      <w:r w:rsidRPr="00B3033A">
        <w:rPr>
          <w:rFonts w:ascii="Arial" w:hAnsi="Arial" w:cs="Arial"/>
          <w:i/>
          <w:iCs/>
          <w:color w:val="548DD4" w:themeColor="text2" w:themeTint="99"/>
          <w:sz w:val="20"/>
          <w:szCs w:val="20"/>
        </w:rPr>
        <w:t>aziņo</w:t>
      </w:r>
      <w:r>
        <w:rPr>
          <w:rFonts w:ascii="Arial" w:hAnsi="Arial" w:cs="Arial"/>
          <w:i/>
          <w:iCs/>
          <w:color w:val="548DD4" w:themeColor="text2" w:themeTint="99"/>
          <w:sz w:val="20"/>
          <w:szCs w:val="20"/>
        </w:rPr>
        <w:t xml:space="preserve"> Civilās aviācijas aģentūrai</w:t>
      </w:r>
      <w:r w:rsidRPr="00B3033A">
        <w:rPr>
          <w:rFonts w:ascii="Arial" w:hAnsi="Arial" w:cs="Arial"/>
          <w:i/>
          <w:iCs/>
          <w:color w:val="548DD4" w:themeColor="text2" w:themeTint="99"/>
          <w:sz w:val="20"/>
          <w:szCs w:val="20"/>
        </w:rPr>
        <w:t xml:space="preserve"> par to, ka ir izdota </w:t>
      </w:r>
      <w:r w:rsidRPr="00C803BB">
        <w:rPr>
          <w:rFonts w:ascii="Arial" w:hAnsi="Arial" w:cs="Arial"/>
          <w:i/>
          <w:iCs/>
          <w:color w:val="548DD4" w:themeColor="text2" w:themeTint="99"/>
          <w:sz w:val="20"/>
          <w:szCs w:val="20"/>
        </w:rPr>
        <w:t>(</w:t>
      </w:r>
      <w:r>
        <w:rPr>
          <w:rFonts w:ascii="Arial" w:hAnsi="Arial" w:cs="Arial"/>
          <w:i/>
          <w:iCs/>
          <w:color w:val="548DD4" w:themeColor="text2" w:themeTint="99"/>
          <w:sz w:val="20"/>
          <w:szCs w:val="20"/>
        </w:rPr>
        <w:t>i</w:t>
      </w:r>
      <w:r w:rsidRPr="00C803BB">
        <w:rPr>
          <w:rFonts w:ascii="Arial" w:hAnsi="Arial" w:cs="Arial"/>
          <w:i/>
          <w:iCs/>
          <w:color w:val="548DD4" w:themeColor="text2" w:themeTint="99"/>
          <w:sz w:val="20"/>
          <w:szCs w:val="20"/>
        </w:rPr>
        <w:t>) punktā</w:t>
      </w:r>
      <w:r w:rsidRPr="00B535C1">
        <w:rPr>
          <w:rFonts w:ascii="Arial" w:hAnsi="Arial" w:cs="Arial"/>
          <w:i/>
          <w:iCs/>
          <w:color w:val="548DD4" w:themeColor="text2" w:themeTint="99"/>
          <w:sz w:val="20"/>
          <w:szCs w:val="20"/>
        </w:rPr>
        <w:t xml:space="preserve"> </w:t>
      </w:r>
      <w:r w:rsidRPr="00B3033A">
        <w:rPr>
          <w:rFonts w:ascii="Arial" w:hAnsi="Arial" w:cs="Arial"/>
          <w:i/>
          <w:iCs/>
          <w:color w:val="548DD4" w:themeColor="text2" w:themeTint="99"/>
          <w:sz w:val="20"/>
          <w:szCs w:val="20"/>
        </w:rPr>
        <w:t>minētā akreditācija par pabeigtu apmācību, norādot apmācāmā tālvadības pilota identifikācijas informāciju, aptvert</w:t>
      </w:r>
      <w:r>
        <w:rPr>
          <w:rFonts w:ascii="Arial" w:hAnsi="Arial" w:cs="Arial"/>
          <w:i/>
          <w:iCs/>
          <w:color w:val="548DD4" w:themeColor="text2" w:themeTint="99"/>
          <w:sz w:val="20"/>
          <w:szCs w:val="20"/>
        </w:rPr>
        <w:t xml:space="preserve">ās darbības (piemēram, konkrēts </w:t>
      </w:r>
      <w:proofErr w:type="spellStart"/>
      <w:r>
        <w:rPr>
          <w:rFonts w:ascii="Arial" w:hAnsi="Arial" w:cs="Arial"/>
          <w:i/>
          <w:iCs/>
          <w:color w:val="548DD4" w:themeColor="text2" w:themeTint="99"/>
          <w:sz w:val="20"/>
          <w:szCs w:val="20"/>
        </w:rPr>
        <w:t>standartscenārijs</w:t>
      </w:r>
      <w:proofErr w:type="spellEnd"/>
      <w:r>
        <w:rPr>
          <w:rFonts w:ascii="Arial" w:hAnsi="Arial" w:cs="Arial"/>
          <w:i/>
          <w:iCs/>
          <w:color w:val="548DD4" w:themeColor="text2" w:themeTint="99"/>
          <w:sz w:val="20"/>
          <w:szCs w:val="20"/>
        </w:rPr>
        <w:t xml:space="preserve"> (STS), iepriekš definēts risku novērtējums (PDRA) vai specifisks apmācību modulis)</w:t>
      </w:r>
      <w:r w:rsidRPr="00B3033A">
        <w:rPr>
          <w:rFonts w:ascii="Arial" w:hAnsi="Arial" w:cs="Arial"/>
          <w:i/>
          <w:iCs/>
          <w:color w:val="548DD4" w:themeColor="text2" w:themeTint="99"/>
          <w:sz w:val="20"/>
          <w:szCs w:val="20"/>
        </w:rPr>
        <w:t>, izdošanas datumu un akreditāciju izdevušā UAS ekspluatanta identifikācijas informāciju.</w:t>
      </w:r>
    </w:p>
    <w:p w14:paraId="6FEAF436" w14:textId="77777777" w:rsidR="00F91593" w:rsidRDefault="00F91593" w:rsidP="00F91593">
      <w:pPr>
        <w:pStyle w:val="ListParagraph"/>
        <w:numPr>
          <w:ilvl w:val="0"/>
          <w:numId w:val="27"/>
        </w:numPr>
        <w:jc w:val="both"/>
        <w:rPr>
          <w:rFonts w:ascii="Arial" w:hAnsi="Arial" w:cs="Arial"/>
          <w:i/>
          <w:iCs/>
          <w:color w:val="548DD4" w:themeColor="text2" w:themeTint="99"/>
          <w:sz w:val="20"/>
          <w:szCs w:val="20"/>
        </w:rPr>
      </w:pPr>
      <w:r w:rsidRPr="00B3033A">
        <w:rPr>
          <w:rFonts w:ascii="Arial" w:hAnsi="Arial" w:cs="Arial"/>
          <w:i/>
          <w:iCs/>
          <w:color w:val="548DD4" w:themeColor="text2" w:themeTint="99"/>
          <w:sz w:val="20"/>
          <w:szCs w:val="20"/>
        </w:rPr>
        <w:t xml:space="preserve">UAS ekspluatants ekspluatācijas rokasgrāmatā iekļauj atsevišķu </w:t>
      </w:r>
      <w:r>
        <w:rPr>
          <w:rFonts w:ascii="Arial" w:hAnsi="Arial" w:cs="Arial"/>
          <w:i/>
          <w:iCs/>
          <w:color w:val="548DD4" w:themeColor="text2" w:themeTint="99"/>
          <w:sz w:val="20"/>
          <w:szCs w:val="20"/>
        </w:rPr>
        <w:t>sadaļu</w:t>
      </w:r>
      <w:r w:rsidRPr="00B3033A">
        <w:rPr>
          <w:rFonts w:ascii="Arial" w:hAnsi="Arial" w:cs="Arial"/>
          <w:i/>
          <w:iCs/>
          <w:color w:val="548DD4" w:themeColor="text2" w:themeTint="99"/>
          <w:sz w:val="20"/>
          <w:szCs w:val="20"/>
        </w:rPr>
        <w:t xml:space="preserve"> par apmācības elementiem, tostarp norādot šādu informāciju:</w:t>
      </w:r>
    </w:p>
    <w:p w14:paraId="23A7A1AC" w14:textId="77777777" w:rsidR="00F91593" w:rsidRDefault="00F91593" w:rsidP="00F91593">
      <w:pPr>
        <w:pStyle w:val="ListParagraph"/>
        <w:numPr>
          <w:ilvl w:val="1"/>
          <w:numId w:val="27"/>
        </w:numPr>
        <w:ind w:left="1418" w:hanging="142"/>
        <w:jc w:val="both"/>
        <w:rPr>
          <w:rFonts w:ascii="Arial" w:hAnsi="Arial" w:cs="Arial"/>
          <w:i/>
          <w:iCs/>
          <w:color w:val="548DD4" w:themeColor="text2" w:themeTint="99"/>
          <w:sz w:val="20"/>
          <w:szCs w:val="20"/>
        </w:rPr>
      </w:pPr>
      <w:r w:rsidRPr="00B3033A">
        <w:rPr>
          <w:rFonts w:ascii="Arial" w:hAnsi="Arial" w:cs="Arial"/>
          <w:i/>
          <w:iCs/>
          <w:color w:val="548DD4" w:themeColor="text2" w:themeTint="99"/>
          <w:sz w:val="20"/>
          <w:szCs w:val="20"/>
        </w:rPr>
        <w:t>norīkotie darbinieki, kas veic praktisko prasmju apmācību un novērtēšanu, ietverot:</w:t>
      </w:r>
    </w:p>
    <w:p w14:paraId="70F2063E" w14:textId="77777777" w:rsidR="00F91593" w:rsidRDefault="00F91593" w:rsidP="00F91593">
      <w:pPr>
        <w:pStyle w:val="ListParagraph"/>
        <w:numPr>
          <w:ilvl w:val="2"/>
          <w:numId w:val="29"/>
        </w:numPr>
        <w:ind w:left="1843" w:hanging="283"/>
        <w:jc w:val="both"/>
        <w:rPr>
          <w:rFonts w:ascii="Arial" w:hAnsi="Arial" w:cs="Arial"/>
          <w:i/>
          <w:iCs/>
          <w:color w:val="548DD4" w:themeColor="text2" w:themeTint="99"/>
          <w:sz w:val="20"/>
          <w:szCs w:val="20"/>
        </w:rPr>
      </w:pPr>
      <w:r w:rsidRPr="006418B2">
        <w:rPr>
          <w:rFonts w:ascii="Arial" w:hAnsi="Arial" w:cs="Arial"/>
          <w:i/>
          <w:iCs/>
          <w:color w:val="548DD4" w:themeColor="text2" w:themeTint="99"/>
          <w:sz w:val="20"/>
          <w:szCs w:val="20"/>
        </w:rPr>
        <w:t>attiecīgo darbinieku kompetences aprakstus;</w:t>
      </w:r>
    </w:p>
    <w:p w14:paraId="0FE672A9" w14:textId="77777777" w:rsidR="00F91593" w:rsidRDefault="00F91593" w:rsidP="00F91593">
      <w:pPr>
        <w:pStyle w:val="ListParagraph"/>
        <w:numPr>
          <w:ilvl w:val="2"/>
          <w:numId w:val="29"/>
        </w:numPr>
        <w:ind w:left="1843" w:hanging="283"/>
        <w:jc w:val="both"/>
        <w:rPr>
          <w:rFonts w:ascii="Arial" w:hAnsi="Arial" w:cs="Arial"/>
          <w:i/>
          <w:iCs/>
          <w:color w:val="548DD4" w:themeColor="text2" w:themeTint="99"/>
          <w:sz w:val="20"/>
          <w:szCs w:val="20"/>
        </w:rPr>
      </w:pPr>
      <w:r w:rsidRPr="006418B2">
        <w:rPr>
          <w:rFonts w:ascii="Arial" w:hAnsi="Arial" w:cs="Arial"/>
          <w:i/>
          <w:iCs/>
          <w:color w:val="548DD4" w:themeColor="text2" w:themeTint="99"/>
          <w:sz w:val="20"/>
          <w:szCs w:val="20"/>
        </w:rPr>
        <w:lastRenderedPageBreak/>
        <w:t>darbinieku uzdevumus un pienākumus; un</w:t>
      </w:r>
    </w:p>
    <w:p w14:paraId="16C973DF" w14:textId="77777777" w:rsidR="00F91593" w:rsidRDefault="00F91593" w:rsidP="00F91593">
      <w:pPr>
        <w:pStyle w:val="ListParagraph"/>
        <w:numPr>
          <w:ilvl w:val="2"/>
          <w:numId w:val="29"/>
        </w:numPr>
        <w:ind w:left="1843" w:hanging="283"/>
        <w:jc w:val="both"/>
        <w:rPr>
          <w:rFonts w:ascii="Arial" w:hAnsi="Arial" w:cs="Arial"/>
          <w:i/>
          <w:iCs/>
          <w:color w:val="548DD4" w:themeColor="text2" w:themeTint="99"/>
          <w:sz w:val="20"/>
          <w:szCs w:val="20"/>
        </w:rPr>
      </w:pPr>
      <w:proofErr w:type="spellStart"/>
      <w:r w:rsidRPr="006418B2">
        <w:rPr>
          <w:rFonts w:ascii="Arial" w:hAnsi="Arial" w:cs="Arial"/>
          <w:i/>
          <w:iCs/>
          <w:color w:val="548DD4" w:themeColor="text2" w:themeTint="99"/>
          <w:sz w:val="20"/>
          <w:szCs w:val="20"/>
        </w:rPr>
        <w:t>organigrammu</w:t>
      </w:r>
      <w:proofErr w:type="spellEnd"/>
      <w:r w:rsidRPr="006418B2">
        <w:rPr>
          <w:rFonts w:ascii="Arial" w:hAnsi="Arial" w:cs="Arial"/>
          <w:i/>
          <w:iCs/>
          <w:color w:val="548DD4" w:themeColor="text2" w:themeTint="99"/>
          <w:sz w:val="20"/>
          <w:szCs w:val="20"/>
        </w:rPr>
        <w:t>, kurā attēlotas saistītās atbildības ķēdes;</w:t>
      </w:r>
    </w:p>
    <w:p w14:paraId="496EE783" w14:textId="77777777" w:rsidR="00F91593" w:rsidRDefault="00F91593" w:rsidP="00F91593">
      <w:pPr>
        <w:pStyle w:val="ListParagraph"/>
        <w:numPr>
          <w:ilvl w:val="1"/>
          <w:numId w:val="27"/>
        </w:numPr>
        <w:ind w:left="1418" w:hanging="142"/>
        <w:jc w:val="both"/>
        <w:rPr>
          <w:rFonts w:ascii="Arial" w:hAnsi="Arial" w:cs="Arial"/>
          <w:i/>
          <w:iCs/>
          <w:color w:val="548DD4" w:themeColor="text2" w:themeTint="99"/>
          <w:sz w:val="20"/>
          <w:szCs w:val="20"/>
        </w:rPr>
      </w:pPr>
      <w:r w:rsidRPr="006418B2">
        <w:rPr>
          <w:rFonts w:ascii="Arial" w:hAnsi="Arial" w:cs="Arial"/>
          <w:i/>
          <w:iCs/>
          <w:color w:val="548DD4" w:themeColor="text2" w:themeTint="99"/>
          <w:sz w:val="20"/>
          <w:szCs w:val="20"/>
        </w:rPr>
        <w:t>praktisko prasmju apmācības un novērtēšanas procedūras un procesi, tostarp mācību programma, kura aptver prasmes, kas atbilst konkrētām darbībām</w:t>
      </w:r>
      <w:r>
        <w:rPr>
          <w:rFonts w:ascii="Arial" w:hAnsi="Arial" w:cs="Arial"/>
          <w:i/>
          <w:iCs/>
          <w:color w:val="548DD4" w:themeColor="text2" w:themeTint="99"/>
          <w:sz w:val="20"/>
          <w:szCs w:val="20"/>
        </w:rPr>
        <w:t>, kas izriet no risku novērtējuma</w:t>
      </w:r>
      <w:r w:rsidRPr="006418B2">
        <w:rPr>
          <w:rFonts w:ascii="Arial" w:hAnsi="Arial" w:cs="Arial"/>
          <w:i/>
          <w:iCs/>
          <w:color w:val="548DD4" w:themeColor="text2" w:themeTint="99"/>
          <w:sz w:val="20"/>
          <w:szCs w:val="20"/>
        </w:rPr>
        <w:t xml:space="preserve"> </w:t>
      </w:r>
      <w:r>
        <w:rPr>
          <w:rFonts w:ascii="Arial" w:hAnsi="Arial" w:cs="Arial"/>
          <w:i/>
          <w:iCs/>
          <w:color w:val="548DD4" w:themeColor="text2" w:themeTint="99"/>
          <w:sz w:val="20"/>
          <w:szCs w:val="20"/>
        </w:rPr>
        <w:t xml:space="preserve">(piemēram, konkrētam </w:t>
      </w:r>
      <w:proofErr w:type="spellStart"/>
      <w:r>
        <w:rPr>
          <w:rFonts w:ascii="Arial" w:hAnsi="Arial" w:cs="Arial"/>
          <w:i/>
          <w:iCs/>
          <w:color w:val="548DD4" w:themeColor="text2" w:themeTint="99"/>
          <w:sz w:val="20"/>
          <w:szCs w:val="20"/>
        </w:rPr>
        <w:t>standartscenārijam</w:t>
      </w:r>
      <w:proofErr w:type="spellEnd"/>
      <w:r>
        <w:rPr>
          <w:rFonts w:ascii="Arial" w:hAnsi="Arial" w:cs="Arial"/>
          <w:i/>
          <w:iCs/>
          <w:color w:val="548DD4" w:themeColor="text2" w:themeTint="99"/>
          <w:sz w:val="20"/>
          <w:szCs w:val="20"/>
        </w:rPr>
        <w:t xml:space="preserve"> (STS), iepriekš definētam risku novērtējumam (PDRA) vai specifiskam apmācību modulim);</w:t>
      </w:r>
    </w:p>
    <w:p w14:paraId="3EB45A97" w14:textId="77777777" w:rsidR="002A5E9F" w:rsidRDefault="00F91593" w:rsidP="002A5E9F">
      <w:pPr>
        <w:pStyle w:val="ListParagraph"/>
        <w:numPr>
          <w:ilvl w:val="1"/>
          <w:numId w:val="27"/>
        </w:numPr>
        <w:ind w:left="1418" w:hanging="142"/>
        <w:jc w:val="both"/>
        <w:rPr>
          <w:rFonts w:ascii="Arial" w:hAnsi="Arial" w:cs="Arial"/>
          <w:i/>
          <w:iCs/>
          <w:color w:val="548DD4" w:themeColor="text2" w:themeTint="99"/>
          <w:sz w:val="20"/>
          <w:szCs w:val="20"/>
        </w:rPr>
      </w:pPr>
      <w:r w:rsidRPr="006418B2">
        <w:rPr>
          <w:rFonts w:ascii="Arial" w:hAnsi="Arial" w:cs="Arial"/>
          <w:i/>
          <w:iCs/>
          <w:color w:val="548DD4" w:themeColor="text2" w:themeTint="99"/>
          <w:sz w:val="20"/>
          <w:szCs w:val="20"/>
        </w:rPr>
        <w:t>apraksts par UAS un visām citām iekārtām, instrumentiem un vidi, ko izmanto praktisk</w:t>
      </w:r>
      <w:r>
        <w:rPr>
          <w:rFonts w:ascii="Arial" w:hAnsi="Arial" w:cs="Arial"/>
          <w:i/>
          <w:iCs/>
          <w:color w:val="548DD4" w:themeColor="text2" w:themeTint="99"/>
          <w:sz w:val="20"/>
          <w:szCs w:val="20"/>
        </w:rPr>
        <w:t>o prasmju</w:t>
      </w:r>
      <w:r w:rsidRPr="006418B2">
        <w:rPr>
          <w:rFonts w:ascii="Arial" w:hAnsi="Arial" w:cs="Arial"/>
          <w:i/>
          <w:iCs/>
          <w:color w:val="548DD4" w:themeColor="text2" w:themeTint="99"/>
          <w:sz w:val="20"/>
          <w:szCs w:val="20"/>
        </w:rPr>
        <w:t xml:space="preserve"> apmācībā un novērtēšanā; un</w:t>
      </w:r>
    </w:p>
    <w:p w14:paraId="28043011" w14:textId="77777777" w:rsidR="00F91593" w:rsidRPr="002A5E9F" w:rsidRDefault="00F91593" w:rsidP="002A5E9F">
      <w:pPr>
        <w:pStyle w:val="ListParagraph"/>
        <w:numPr>
          <w:ilvl w:val="1"/>
          <w:numId w:val="27"/>
        </w:numPr>
        <w:ind w:left="1418" w:hanging="142"/>
        <w:jc w:val="both"/>
        <w:rPr>
          <w:rFonts w:ascii="Arial" w:hAnsi="Arial" w:cs="Arial"/>
          <w:i/>
          <w:iCs/>
          <w:color w:val="548DD4" w:themeColor="text2" w:themeTint="99"/>
          <w:sz w:val="20"/>
          <w:szCs w:val="20"/>
        </w:rPr>
      </w:pPr>
      <w:r w:rsidRPr="002A5E9F">
        <w:rPr>
          <w:rFonts w:ascii="Arial" w:hAnsi="Arial" w:cs="Arial"/>
          <w:i/>
          <w:iCs/>
          <w:color w:val="548DD4" w:themeColor="text2" w:themeTint="99"/>
          <w:sz w:val="20"/>
          <w:szCs w:val="20"/>
        </w:rPr>
        <w:t>novērtējuma ziņojuma veidne.]</w:t>
      </w:r>
    </w:p>
    <w:p w14:paraId="43B4D484" w14:textId="77777777" w:rsidR="00F91593" w:rsidRDefault="00F91593" w:rsidP="00F91593">
      <w:pPr>
        <w:spacing w:after="0"/>
        <w:jc w:val="both"/>
        <w:rPr>
          <w:rFonts w:ascii="Arial" w:hAnsi="Arial" w:cs="Arial"/>
          <w:sz w:val="20"/>
          <w:szCs w:val="20"/>
        </w:rPr>
      </w:pPr>
    </w:p>
    <w:p w14:paraId="0B49ABB7" w14:textId="77777777" w:rsidR="00F91593" w:rsidRPr="007B055D" w:rsidRDefault="00F91593" w:rsidP="00F91593">
      <w:pPr>
        <w:pStyle w:val="Heading3"/>
        <w:rPr>
          <w:lang w:val="lv-LV"/>
        </w:rPr>
      </w:pPr>
      <w:bookmarkStart w:id="51" w:name="_Toc116478037"/>
      <w:r>
        <w:rPr>
          <w:lang w:val="lv-LV"/>
        </w:rPr>
        <w:t>C2</w:t>
      </w:r>
      <w:r w:rsidRPr="00640C7B">
        <w:rPr>
          <w:lang w:val="lv-LV"/>
        </w:rPr>
        <w:t>.</w:t>
      </w:r>
      <w:r>
        <w:rPr>
          <w:lang w:val="lv-LV"/>
        </w:rPr>
        <w:t>3</w:t>
      </w:r>
      <w:r w:rsidRPr="00640C7B">
        <w:rPr>
          <w:lang w:val="lv-LV"/>
        </w:rPr>
        <w:t xml:space="preserve">. </w:t>
      </w:r>
      <w:r>
        <w:rPr>
          <w:lang w:val="lv-LV"/>
        </w:rPr>
        <w:t>Citu UAS ekspluatācijā iesaistīto personu apmācības</w:t>
      </w:r>
      <w:bookmarkEnd w:id="51"/>
    </w:p>
    <w:p w14:paraId="244D4434" w14:textId="77777777" w:rsidR="009325F1" w:rsidRDefault="009325F1" w:rsidP="00056470">
      <w:pPr>
        <w:jc w:val="both"/>
        <w:rPr>
          <w:rFonts w:ascii="Arial" w:hAnsi="Arial" w:cs="Arial"/>
          <w:i/>
          <w:color w:val="548DD4" w:themeColor="text2" w:themeTint="99"/>
          <w:sz w:val="20"/>
          <w:szCs w:val="20"/>
        </w:rPr>
      </w:pPr>
      <w:r w:rsidRPr="00006E78">
        <w:rPr>
          <w:rFonts w:ascii="Arial" w:hAnsi="Arial" w:cs="Arial"/>
          <w:i/>
          <w:color w:val="548DD4" w:themeColor="text2" w:themeTint="99"/>
          <w:sz w:val="20"/>
          <w:szCs w:val="20"/>
        </w:rPr>
        <w:t>[</w:t>
      </w:r>
      <w:r w:rsidR="000C06DC">
        <w:rPr>
          <w:rFonts w:ascii="Arial" w:hAnsi="Arial" w:cs="Arial"/>
          <w:i/>
          <w:color w:val="548DD4" w:themeColor="text2" w:themeTint="99"/>
          <w:sz w:val="20"/>
          <w:szCs w:val="20"/>
        </w:rPr>
        <w:t>Ja attiecināms – š</w:t>
      </w:r>
      <w:r>
        <w:rPr>
          <w:rFonts w:ascii="Arial" w:hAnsi="Arial" w:cs="Arial"/>
          <w:i/>
          <w:color w:val="548DD4" w:themeColor="text2" w:themeTint="99"/>
          <w:sz w:val="20"/>
          <w:szCs w:val="20"/>
        </w:rPr>
        <w:t>ajā</w:t>
      </w:r>
      <w:r w:rsidR="000C06DC">
        <w:rPr>
          <w:rFonts w:ascii="Arial" w:hAnsi="Arial" w:cs="Arial"/>
          <w:i/>
          <w:color w:val="548DD4" w:themeColor="text2" w:themeTint="99"/>
          <w:sz w:val="20"/>
          <w:szCs w:val="20"/>
        </w:rPr>
        <w:t xml:space="preserve"> sadaļā tiek aprakstīts, kādas apmācības un/vai instruktāžas tiek veiktas UAS ekspluatācijā iesaistītām personām, kas nav tālvadības piloti, atbilstoši AMC1 un </w:t>
      </w:r>
      <w:r w:rsidR="000C06DC" w:rsidRPr="000C06DC">
        <w:rPr>
          <w:rFonts w:ascii="Arial" w:hAnsi="Arial" w:cs="Arial"/>
          <w:i/>
          <w:color w:val="548DD4" w:themeColor="text2" w:themeTint="99"/>
          <w:sz w:val="20"/>
          <w:szCs w:val="20"/>
        </w:rPr>
        <w:t>AMC</w:t>
      </w:r>
      <w:r w:rsidR="000C06DC">
        <w:rPr>
          <w:rFonts w:ascii="Arial" w:hAnsi="Arial" w:cs="Arial"/>
          <w:i/>
          <w:color w:val="548DD4" w:themeColor="text2" w:themeTint="99"/>
          <w:sz w:val="20"/>
          <w:szCs w:val="20"/>
        </w:rPr>
        <w:t>2</w:t>
      </w:r>
      <w:r w:rsidR="000C06DC" w:rsidRPr="000C06DC">
        <w:rPr>
          <w:rFonts w:ascii="Arial" w:hAnsi="Arial" w:cs="Arial"/>
          <w:i/>
          <w:color w:val="548DD4" w:themeColor="text2" w:themeTint="99"/>
          <w:sz w:val="20"/>
          <w:szCs w:val="20"/>
        </w:rPr>
        <w:t xml:space="preserve"> par Regulas (ES) 2019/947 UAS.SPEC.050.punkta 1.apakšpunkta </w:t>
      </w:r>
      <w:r w:rsidR="000C06DC">
        <w:rPr>
          <w:rFonts w:ascii="Arial" w:hAnsi="Arial" w:cs="Arial"/>
          <w:i/>
          <w:color w:val="548DD4" w:themeColor="text2" w:themeTint="99"/>
          <w:sz w:val="20"/>
          <w:szCs w:val="20"/>
        </w:rPr>
        <w:t>e</w:t>
      </w:r>
      <w:r w:rsidR="000C06DC" w:rsidRPr="000C06DC">
        <w:rPr>
          <w:rFonts w:ascii="Arial" w:hAnsi="Arial" w:cs="Arial"/>
          <w:i/>
          <w:color w:val="548DD4" w:themeColor="text2" w:themeTint="99"/>
          <w:sz w:val="20"/>
          <w:szCs w:val="20"/>
        </w:rPr>
        <w:t>) punkta piemērošanu</w:t>
      </w:r>
      <w:r w:rsidR="000C06DC">
        <w:rPr>
          <w:rFonts w:ascii="Arial" w:hAnsi="Arial" w:cs="Arial"/>
          <w:i/>
          <w:color w:val="548DD4" w:themeColor="text2" w:themeTint="99"/>
          <w:sz w:val="20"/>
          <w:szCs w:val="20"/>
        </w:rPr>
        <w:t>.</w:t>
      </w:r>
    </w:p>
    <w:p w14:paraId="433E45A0" w14:textId="77777777" w:rsidR="009325F1" w:rsidRDefault="000C06DC" w:rsidP="00056470">
      <w:pPr>
        <w:jc w:val="both"/>
        <w:rPr>
          <w:rFonts w:ascii="Arial" w:hAnsi="Arial" w:cs="Arial"/>
          <w:i/>
          <w:color w:val="548DD4" w:themeColor="text2" w:themeTint="99"/>
          <w:sz w:val="20"/>
          <w:szCs w:val="20"/>
        </w:rPr>
      </w:pPr>
      <w:r>
        <w:rPr>
          <w:rFonts w:ascii="Arial" w:hAnsi="Arial" w:cs="Arial"/>
          <w:i/>
          <w:color w:val="548DD4" w:themeColor="text2" w:themeTint="99"/>
          <w:sz w:val="20"/>
          <w:szCs w:val="20"/>
        </w:rPr>
        <w:t>Ja nav attiecināms – jānorāda  “N/A”.]</w:t>
      </w:r>
    </w:p>
    <w:p w14:paraId="4701D095" w14:textId="77777777" w:rsidR="000C06DC" w:rsidRPr="000C06DC" w:rsidRDefault="000C06DC" w:rsidP="00056470">
      <w:pPr>
        <w:jc w:val="both"/>
        <w:rPr>
          <w:rFonts w:ascii="Arial" w:hAnsi="Arial" w:cs="Arial"/>
          <w:i/>
          <w:color w:val="548DD4" w:themeColor="text2" w:themeTint="99"/>
          <w:sz w:val="20"/>
          <w:szCs w:val="20"/>
        </w:rPr>
      </w:pPr>
    </w:p>
    <w:p w14:paraId="2BABCC95" w14:textId="77777777" w:rsidR="00750C3B" w:rsidRPr="00006E78" w:rsidRDefault="00CC4F2C" w:rsidP="00F76A41">
      <w:pPr>
        <w:pStyle w:val="Heading2"/>
        <w:rPr>
          <w:lang w:val="lv-LV"/>
        </w:rPr>
      </w:pPr>
      <w:bookmarkStart w:id="52" w:name="_Toc116478038"/>
      <w:r w:rsidRPr="00006E78">
        <w:rPr>
          <w:lang w:val="lv-LV"/>
        </w:rPr>
        <w:t>C3</w:t>
      </w:r>
      <w:r w:rsidR="00E12634">
        <w:rPr>
          <w:lang w:val="lv-LV"/>
        </w:rPr>
        <w:t>.</w:t>
      </w:r>
      <w:r w:rsidRPr="00006E78">
        <w:rPr>
          <w:lang w:val="lv-LV"/>
        </w:rPr>
        <w:t xml:space="preserve"> </w:t>
      </w:r>
      <w:r w:rsidR="0069637C">
        <w:rPr>
          <w:lang w:val="lv-LV"/>
        </w:rPr>
        <w:t>Kvalifikācijas uzturēšana</w:t>
      </w:r>
      <w:bookmarkEnd w:id="52"/>
    </w:p>
    <w:p w14:paraId="78D42B8B" w14:textId="77777777" w:rsidR="00463AAA" w:rsidRPr="00463AAA" w:rsidRDefault="00CC4F2C" w:rsidP="00FB5C5C">
      <w:pPr>
        <w:jc w:val="both"/>
        <w:rPr>
          <w:rFonts w:ascii="Arial" w:hAnsi="Arial" w:cs="Arial"/>
          <w:i/>
          <w:iCs/>
          <w:color w:val="548DD4" w:themeColor="text2" w:themeTint="99"/>
          <w:sz w:val="20"/>
          <w:szCs w:val="20"/>
        </w:rPr>
      </w:pPr>
      <w:r w:rsidRPr="00006E78">
        <w:rPr>
          <w:rFonts w:ascii="Arial" w:hAnsi="Arial" w:cs="Arial"/>
          <w:i/>
          <w:color w:val="548DD4" w:themeColor="text2" w:themeTint="99"/>
          <w:sz w:val="20"/>
          <w:szCs w:val="20"/>
        </w:rPr>
        <w:t>[</w:t>
      </w:r>
      <w:r w:rsidR="006418B2">
        <w:rPr>
          <w:rFonts w:ascii="Arial" w:hAnsi="Arial" w:cs="Arial"/>
          <w:i/>
          <w:color w:val="548DD4" w:themeColor="text2" w:themeTint="99"/>
          <w:sz w:val="20"/>
          <w:szCs w:val="20"/>
        </w:rPr>
        <w:t xml:space="preserve">Šajā </w:t>
      </w:r>
      <w:r w:rsidR="006418B2">
        <w:rPr>
          <w:rFonts w:ascii="Arial" w:hAnsi="Arial" w:cs="Arial"/>
          <w:i/>
          <w:iCs/>
          <w:color w:val="548DD4" w:themeColor="text2" w:themeTint="99"/>
          <w:sz w:val="20"/>
          <w:szCs w:val="20"/>
        </w:rPr>
        <w:t xml:space="preserve">sadaļā tiek aprakstīti procesi un procedūras, kā UAS </w:t>
      </w:r>
      <w:r w:rsidR="00785CCC">
        <w:rPr>
          <w:rFonts w:ascii="Arial" w:hAnsi="Arial" w:cs="Arial"/>
          <w:i/>
          <w:iCs/>
          <w:color w:val="548DD4" w:themeColor="text2" w:themeTint="99"/>
          <w:sz w:val="20"/>
          <w:szCs w:val="20"/>
        </w:rPr>
        <w:t>ekspluatants</w:t>
      </w:r>
      <w:r w:rsidR="006418B2">
        <w:rPr>
          <w:rFonts w:ascii="Arial" w:hAnsi="Arial" w:cs="Arial"/>
          <w:i/>
          <w:iCs/>
          <w:color w:val="548DD4" w:themeColor="text2" w:themeTint="99"/>
          <w:sz w:val="20"/>
          <w:szCs w:val="20"/>
        </w:rPr>
        <w:t xml:space="preserve"> nodrošina, ka visas UAS lidojumā iesaistītās personas </w:t>
      </w:r>
      <w:r w:rsidR="00785CCC">
        <w:rPr>
          <w:rFonts w:ascii="Arial" w:hAnsi="Arial" w:cs="Arial"/>
          <w:i/>
          <w:iCs/>
          <w:color w:val="548DD4" w:themeColor="text2" w:themeTint="99"/>
          <w:sz w:val="20"/>
          <w:szCs w:val="20"/>
        </w:rPr>
        <w:t>saglabā</w:t>
      </w:r>
      <w:r w:rsidR="006418B2">
        <w:rPr>
          <w:rFonts w:ascii="Arial" w:hAnsi="Arial" w:cs="Arial"/>
          <w:i/>
          <w:iCs/>
          <w:color w:val="548DD4" w:themeColor="text2" w:themeTint="99"/>
          <w:sz w:val="20"/>
          <w:szCs w:val="20"/>
        </w:rPr>
        <w:t xml:space="preserve"> un nezaudē konkrētu uzdevumu izpildei nepieciešamo kvalifikāciju.</w:t>
      </w:r>
      <w:r w:rsidR="00463AAA">
        <w:rPr>
          <w:rFonts w:ascii="Arial" w:hAnsi="Arial" w:cs="Arial"/>
          <w:i/>
          <w:iCs/>
          <w:color w:val="548DD4" w:themeColor="text2" w:themeTint="99"/>
          <w:sz w:val="20"/>
          <w:szCs w:val="20"/>
        </w:rPr>
        <w:t xml:space="preserve"> Piemēram, nosakot termiņus atkārtotām instruktāžām un apmācībām, nepieciešamo lidojumu stundu skaitu konkrētā laika periodā, kā arī norādot vai lidojumu stundas var tikt uzskaitītas, izmantojot </w:t>
      </w:r>
      <w:proofErr w:type="spellStart"/>
      <w:r w:rsidR="00463AAA">
        <w:rPr>
          <w:rFonts w:ascii="Arial" w:hAnsi="Arial" w:cs="Arial"/>
          <w:i/>
          <w:iCs/>
          <w:color w:val="548DD4" w:themeColor="text2" w:themeTint="99"/>
          <w:sz w:val="20"/>
          <w:szCs w:val="20"/>
        </w:rPr>
        <w:t>simulatoru</w:t>
      </w:r>
      <w:proofErr w:type="spellEnd"/>
      <w:r w:rsidR="00463AAA">
        <w:rPr>
          <w:rFonts w:ascii="Arial" w:hAnsi="Arial" w:cs="Arial"/>
          <w:i/>
          <w:iCs/>
          <w:color w:val="548DD4" w:themeColor="text2" w:themeTint="99"/>
          <w:sz w:val="20"/>
          <w:szCs w:val="20"/>
        </w:rPr>
        <w:t xml:space="preserve"> un/vai cita tipa bezpilota gaisa kuģus u.c.].</w:t>
      </w:r>
    </w:p>
    <w:p w14:paraId="7E977545" w14:textId="77777777" w:rsidR="003B02F8" w:rsidRDefault="00AC0C92" w:rsidP="00AC0C92">
      <w:pPr>
        <w:spacing w:before="120" w:after="0"/>
        <w:jc w:val="both"/>
        <w:rPr>
          <w:rFonts w:ascii="Arial" w:hAnsi="Arial" w:cs="Arial"/>
          <w:iCs/>
          <w:sz w:val="20"/>
          <w:szCs w:val="20"/>
        </w:rPr>
      </w:pPr>
      <w:r>
        <w:rPr>
          <w:rFonts w:ascii="Arial" w:hAnsi="Arial" w:cs="Arial"/>
          <w:iCs/>
          <w:sz w:val="20"/>
          <w:szCs w:val="20"/>
        </w:rPr>
        <w:t>Lai tālvadības pilot</w:t>
      </w:r>
      <w:r w:rsidR="003B02F8">
        <w:rPr>
          <w:rFonts w:ascii="Arial" w:hAnsi="Arial" w:cs="Arial"/>
          <w:iCs/>
          <w:sz w:val="20"/>
          <w:szCs w:val="20"/>
        </w:rPr>
        <w:t>s</w:t>
      </w:r>
      <w:r>
        <w:rPr>
          <w:rFonts w:ascii="Arial" w:hAnsi="Arial" w:cs="Arial"/>
          <w:iCs/>
          <w:sz w:val="20"/>
          <w:szCs w:val="20"/>
        </w:rPr>
        <w:t xml:space="preserve"> uzturētu kvalifikāciju</w:t>
      </w:r>
      <w:r w:rsidR="003B02F8">
        <w:rPr>
          <w:rFonts w:ascii="Arial" w:hAnsi="Arial" w:cs="Arial"/>
          <w:iCs/>
          <w:sz w:val="20"/>
          <w:szCs w:val="20"/>
        </w:rPr>
        <w:t>, papildus kvalifikāciju apliecinošajā dokumentā norādītajam termiņam, tiek ievēroti šādi nosacījumi:</w:t>
      </w:r>
    </w:p>
    <w:p w14:paraId="137AC8FD" w14:textId="77777777" w:rsidR="003B02F8" w:rsidRDefault="003B02F8" w:rsidP="002A5E9F">
      <w:pPr>
        <w:pStyle w:val="ListParagraph"/>
        <w:numPr>
          <w:ilvl w:val="4"/>
          <w:numId w:val="52"/>
        </w:numPr>
        <w:spacing w:before="60" w:after="60"/>
        <w:ind w:left="567" w:hanging="357"/>
        <w:contextualSpacing w:val="0"/>
        <w:jc w:val="both"/>
        <w:rPr>
          <w:rFonts w:ascii="Arial" w:hAnsi="Arial" w:cs="Arial"/>
          <w:iCs/>
          <w:sz w:val="20"/>
          <w:szCs w:val="20"/>
        </w:rPr>
      </w:pPr>
      <w:r w:rsidRPr="003B02F8">
        <w:rPr>
          <w:rFonts w:ascii="Arial" w:hAnsi="Arial" w:cs="Arial"/>
          <w:iCs/>
          <w:sz w:val="20"/>
          <w:szCs w:val="20"/>
        </w:rPr>
        <w:t xml:space="preserve">ja </w:t>
      </w:r>
      <w:r>
        <w:rPr>
          <w:rFonts w:ascii="Arial" w:hAnsi="Arial" w:cs="Arial"/>
          <w:iCs/>
          <w:sz w:val="20"/>
          <w:szCs w:val="20"/>
        </w:rPr>
        <w:t>teorētisko zināšanu apliecinošs dokuments</w:t>
      </w:r>
      <w:r w:rsidRPr="003B02F8">
        <w:rPr>
          <w:rFonts w:ascii="Arial" w:hAnsi="Arial" w:cs="Arial"/>
          <w:iCs/>
          <w:sz w:val="20"/>
          <w:szCs w:val="20"/>
        </w:rPr>
        <w:t xml:space="preserve"> izsniegts uz termiņu, kas pārsniedz piecus gadus, tālvadības pilots ne retāk kā reizi piecos gados apmācībās aktualizē teorētiskās zināšanas;</w:t>
      </w:r>
    </w:p>
    <w:p w14:paraId="687D3B32" w14:textId="77777777" w:rsidR="003B02F8" w:rsidRDefault="003B02F8" w:rsidP="002A5E9F">
      <w:pPr>
        <w:pStyle w:val="ListParagraph"/>
        <w:numPr>
          <w:ilvl w:val="4"/>
          <w:numId w:val="52"/>
        </w:numPr>
        <w:spacing w:before="60" w:after="60"/>
        <w:ind w:left="567" w:hanging="357"/>
        <w:contextualSpacing w:val="0"/>
        <w:jc w:val="both"/>
        <w:rPr>
          <w:rFonts w:ascii="Arial" w:hAnsi="Arial" w:cs="Arial"/>
          <w:iCs/>
          <w:sz w:val="20"/>
          <w:szCs w:val="20"/>
        </w:rPr>
      </w:pPr>
      <w:r w:rsidRPr="003B02F8">
        <w:rPr>
          <w:rFonts w:ascii="Arial" w:hAnsi="Arial" w:cs="Arial"/>
          <w:iCs/>
          <w:sz w:val="20"/>
          <w:szCs w:val="20"/>
        </w:rPr>
        <w:t>ja tālvadības pilota pēdējā gada laikā veikto lidojumu kopējais ilgums ir mazāks nekā sešas stundas, tālvadības pilots</w:t>
      </w:r>
      <w:r>
        <w:rPr>
          <w:rFonts w:ascii="Arial" w:hAnsi="Arial" w:cs="Arial"/>
          <w:iCs/>
          <w:sz w:val="20"/>
          <w:szCs w:val="20"/>
        </w:rPr>
        <w:t>:</w:t>
      </w:r>
    </w:p>
    <w:p w14:paraId="2754CA3A" w14:textId="77777777" w:rsidR="003B02F8" w:rsidRDefault="003B02F8" w:rsidP="002A5E9F">
      <w:pPr>
        <w:pStyle w:val="ListParagraph"/>
        <w:numPr>
          <w:ilvl w:val="5"/>
          <w:numId w:val="52"/>
        </w:numPr>
        <w:spacing w:before="60" w:after="60"/>
        <w:ind w:left="1134"/>
        <w:contextualSpacing w:val="0"/>
        <w:jc w:val="both"/>
        <w:rPr>
          <w:rFonts w:ascii="Arial" w:hAnsi="Arial" w:cs="Arial"/>
          <w:iCs/>
          <w:sz w:val="20"/>
          <w:szCs w:val="20"/>
        </w:rPr>
      </w:pPr>
      <w:r>
        <w:rPr>
          <w:rFonts w:ascii="Arial" w:hAnsi="Arial" w:cs="Arial"/>
          <w:iCs/>
          <w:sz w:val="20"/>
          <w:szCs w:val="20"/>
        </w:rPr>
        <w:t xml:space="preserve">veic nepieciešamos lidojumus </w:t>
      </w:r>
      <w:r w:rsidR="00063765">
        <w:rPr>
          <w:rFonts w:ascii="Arial" w:hAnsi="Arial" w:cs="Arial"/>
          <w:iCs/>
          <w:sz w:val="20"/>
          <w:szCs w:val="20"/>
        </w:rPr>
        <w:t xml:space="preserve">attiecīgā bezpilota gaisa kuģa tipa </w:t>
      </w:r>
      <w:proofErr w:type="spellStart"/>
      <w:r>
        <w:rPr>
          <w:rFonts w:ascii="Arial" w:hAnsi="Arial" w:cs="Arial"/>
          <w:iCs/>
          <w:sz w:val="20"/>
          <w:szCs w:val="20"/>
        </w:rPr>
        <w:t>simulatorā</w:t>
      </w:r>
      <w:proofErr w:type="spellEnd"/>
      <w:r w:rsidR="00063765">
        <w:rPr>
          <w:rFonts w:ascii="Arial" w:hAnsi="Arial" w:cs="Arial"/>
          <w:iCs/>
          <w:sz w:val="20"/>
          <w:szCs w:val="20"/>
        </w:rPr>
        <w:t>;</w:t>
      </w:r>
      <w:r>
        <w:rPr>
          <w:rFonts w:ascii="Arial" w:hAnsi="Arial" w:cs="Arial"/>
          <w:iCs/>
          <w:sz w:val="20"/>
          <w:szCs w:val="20"/>
        </w:rPr>
        <w:t xml:space="preserve"> vai</w:t>
      </w:r>
    </w:p>
    <w:p w14:paraId="7ADEDD79" w14:textId="77777777" w:rsidR="003B02F8" w:rsidRDefault="00063765" w:rsidP="002A5E9F">
      <w:pPr>
        <w:pStyle w:val="ListParagraph"/>
        <w:numPr>
          <w:ilvl w:val="5"/>
          <w:numId w:val="52"/>
        </w:numPr>
        <w:spacing w:before="60" w:after="60"/>
        <w:ind w:left="1134"/>
        <w:contextualSpacing w:val="0"/>
        <w:jc w:val="both"/>
        <w:rPr>
          <w:rFonts w:ascii="Arial" w:hAnsi="Arial" w:cs="Arial"/>
          <w:iCs/>
          <w:sz w:val="20"/>
          <w:szCs w:val="20"/>
        </w:rPr>
      </w:pPr>
      <w:r>
        <w:rPr>
          <w:rFonts w:ascii="Arial" w:hAnsi="Arial" w:cs="Arial"/>
          <w:iCs/>
          <w:sz w:val="20"/>
          <w:szCs w:val="20"/>
        </w:rPr>
        <w:t xml:space="preserve">demonstrē savas praktiskās prasmes, </w:t>
      </w:r>
      <w:r w:rsidR="003B02F8" w:rsidRPr="003B02F8">
        <w:rPr>
          <w:rFonts w:ascii="Arial" w:hAnsi="Arial" w:cs="Arial"/>
          <w:iCs/>
          <w:sz w:val="20"/>
          <w:szCs w:val="20"/>
        </w:rPr>
        <w:t>atkārtoti kārto</w:t>
      </w:r>
      <w:r>
        <w:rPr>
          <w:rFonts w:ascii="Arial" w:hAnsi="Arial" w:cs="Arial"/>
          <w:iCs/>
          <w:sz w:val="20"/>
          <w:szCs w:val="20"/>
        </w:rPr>
        <w:t>jot</w:t>
      </w:r>
      <w:r w:rsidR="003B02F8" w:rsidRPr="003B02F8">
        <w:rPr>
          <w:rFonts w:ascii="Arial" w:hAnsi="Arial" w:cs="Arial"/>
          <w:iCs/>
          <w:sz w:val="20"/>
          <w:szCs w:val="20"/>
        </w:rPr>
        <w:t xml:space="preserve"> praktisko prasmju pārbaudi</w:t>
      </w:r>
      <w:r w:rsidR="003B02F8">
        <w:rPr>
          <w:rFonts w:ascii="Arial" w:hAnsi="Arial" w:cs="Arial"/>
          <w:iCs/>
          <w:sz w:val="20"/>
          <w:szCs w:val="20"/>
        </w:rPr>
        <w:t>.</w:t>
      </w:r>
    </w:p>
    <w:p w14:paraId="52E352F5" w14:textId="77777777" w:rsidR="00063765" w:rsidRDefault="00063765" w:rsidP="00063765">
      <w:pPr>
        <w:spacing w:before="60" w:after="60"/>
        <w:jc w:val="both"/>
        <w:rPr>
          <w:rFonts w:ascii="Arial" w:hAnsi="Arial" w:cs="Arial"/>
          <w:iCs/>
          <w:sz w:val="20"/>
          <w:szCs w:val="20"/>
        </w:rPr>
      </w:pPr>
    </w:p>
    <w:p w14:paraId="75F25F56" w14:textId="77777777" w:rsidR="00063765" w:rsidRPr="00063765" w:rsidRDefault="00063765" w:rsidP="00063765">
      <w:pPr>
        <w:spacing w:before="60" w:after="60"/>
        <w:jc w:val="both"/>
        <w:rPr>
          <w:rFonts w:ascii="Arial" w:hAnsi="Arial" w:cs="Arial"/>
          <w:iCs/>
          <w:sz w:val="20"/>
          <w:szCs w:val="20"/>
        </w:rPr>
      </w:pPr>
      <w:r w:rsidRPr="00063765">
        <w:rPr>
          <w:rFonts w:ascii="Arial" w:hAnsi="Arial" w:cs="Arial"/>
          <w:iCs/>
          <w:sz w:val="20"/>
          <w:szCs w:val="20"/>
        </w:rPr>
        <w:t>UAS ekspluatants organizē</w:t>
      </w:r>
      <w:r>
        <w:rPr>
          <w:rFonts w:ascii="Arial" w:hAnsi="Arial" w:cs="Arial"/>
          <w:iCs/>
          <w:sz w:val="20"/>
          <w:szCs w:val="20"/>
        </w:rPr>
        <w:t xml:space="preserve"> papildus</w:t>
      </w:r>
      <w:r w:rsidRPr="00063765">
        <w:rPr>
          <w:rFonts w:ascii="Arial" w:hAnsi="Arial" w:cs="Arial"/>
          <w:iCs/>
          <w:sz w:val="20"/>
          <w:szCs w:val="20"/>
        </w:rPr>
        <w:t xml:space="preserve"> instruktāžas un/vai apmācības, ja ir veiktas izmaiņas:</w:t>
      </w:r>
    </w:p>
    <w:p w14:paraId="6E405A61" w14:textId="77777777" w:rsidR="00063765" w:rsidRDefault="003B02F8" w:rsidP="00063765">
      <w:pPr>
        <w:pStyle w:val="ListParagraph"/>
        <w:numPr>
          <w:ilvl w:val="5"/>
          <w:numId w:val="48"/>
        </w:numPr>
        <w:spacing w:before="60" w:after="60"/>
        <w:ind w:left="1134"/>
        <w:contextualSpacing w:val="0"/>
        <w:jc w:val="both"/>
        <w:rPr>
          <w:rFonts w:ascii="Arial" w:hAnsi="Arial" w:cs="Arial"/>
          <w:iCs/>
          <w:sz w:val="20"/>
          <w:szCs w:val="20"/>
        </w:rPr>
      </w:pPr>
      <w:r>
        <w:rPr>
          <w:rFonts w:ascii="Arial" w:hAnsi="Arial" w:cs="Arial"/>
          <w:iCs/>
          <w:sz w:val="20"/>
          <w:szCs w:val="20"/>
        </w:rPr>
        <w:t>piemērojamā normatīvajā regulējumā</w:t>
      </w:r>
      <w:r w:rsidR="00063765">
        <w:rPr>
          <w:rFonts w:ascii="Arial" w:hAnsi="Arial" w:cs="Arial"/>
          <w:iCs/>
          <w:sz w:val="20"/>
          <w:szCs w:val="20"/>
        </w:rPr>
        <w:t>;</w:t>
      </w:r>
    </w:p>
    <w:p w14:paraId="35D82A0F" w14:textId="77777777" w:rsidR="00063765" w:rsidRDefault="003B02F8" w:rsidP="00063765">
      <w:pPr>
        <w:pStyle w:val="ListParagraph"/>
        <w:numPr>
          <w:ilvl w:val="5"/>
          <w:numId w:val="48"/>
        </w:numPr>
        <w:spacing w:before="60" w:after="60"/>
        <w:ind w:left="1134"/>
        <w:contextualSpacing w:val="0"/>
        <w:jc w:val="both"/>
        <w:rPr>
          <w:rFonts w:ascii="Arial" w:hAnsi="Arial" w:cs="Arial"/>
          <w:iCs/>
          <w:sz w:val="20"/>
          <w:szCs w:val="20"/>
        </w:rPr>
      </w:pPr>
      <w:r>
        <w:rPr>
          <w:rFonts w:ascii="Arial" w:hAnsi="Arial" w:cs="Arial"/>
          <w:iCs/>
          <w:sz w:val="20"/>
          <w:szCs w:val="20"/>
        </w:rPr>
        <w:t>UAS ekspluatant</w:t>
      </w:r>
      <w:r w:rsidR="00063765">
        <w:rPr>
          <w:rFonts w:ascii="Arial" w:hAnsi="Arial" w:cs="Arial"/>
          <w:iCs/>
          <w:sz w:val="20"/>
          <w:szCs w:val="20"/>
        </w:rPr>
        <w:t xml:space="preserve">a rokasgrāmatā vai dokumentos, uz kuriem norādītas ārējās atsauces; </w:t>
      </w:r>
    </w:p>
    <w:p w14:paraId="40D24DCD" w14:textId="77777777" w:rsidR="003B02F8" w:rsidRDefault="00063765" w:rsidP="00063765">
      <w:pPr>
        <w:pStyle w:val="ListParagraph"/>
        <w:numPr>
          <w:ilvl w:val="5"/>
          <w:numId w:val="48"/>
        </w:numPr>
        <w:spacing w:before="60" w:after="60"/>
        <w:ind w:left="1134"/>
        <w:contextualSpacing w:val="0"/>
        <w:jc w:val="both"/>
        <w:rPr>
          <w:rFonts w:ascii="Arial" w:hAnsi="Arial" w:cs="Arial"/>
          <w:iCs/>
          <w:sz w:val="20"/>
          <w:szCs w:val="20"/>
        </w:rPr>
      </w:pPr>
      <w:r>
        <w:rPr>
          <w:rFonts w:ascii="Arial" w:hAnsi="Arial" w:cs="Arial"/>
          <w:iCs/>
          <w:sz w:val="20"/>
          <w:szCs w:val="20"/>
        </w:rPr>
        <w:t>UAS ekspluatantam piešķirtajā ekspluatācijas atļaujā</w:t>
      </w:r>
      <w:r w:rsidR="0021361E">
        <w:rPr>
          <w:rFonts w:ascii="Arial" w:hAnsi="Arial" w:cs="Arial"/>
          <w:iCs/>
          <w:sz w:val="20"/>
          <w:szCs w:val="20"/>
        </w:rPr>
        <w:t>;</w:t>
      </w:r>
    </w:p>
    <w:p w14:paraId="5EFF8ED5" w14:textId="77777777" w:rsidR="0021361E" w:rsidRDefault="0021361E" w:rsidP="00063765">
      <w:pPr>
        <w:pStyle w:val="ListParagraph"/>
        <w:numPr>
          <w:ilvl w:val="5"/>
          <w:numId w:val="48"/>
        </w:numPr>
        <w:spacing w:before="60" w:after="60"/>
        <w:ind w:left="1134"/>
        <w:contextualSpacing w:val="0"/>
        <w:jc w:val="both"/>
        <w:rPr>
          <w:rFonts w:ascii="Arial" w:hAnsi="Arial" w:cs="Arial"/>
          <w:iCs/>
          <w:sz w:val="20"/>
          <w:szCs w:val="20"/>
        </w:rPr>
      </w:pPr>
      <w:r>
        <w:rPr>
          <w:rFonts w:ascii="Arial" w:hAnsi="Arial" w:cs="Arial"/>
          <w:iCs/>
          <w:sz w:val="20"/>
          <w:szCs w:val="20"/>
        </w:rPr>
        <w:t>UAS ekspluatācijā izmantoto bezpilota gaisa kuģu saraksts</w:t>
      </w:r>
    </w:p>
    <w:p w14:paraId="0D1767A9" w14:textId="77777777" w:rsidR="00E47992" w:rsidRPr="00006E78" w:rsidRDefault="00E47992" w:rsidP="00FB5C5C">
      <w:pPr>
        <w:jc w:val="both"/>
        <w:rPr>
          <w:rFonts w:ascii="Arial" w:hAnsi="Arial" w:cs="Arial"/>
          <w:i/>
          <w:color w:val="548DD4" w:themeColor="text2" w:themeTint="99"/>
          <w:sz w:val="20"/>
          <w:szCs w:val="20"/>
        </w:rPr>
      </w:pPr>
    </w:p>
    <w:p w14:paraId="55F06F8C" w14:textId="77777777" w:rsidR="00750C3B" w:rsidRPr="00006E78" w:rsidRDefault="00CC4F2C" w:rsidP="00F76A41">
      <w:pPr>
        <w:pStyle w:val="Heading2"/>
        <w:rPr>
          <w:lang w:val="lv-LV"/>
        </w:rPr>
      </w:pPr>
      <w:bookmarkStart w:id="53" w:name="_Toc116478039"/>
      <w:r w:rsidRPr="00006E78">
        <w:rPr>
          <w:lang w:val="lv-LV"/>
        </w:rPr>
        <w:t>C4</w:t>
      </w:r>
      <w:r w:rsidR="00E12634">
        <w:rPr>
          <w:lang w:val="lv-LV"/>
        </w:rPr>
        <w:t>.</w:t>
      </w:r>
      <w:r w:rsidRPr="00006E78">
        <w:rPr>
          <w:lang w:val="lv-LV"/>
        </w:rPr>
        <w:t xml:space="preserve"> </w:t>
      </w:r>
      <w:r w:rsidR="0069637C">
        <w:rPr>
          <w:lang w:val="lv-LV"/>
        </w:rPr>
        <w:t>Mācību programma</w:t>
      </w:r>
      <w:bookmarkEnd w:id="53"/>
    </w:p>
    <w:p w14:paraId="03F42DB2" w14:textId="77777777" w:rsidR="00CB2933" w:rsidRPr="001852BF" w:rsidRDefault="00CC4F2C" w:rsidP="009604DC">
      <w:pPr>
        <w:pStyle w:val="Default"/>
        <w:spacing w:after="178"/>
        <w:jc w:val="both"/>
        <w:rPr>
          <w:rFonts w:ascii="Arial" w:hAnsi="Arial" w:cs="Arial"/>
          <w:i/>
          <w:iCs/>
          <w:color w:val="548DD4" w:themeColor="text2" w:themeTint="99"/>
          <w:sz w:val="20"/>
          <w:szCs w:val="20"/>
        </w:rPr>
      </w:pPr>
      <w:r w:rsidRPr="001852BF">
        <w:rPr>
          <w:rFonts w:ascii="Arial" w:hAnsi="Arial" w:cs="Arial"/>
          <w:i/>
          <w:color w:val="548DD4" w:themeColor="text2" w:themeTint="99"/>
          <w:sz w:val="20"/>
          <w:szCs w:val="20"/>
        </w:rPr>
        <w:t>[</w:t>
      </w:r>
      <w:r w:rsidR="00463AAA" w:rsidRPr="001852BF">
        <w:rPr>
          <w:rFonts w:ascii="Arial" w:hAnsi="Arial" w:cs="Arial"/>
          <w:i/>
          <w:color w:val="548DD4" w:themeColor="text2" w:themeTint="99"/>
          <w:sz w:val="20"/>
          <w:szCs w:val="20"/>
        </w:rPr>
        <w:t xml:space="preserve">Šajā </w:t>
      </w:r>
      <w:r w:rsidR="00463AAA" w:rsidRPr="001852BF">
        <w:rPr>
          <w:rFonts w:ascii="Arial" w:hAnsi="Arial" w:cs="Arial"/>
          <w:i/>
          <w:iCs/>
          <w:color w:val="548DD4" w:themeColor="text2" w:themeTint="99"/>
          <w:sz w:val="20"/>
          <w:szCs w:val="20"/>
        </w:rPr>
        <w:t>sadaļā tiek</w:t>
      </w:r>
      <w:r w:rsidR="00463AAA" w:rsidRPr="001852BF">
        <w:rPr>
          <w:rFonts w:ascii="Arial" w:hAnsi="Arial" w:cs="Arial"/>
          <w:i/>
          <w:color w:val="548DD4" w:themeColor="text2" w:themeTint="99"/>
          <w:sz w:val="20"/>
          <w:szCs w:val="20"/>
        </w:rPr>
        <w:t xml:space="preserve"> iekļautas atsauces uz mācību programmām</w:t>
      </w:r>
      <w:r w:rsidR="00463AAA" w:rsidRPr="001852BF">
        <w:rPr>
          <w:rFonts w:ascii="Arial" w:hAnsi="Arial" w:cs="Arial"/>
          <w:i/>
          <w:iCs/>
          <w:color w:val="548DD4" w:themeColor="text2" w:themeTint="99"/>
          <w:sz w:val="20"/>
          <w:szCs w:val="20"/>
        </w:rPr>
        <w:t xml:space="preserve"> UAS </w:t>
      </w:r>
      <w:r w:rsidR="002939B5" w:rsidRPr="001852BF">
        <w:rPr>
          <w:rFonts w:ascii="Arial" w:hAnsi="Arial" w:cs="Arial"/>
          <w:i/>
          <w:iCs/>
          <w:color w:val="548DD4" w:themeColor="text2" w:themeTint="99"/>
          <w:sz w:val="20"/>
          <w:szCs w:val="20"/>
        </w:rPr>
        <w:t>ekspluatācijā</w:t>
      </w:r>
      <w:r w:rsidR="00463AAA" w:rsidRPr="001852BF">
        <w:rPr>
          <w:rFonts w:ascii="Arial" w:hAnsi="Arial" w:cs="Arial"/>
          <w:i/>
          <w:iCs/>
          <w:color w:val="548DD4" w:themeColor="text2" w:themeTint="99"/>
          <w:sz w:val="20"/>
          <w:szCs w:val="20"/>
        </w:rPr>
        <w:t xml:space="preserve"> iesaistītajām personām.</w:t>
      </w:r>
    </w:p>
    <w:p w14:paraId="4989C55A" w14:textId="77777777" w:rsidR="00E431B9" w:rsidRPr="001852BF" w:rsidRDefault="00CB2933" w:rsidP="00E431B9">
      <w:pPr>
        <w:pStyle w:val="Default"/>
        <w:spacing w:after="178"/>
        <w:jc w:val="both"/>
        <w:rPr>
          <w:rFonts w:ascii="Arial" w:hAnsi="Arial" w:cs="Arial"/>
          <w:i/>
          <w:iCs/>
          <w:color w:val="548DD4" w:themeColor="text2" w:themeTint="99"/>
          <w:sz w:val="20"/>
          <w:szCs w:val="20"/>
        </w:rPr>
      </w:pPr>
      <w:r w:rsidRPr="001852BF">
        <w:rPr>
          <w:rFonts w:ascii="Arial" w:hAnsi="Arial" w:cs="Arial"/>
          <w:i/>
          <w:iCs/>
          <w:color w:val="548DD4" w:themeColor="text2" w:themeTint="99"/>
          <w:sz w:val="20"/>
          <w:szCs w:val="20"/>
        </w:rPr>
        <w:t>Mācību programmā(-s) jābūt iekļautiem visiem</w:t>
      </w:r>
      <w:r w:rsidR="00E431B9" w:rsidRPr="001852BF">
        <w:rPr>
          <w:rFonts w:ascii="Arial" w:hAnsi="Arial" w:cs="Arial"/>
          <w:i/>
          <w:iCs/>
          <w:color w:val="548DD4" w:themeColor="text2" w:themeTint="99"/>
          <w:sz w:val="20"/>
          <w:szCs w:val="20"/>
        </w:rPr>
        <w:t xml:space="preserve"> teorētisko zināšanu un praktisko prasmju</w:t>
      </w:r>
      <w:r w:rsidRPr="001852BF">
        <w:rPr>
          <w:rFonts w:ascii="Arial" w:hAnsi="Arial" w:cs="Arial"/>
          <w:i/>
          <w:iCs/>
          <w:color w:val="548DD4" w:themeColor="text2" w:themeTint="99"/>
          <w:sz w:val="20"/>
          <w:szCs w:val="20"/>
        </w:rPr>
        <w:t xml:space="preserve"> elementiem, kas saistīti ar UAS ekspluatāciju</w:t>
      </w:r>
      <w:r w:rsidR="00B85624" w:rsidRPr="001852BF">
        <w:rPr>
          <w:rFonts w:ascii="Arial" w:hAnsi="Arial" w:cs="Arial"/>
          <w:i/>
          <w:iCs/>
          <w:color w:val="548DD4" w:themeColor="text2" w:themeTint="99"/>
          <w:sz w:val="20"/>
          <w:szCs w:val="20"/>
        </w:rPr>
        <w:t>.</w:t>
      </w:r>
      <w:r w:rsidR="00E431B9" w:rsidRPr="001852BF">
        <w:rPr>
          <w:rFonts w:ascii="Arial" w:hAnsi="Arial" w:cs="Arial"/>
          <w:i/>
          <w:iCs/>
          <w:color w:val="548DD4" w:themeColor="text2" w:themeTint="99"/>
          <w:sz w:val="20"/>
          <w:szCs w:val="20"/>
        </w:rPr>
        <w:t xml:space="preserve"> </w:t>
      </w:r>
    </w:p>
    <w:p w14:paraId="4564F6AB" w14:textId="77777777" w:rsidR="00750C3B" w:rsidRPr="00E431B9" w:rsidRDefault="00E431B9" w:rsidP="00E431B9">
      <w:pPr>
        <w:pStyle w:val="Default"/>
        <w:spacing w:after="178"/>
        <w:jc w:val="both"/>
        <w:rPr>
          <w:rFonts w:ascii="Arial" w:hAnsi="Arial" w:cs="Arial"/>
          <w:i/>
          <w:color w:val="548DD4" w:themeColor="text2" w:themeTint="99"/>
          <w:sz w:val="20"/>
          <w:szCs w:val="20"/>
        </w:rPr>
      </w:pPr>
      <w:r w:rsidRPr="001852BF">
        <w:rPr>
          <w:rFonts w:ascii="Arial" w:hAnsi="Arial" w:cs="Arial"/>
          <w:i/>
          <w:iCs/>
          <w:color w:val="548DD4" w:themeColor="text2" w:themeTint="99"/>
          <w:sz w:val="20"/>
          <w:szCs w:val="20"/>
        </w:rPr>
        <w:t>Atkarībā no plānotās UAS ekspluatācijas tipa un riska</w:t>
      </w:r>
      <w:r w:rsidR="00B85624" w:rsidRPr="001852BF">
        <w:rPr>
          <w:rFonts w:ascii="Arial" w:hAnsi="Arial" w:cs="Arial"/>
          <w:i/>
          <w:iCs/>
          <w:color w:val="548DD4" w:themeColor="text2" w:themeTint="99"/>
          <w:sz w:val="20"/>
          <w:szCs w:val="20"/>
        </w:rPr>
        <w:t xml:space="preserve"> </w:t>
      </w:r>
      <w:r w:rsidRPr="001852BF">
        <w:rPr>
          <w:rFonts w:ascii="Arial" w:hAnsi="Arial" w:cs="Arial"/>
          <w:i/>
          <w:iCs/>
          <w:color w:val="548DD4" w:themeColor="text2" w:themeTint="99"/>
          <w:sz w:val="20"/>
          <w:szCs w:val="20"/>
        </w:rPr>
        <w:t>p</w:t>
      </w:r>
      <w:r w:rsidR="00B85624" w:rsidRPr="001852BF">
        <w:rPr>
          <w:rFonts w:ascii="Arial" w:hAnsi="Arial" w:cs="Arial"/>
          <w:i/>
          <w:iCs/>
          <w:color w:val="548DD4" w:themeColor="text2" w:themeTint="99"/>
          <w:sz w:val="20"/>
          <w:szCs w:val="20"/>
        </w:rPr>
        <w:t xml:space="preserve">apildus vispārīgajām apmācībām </w:t>
      </w:r>
      <w:r w:rsidRPr="001852BF">
        <w:rPr>
          <w:rFonts w:ascii="Arial" w:hAnsi="Arial" w:cs="Arial"/>
          <w:i/>
          <w:iCs/>
          <w:color w:val="548DD4" w:themeColor="text2" w:themeTint="99"/>
          <w:sz w:val="20"/>
          <w:szCs w:val="20"/>
        </w:rPr>
        <w:t>var tikt attiecināti specifiski apmācību moduļi atbilstoši AMC3 par Regulas (ES) 2019/947 UAS.SPEC.050.punkta 1.apakšpunkta d) punkta piemērošanu, piemēram,</w:t>
      </w:r>
      <w:r>
        <w:rPr>
          <w:rFonts w:ascii="Arial" w:hAnsi="Arial" w:cs="Arial"/>
          <w:i/>
          <w:iCs/>
          <w:color w:val="548DD4" w:themeColor="text2" w:themeTint="99"/>
          <w:sz w:val="20"/>
          <w:szCs w:val="20"/>
        </w:rPr>
        <w:t xml:space="preserve"> </w:t>
      </w:r>
      <w:r w:rsidR="006B696A">
        <w:rPr>
          <w:rFonts w:ascii="Arial" w:hAnsi="Arial" w:cs="Arial"/>
          <w:i/>
          <w:iCs/>
          <w:color w:val="548DD4" w:themeColor="text2" w:themeTint="99"/>
          <w:sz w:val="20"/>
          <w:szCs w:val="20"/>
        </w:rPr>
        <w:t xml:space="preserve">lidojumi ārpus tiešās redzamības, </w:t>
      </w:r>
      <w:r>
        <w:rPr>
          <w:rFonts w:ascii="Arial" w:hAnsi="Arial" w:cs="Arial"/>
          <w:i/>
          <w:iCs/>
          <w:color w:val="548DD4" w:themeColor="text2" w:themeTint="99"/>
          <w:sz w:val="20"/>
          <w:szCs w:val="20"/>
        </w:rPr>
        <w:t>bīstamo kravu pārvadāšana, kravas nomešana un smidzināšana</w:t>
      </w:r>
      <w:r w:rsidR="006B696A">
        <w:rPr>
          <w:rFonts w:ascii="Arial" w:hAnsi="Arial" w:cs="Arial"/>
          <w:i/>
          <w:iCs/>
          <w:color w:val="548DD4" w:themeColor="text2" w:themeTint="99"/>
          <w:sz w:val="20"/>
          <w:szCs w:val="20"/>
        </w:rPr>
        <w:t>, vairāku bezpilota gaisa kuģu vienlaicīga vadīšana u.c.</w:t>
      </w:r>
      <w:r w:rsidR="00463AAA">
        <w:rPr>
          <w:rFonts w:ascii="Arial" w:hAnsi="Arial" w:cs="Arial"/>
          <w:i/>
          <w:iCs/>
          <w:color w:val="548DD4" w:themeColor="text2" w:themeTint="99"/>
          <w:sz w:val="20"/>
          <w:szCs w:val="20"/>
        </w:rPr>
        <w:t>]</w:t>
      </w:r>
    </w:p>
    <w:p w14:paraId="4D57EA51" w14:textId="77777777" w:rsidR="00B5734C" w:rsidRPr="00006E78" w:rsidRDefault="00B5734C" w:rsidP="00FB5C5C">
      <w:pPr>
        <w:jc w:val="both"/>
        <w:rPr>
          <w:rFonts w:ascii="Arial" w:hAnsi="Arial" w:cs="Arial"/>
          <w:sz w:val="20"/>
          <w:szCs w:val="20"/>
        </w:rPr>
      </w:pPr>
      <w:r w:rsidRPr="00006E78">
        <w:rPr>
          <w:rFonts w:ascii="Arial" w:hAnsi="Arial" w:cs="Arial"/>
          <w:sz w:val="20"/>
          <w:szCs w:val="20"/>
        </w:rPr>
        <w:br w:type="page"/>
      </w:r>
    </w:p>
    <w:p w14:paraId="40C50A5B" w14:textId="77777777" w:rsidR="00D25079" w:rsidRPr="00006E78" w:rsidRDefault="00D25079" w:rsidP="005326ED"/>
    <w:p w14:paraId="622B123C" w14:textId="77777777" w:rsidR="009B39C6" w:rsidRPr="00006E78" w:rsidRDefault="00D256EC" w:rsidP="00D25079">
      <w:pPr>
        <w:pStyle w:val="Heading1"/>
        <w:rPr>
          <w:lang w:val="lv-LV"/>
        </w:rPr>
      </w:pPr>
      <w:bookmarkStart w:id="54" w:name="_Toc116478040"/>
      <w:r>
        <w:rPr>
          <w:lang w:val="lv-LV"/>
        </w:rPr>
        <w:t>D DAĻA</w:t>
      </w:r>
      <w:r w:rsidR="009B39C6" w:rsidRPr="00006E78">
        <w:rPr>
          <w:lang w:val="lv-LV"/>
        </w:rPr>
        <w:t xml:space="preserve"> – </w:t>
      </w:r>
      <w:r>
        <w:rPr>
          <w:lang w:val="lv-LV"/>
        </w:rPr>
        <w:t>TEHNISKĀ INFORMĀCIJA</w:t>
      </w:r>
      <w:bookmarkEnd w:id="54"/>
    </w:p>
    <w:p w14:paraId="29676516" w14:textId="77777777" w:rsidR="00D25079" w:rsidRPr="00006E78" w:rsidRDefault="00D25079">
      <w:pPr>
        <w:rPr>
          <w:rFonts w:ascii="Arial" w:eastAsiaTheme="majorEastAsia" w:hAnsi="Arial" w:cs="Arial"/>
          <w:b/>
          <w:sz w:val="28"/>
          <w:szCs w:val="20"/>
        </w:rPr>
      </w:pPr>
      <w:r w:rsidRPr="00006E78">
        <w:br w:type="page"/>
      </w:r>
    </w:p>
    <w:p w14:paraId="7E9DB5EF" w14:textId="77777777" w:rsidR="00750C3B" w:rsidRPr="00006E78" w:rsidRDefault="00502EF6" w:rsidP="00F76A41">
      <w:pPr>
        <w:pStyle w:val="Heading2"/>
        <w:rPr>
          <w:lang w:val="lv-LV"/>
        </w:rPr>
      </w:pPr>
      <w:bookmarkStart w:id="55" w:name="_Toc116478041"/>
      <w:r w:rsidRPr="00006E78">
        <w:rPr>
          <w:lang w:val="lv-LV"/>
        </w:rPr>
        <w:lastRenderedPageBreak/>
        <w:t>D1</w:t>
      </w:r>
      <w:r w:rsidR="00E12634">
        <w:rPr>
          <w:lang w:val="lv-LV"/>
        </w:rPr>
        <w:t>.</w:t>
      </w:r>
      <w:r w:rsidRPr="00006E78">
        <w:rPr>
          <w:lang w:val="lv-LV"/>
        </w:rPr>
        <w:t xml:space="preserve"> </w:t>
      </w:r>
      <w:r w:rsidR="00785CCC">
        <w:rPr>
          <w:lang w:val="lv-LV"/>
        </w:rPr>
        <w:t>Tehniskie</w:t>
      </w:r>
      <w:r w:rsidR="00D256EC">
        <w:rPr>
          <w:lang w:val="lv-LV"/>
        </w:rPr>
        <w:t xml:space="preserve"> līdzekļi</w:t>
      </w:r>
      <w:bookmarkEnd w:id="55"/>
    </w:p>
    <w:p w14:paraId="035993D4" w14:textId="77777777" w:rsidR="00D256EC" w:rsidRDefault="00A543E4" w:rsidP="00FB5C5C">
      <w:pPr>
        <w:jc w:val="both"/>
        <w:rPr>
          <w:rFonts w:ascii="Arial" w:hAnsi="Arial" w:cs="Arial"/>
          <w:i/>
          <w:color w:val="548DD4" w:themeColor="text2" w:themeTint="99"/>
          <w:sz w:val="20"/>
          <w:szCs w:val="20"/>
        </w:rPr>
      </w:pPr>
      <w:r w:rsidRPr="00006E78">
        <w:rPr>
          <w:rFonts w:ascii="Arial" w:hAnsi="Arial" w:cs="Arial"/>
          <w:i/>
          <w:color w:val="548DD4" w:themeColor="text2" w:themeTint="99"/>
          <w:sz w:val="20"/>
          <w:szCs w:val="20"/>
        </w:rPr>
        <w:t>[</w:t>
      </w:r>
      <w:r w:rsidR="00D256EC">
        <w:rPr>
          <w:rFonts w:ascii="Arial" w:hAnsi="Arial" w:cs="Arial"/>
          <w:i/>
          <w:color w:val="548DD4" w:themeColor="text2" w:themeTint="99"/>
          <w:sz w:val="20"/>
          <w:szCs w:val="20"/>
        </w:rPr>
        <w:t xml:space="preserve">Šajā </w:t>
      </w:r>
      <w:r w:rsidR="00D256EC">
        <w:rPr>
          <w:rFonts w:ascii="Arial" w:hAnsi="Arial" w:cs="Arial"/>
          <w:i/>
          <w:iCs/>
          <w:color w:val="548DD4" w:themeColor="text2" w:themeTint="99"/>
          <w:sz w:val="20"/>
          <w:szCs w:val="20"/>
        </w:rPr>
        <w:t>sadaļā tiek</w:t>
      </w:r>
      <w:r w:rsidR="00D256EC" w:rsidRPr="00006E78">
        <w:rPr>
          <w:rFonts w:ascii="Arial" w:hAnsi="Arial" w:cs="Arial"/>
          <w:i/>
          <w:color w:val="548DD4" w:themeColor="text2" w:themeTint="99"/>
          <w:sz w:val="20"/>
          <w:szCs w:val="20"/>
        </w:rPr>
        <w:t xml:space="preserve"> </w:t>
      </w:r>
      <w:r w:rsidR="00D256EC">
        <w:rPr>
          <w:rFonts w:ascii="Arial" w:hAnsi="Arial" w:cs="Arial"/>
          <w:i/>
          <w:color w:val="548DD4" w:themeColor="text2" w:themeTint="99"/>
          <w:sz w:val="20"/>
          <w:szCs w:val="20"/>
        </w:rPr>
        <w:t>aprakstīti izmantotie tehniskie līdzekļi, to galv</w:t>
      </w:r>
      <w:r w:rsidR="00D256EC" w:rsidRPr="00D256EC">
        <w:rPr>
          <w:rFonts w:ascii="Arial" w:hAnsi="Arial" w:cs="Arial"/>
          <w:i/>
          <w:color w:val="548DD4" w:themeColor="text2" w:themeTint="99"/>
          <w:sz w:val="20"/>
          <w:szCs w:val="20"/>
        </w:rPr>
        <w:t>enie raksturlielumi, veiktspēja un ierobežojumi, tostarp UAS</w:t>
      </w:r>
      <w:r w:rsidR="002939B5">
        <w:rPr>
          <w:rFonts w:ascii="Arial" w:hAnsi="Arial" w:cs="Arial"/>
          <w:i/>
          <w:color w:val="548DD4" w:themeColor="text2" w:themeTint="99"/>
          <w:sz w:val="20"/>
          <w:szCs w:val="20"/>
        </w:rPr>
        <w:t xml:space="preserve"> un</w:t>
      </w:r>
      <w:r w:rsidR="00D256EC" w:rsidRPr="00D256EC">
        <w:rPr>
          <w:rFonts w:ascii="Arial" w:hAnsi="Arial" w:cs="Arial"/>
          <w:i/>
          <w:color w:val="548DD4" w:themeColor="text2" w:themeTint="99"/>
          <w:sz w:val="20"/>
          <w:szCs w:val="20"/>
        </w:rPr>
        <w:t xml:space="preserve"> ārējās sistēmas, kas atbalsta UAS darbību</w:t>
      </w:r>
      <w:r w:rsidR="002939B5">
        <w:rPr>
          <w:rFonts w:ascii="Arial" w:hAnsi="Arial" w:cs="Arial"/>
          <w:i/>
          <w:color w:val="548DD4" w:themeColor="text2" w:themeTint="99"/>
          <w:sz w:val="20"/>
          <w:szCs w:val="20"/>
        </w:rPr>
        <w:t>, u.c.</w:t>
      </w:r>
    </w:p>
    <w:p w14:paraId="1E88E530" w14:textId="77777777" w:rsidR="00D256EC" w:rsidRDefault="00D256EC" w:rsidP="000401C2">
      <w:pPr>
        <w:spacing w:after="0"/>
        <w:jc w:val="both"/>
        <w:rPr>
          <w:rFonts w:ascii="Arial" w:hAnsi="Arial" w:cs="Arial"/>
          <w:i/>
          <w:color w:val="548DD4" w:themeColor="text2" w:themeTint="99"/>
          <w:sz w:val="20"/>
          <w:szCs w:val="20"/>
        </w:rPr>
      </w:pPr>
      <w:r>
        <w:rPr>
          <w:rFonts w:ascii="Arial" w:hAnsi="Arial" w:cs="Arial"/>
          <w:i/>
          <w:color w:val="548DD4" w:themeColor="text2" w:themeTint="99"/>
          <w:sz w:val="20"/>
          <w:szCs w:val="20"/>
        </w:rPr>
        <w:t>Jābūt iekļautai</w:t>
      </w:r>
      <w:r w:rsidRPr="00D256EC">
        <w:rPr>
          <w:rFonts w:ascii="Arial" w:hAnsi="Arial" w:cs="Arial"/>
          <w:i/>
          <w:color w:val="548DD4" w:themeColor="text2" w:themeTint="99"/>
          <w:sz w:val="20"/>
          <w:szCs w:val="20"/>
        </w:rPr>
        <w:t xml:space="preserve"> vismaz šāda</w:t>
      </w:r>
      <w:r>
        <w:rPr>
          <w:rFonts w:ascii="Arial" w:hAnsi="Arial" w:cs="Arial"/>
          <w:i/>
          <w:color w:val="548DD4" w:themeColor="text2" w:themeTint="99"/>
          <w:sz w:val="20"/>
          <w:szCs w:val="20"/>
        </w:rPr>
        <w:t>i</w:t>
      </w:r>
      <w:r w:rsidRPr="00D256EC">
        <w:rPr>
          <w:rFonts w:ascii="Arial" w:hAnsi="Arial" w:cs="Arial"/>
          <w:i/>
          <w:color w:val="548DD4" w:themeColor="text2" w:themeTint="99"/>
          <w:sz w:val="20"/>
          <w:szCs w:val="20"/>
        </w:rPr>
        <w:t xml:space="preserve"> informācija par UAS:</w:t>
      </w:r>
    </w:p>
    <w:p w14:paraId="04CD2C9F" w14:textId="77777777" w:rsidR="00D256EC" w:rsidRDefault="00D256EC" w:rsidP="003853E4">
      <w:pPr>
        <w:pStyle w:val="ListParagraph"/>
        <w:numPr>
          <w:ilvl w:val="0"/>
          <w:numId w:val="30"/>
        </w:numPr>
        <w:jc w:val="both"/>
        <w:rPr>
          <w:rFonts w:ascii="Arial" w:hAnsi="Arial" w:cs="Arial"/>
          <w:i/>
          <w:color w:val="548DD4" w:themeColor="text2" w:themeTint="99"/>
          <w:sz w:val="20"/>
          <w:szCs w:val="20"/>
        </w:rPr>
      </w:pPr>
      <w:r w:rsidRPr="00D256EC">
        <w:rPr>
          <w:rFonts w:ascii="Arial" w:hAnsi="Arial" w:cs="Arial"/>
          <w:i/>
          <w:color w:val="548DD4" w:themeColor="text2" w:themeTint="99"/>
          <w:sz w:val="20"/>
          <w:szCs w:val="20"/>
        </w:rPr>
        <w:t>Ražotājs;</w:t>
      </w:r>
    </w:p>
    <w:p w14:paraId="4E357C7E" w14:textId="77777777" w:rsidR="00D256EC" w:rsidRDefault="00D256EC" w:rsidP="003853E4">
      <w:pPr>
        <w:pStyle w:val="ListParagraph"/>
        <w:numPr>
          <w:ilvl w:val="0"/>
          <w:numId w:val="30"/>
        </w:numPr>
        <w:jc w:val="both"/>
        <w:rPr>
          <w:rFonts w:ascii="Arial" w:hAnsi="Arial" w:cs="Arial"/>
          <w:i/>
          <w:color w:val="548DD4" w:themeColor="text2" w:themeTint="99"/>
          <w:sz w:val="20"/>
          <w:szCs w:val="20"/>
        </w:rPr>
      </w:pPr>
      <w:r w:rsidRPr="00D256EC">
        <w:rPr>
          <w:rFonts w:ascii="Arial" w:hAnsi="Arial" w:cs="Arial"/>
          <w:i/>
          <w:color w:val="548DD4" w:themeColor="text2" w:themeTint="99"/>
          <w:sz w:val="20"/>
          <w:szCs w:val="20"/>
        </w:rPr>
        <w:t>Modelis;</w:t>
      </w:r>
    </w:p>
    <w:p w14:paraId="74F5D878" w14:textId="77777777" w:rsidR="00C63D9B" w:rsidRDefault="00D256EC" w:rsidP="003853E4">
      <w:pPr>
        <w:pStyle w:val="ListParagraph"/>
        <w:numPr>
          <w:ilvl w:val="0"/>
          <w:numId w:val="30"/>
        </w:numPr>
        <w:jc w:val="both"/>
        <w:rPr>
          <w:rFonts w:ascii="Arial" w:hAnsi="Arial" w:cs="Arial"/>
          <w:i/>
          <w:color w:val="548DD4" w:themeColor="text2" w:themeTint="99"/>
          <w:sz w:val="20"/>
          <w:szCs w:val="20"/>
        </w:rPr>
      </w:pPr>
      <w:r w:rsidRPr="00D256EC">
        <w:rPr>
          <w:rFonts w:ascii="Arial" w:hAnsi="Arial" w:cs="Arial"/>
          <w:i/>
          <w:color w:val="548DD4" w:themeColor="text2" w:themeTint="99"/>
          <w:sz w:val="20"/>
          <w:szCs w:val="20"/>
        </w:rPr>
        <w:t xml:space="preserve">UA </w:t>
      </w:r>
      <w:r w:rsidR="00C63D9B">
        <w:rPr>
          <w:rFonts w:ascii="Arial" w:hAnsi="Arial" w:cs="Arial"/>
          <w:i/>
          <w:color w:val="548DD4" w:themeColor="text2" w:themeTint="99"/>
          <w:sz w:val="20"/>
          <w:szCs w:val="20"/>
        </w:rPr>
        <w:t>konfigurācija</w:t>
      </w:r>
      <w:r w:rsidRPr="00D256EC">
        <w:rPr>
          <w:rFonts w:ascii="Arial" w:hAnsi="Arial" w:cs="Arial"/>
          <w:i/>
          <w:color w:val="548DD4" w:themeColor="text2" w:themeTint="99"/>
          <w:sz w:val="20"/>
          <w:szCs w:val="20"/>
        </w:rPr>
        <w:t xml:space="preserve"> (</w:t>
      </w:r>
      <w:r>
        <w:rPr>
          <w:rFonts w:ascii="Arial" w:hAnsi="Arial" w:cs="Arial"/>
          <w:i/>
          <w:color w:val="548DD4" w:themeColor="text2" w:themeTint="99"/>
          <w:sz w:val="20"/>
          <w:szCs w:val="20"/>
        </w:rPr>
        <w:t>lidmašīnas tipa</w:t>
      </w:r>
      <w:r w:rsidR="00C63D9B">
        <w:rPr>
          <w:rFonts w:ascii="Arial" w:hAnsi="Arial" w:cs="Arial"/>
          <w:i/>
          <w:color w:val="548DD4" w:themeColor="text2" w:themeTint="99"/>
          <w:sz w:val="20"/>
          <w:szCs w:val="20"/>
        </w:rPr>
        <w:t xml:space="preserve">, helikoptera tipa, </w:t>
      </w:r>
      <w:proofErr w:type="spellStart"/>
      <w:r w:rsidR="00C63D9B">
        <w:rPr>
          <w:rFonts w:ascii="Arial" w:hAnsi="Arial" w:cs="Arial"/>
          <w:i/>
          <w:color w:val="548DD4" w:themeColor="text2" w:themeTint="99"/>
          <w:sz w:val="20"/>
          <w:szCs w:val="20"/>
        </w:rPr>
        <w:t>multirotoru</w:t>
      </w:r>
      <w:proofErr w:type="spellEnd"/>
      <w:r w:rsidR="00C63D9B">
        <w:rPr>
          <w:rFonts w:ascii="Arial" w:hAnsi="Arial" w:cs="Arial"/>
          <w:i/>
          <w:color w:val="548DD4" w:themeColor="text2" w:themeTint="99"/>
          <w:sz w:val="20"/>
          <w:szCs w:val="20"/>
        </w:rPr>
        <w:t xml:space="preserve"> tipa, hibrīda/VTOL tipa, vieglāks par gaisu, cits)</w:t>
      </w:r>
    </w:p>
    <w:p w14:paraId="167E669D" w14:textId="77777777" w:rsidR="00C63D9B" w:rsidRDefault="00D256EC" w:rsidP="003853E4">
      <w:pPr>
        <w:pStyle w:val="ListParagraph"/>
        <w:numPr>
          <w:ilvl w:val="0"/>
          <w:numId w:val="30"/>
        </w:numPr>
        <w:jc w:val="both"/>
        <w:rPr>
          <w:rFonts w:ascii="Arial" w:hAnsi="Arial" w:cs="Arial"/>
          <w:i/>
          <w:color w:val="548DD4" w:themeColor="text2" w:themeTint="99"/>
          <w:sz w:val="20"/>
          <w:szCs w:val="20"/>
        </w:rPr>
      </w:pPr>
      <w:r w:rsidRPr="00C63D9B">
        <w:rPr>
          <w:rFonts w:ascii="Arial" w:hAnsi="Arial" w:cs="Arial"/>
          <w:i/>
          <w:color w:val="548DD4" w:themeColor="text2" w:themeTint="99"/>
          <w:sz w:val="20"/>
          <w:szCs w:val="20"/>
        </w:rPr>
        <w:t>Maksimālā pacelšanās masa</w:t>
      </w:r>
    </w:p>
    <w:p w14:paraId="0A33419F" w14:textId="77777777" w:rsidR="00C63D9B" w:rsidRDefault="00C63D9B" w:rsidP="003853E4">
      <w:pPr>
        <w:pStyle w:val="ListParagraph"/>
        <w:numPr>
          <w:ilvl w:val="0"/>
          <w:numId w:val="30"/>
        </w:numPr>
        <w:jc w:val="both"/>
        <w:rPr>
          <w:rFonts w:ascii="Arial" w:hAnsi="Arial" w:cs="Arial"/>
          <w:i/>
          <w:color w:val="548DD4" w:themeColor="text2" w:themeTint="99"/>
          <w:sz w:val="20"/>
          <w:szCs w:val="20"/>
        </w:rPr>
      </w:pPr>
      <w:r>
        <w:rPr>
          <w:rFonts w:ascii="Arial" w:hAnsi="Arial" w:cs="Arial"/>
          <w:i/>
          <w:color w:val="548DD4" w:themeColor="text2" w:themeTint="99"/>
          <w:sz w:val="20"/>
          <w:szCs w:val="20"/>
        </w:rPr>
        <w:t>Maksimālais lidojuma ātrums</w:t>
      </w:r>
    </w:p>
    <w:p w14:paraId="6B692728" w14:textId="77777777" w:rsidR="00C63D9B" w:rsidRDefault="00D256EC" w:rsidP="003853E4">
      <w:pPr>
        <w:pStyle w:val="ListParagraph"/>
        <w:numPr>
          <w:ilvl w:val="0"/>
          <w:numId w:val="30"/>
        </w:numPr>
        <w:jc w:val="both"/>
        <w:rPr>
          <w:rFonts w:ascii="Arial" w:hAnsi="Arial" w:cs="Arial"/>
          <w:i/>
          <w:color w:val="548DD4" w:themeColor="text2" w:themeTint="99"/>
          <w:sz w:val="20"/>
          <w:szCs w:val="20"/>
        </w:rPr>
      </w:pPr>
      <w:r w:rsidRPr="00C63D9B">
        <w:rPr>
          <w:rFonts w:ascii="Arial" w:hAnsi="Arial" w:cs="Arial"/>
          <w:i/>
          <w:color w:val="548DD4" w:themeColor="text2" w:themeTint="99"/>
          <w:sz w:val="20"/>
          <w:szCs w:val="20"/>
        </w:rPr>
        <w:t xml:space="preserve">Maksimālie </w:t>
      </w:r>
      <w:proofErr w:type="spellStart"/>
      <w:r w:rsidR="00C63D9B">
        <w:rPr>
          <w:rFonts w:ascii="Arial" w:hAnsi="Arial" w:cs="Arial"/>
          <w:i/>
          <w:color w:val="548DD4" w:themeColor="text2" w:themeTint="99"/>
          <w:sz w:val="20"/>
          <w:szCs w:val="20"/>
        </w:rPr>
        <w:t>g</w:t>
      </w:r>
      <w:r w:rsidR="00D063A9">
        <w:rPr>
          <w:rFonts w:ascii="Arial" w:hAnsi="Arial" w:cs="Arial"/>
          <w:i/>
          <w:color w:val="548DD4" w:themeColor="text2" w:themeTint="99"/>
          <w:sz w:val="20"/>
          <w:szCs w:val="20"/>
        </w:rPr>
        <w:t>ab</w:t>
      </w:r>
      <w:r w:rsidR="002939B5">
        <w:rPr>
          <w:rFonts w:ascii="Arial" w:hAnsi="Arial" w:cs="Arial"/>
          <w:i/>
          <w:color w:val="548DD4" w:themeColor="text2" w:themeTint="99"/>
          <w:sz w:val="20"/>
          <w:szCs w:val="20"/>
        </w:rPr>
        <w:t>a</w:t>
      </w:r>
      <w:r w:rsidR="00C63D9B">
        <w:rPr>
          <w:rFonts w:ascii="Arial" w:hAnsi="Arial" w:cs="Arial"/>
          <w:i/>
          <w:color w:val="548DD4" w:themeColor="text2" w:themeTint="99"/>
          <w:sz w:val="20"/>
          <w:szCs w:val="20"/>
        </w:rPr>
        <w:t>rītizmēri</w:t>
      </w:r>
      <w:proofErr w:type="spellEnd"/>
    </w:p>
    <w:p w14:paraId="3C1024CA" w14:textId="77777777" w:rsidR="007902FB" w:rsidRDefault="00C63D9B" w:rsidP="003853E4">
      <w:pPr>
        <w:pStyle w:val="ListParagraph"/>
        <w:numPr>
          <w:ilvl w:val="0"/>
          <w:numId w:val="30"/>
        </w:numPr>
        <w:jc w:val="both"/>
        <w:rPr>
          <w:rFonts w:ascii="Arial" w:hAnsi="Arial" w:cs="Arial"/>
          <w:i/>
          <w:color w:val="548DD4" w:themeColor="text2" w:themeTint="99"/>
          <w:sz w:val="20"/>
          <w:szCs w:val="20"/>
        </w:rPr>
      </w:pPr>
      <w:r>
        <w:rPr>
          <w:rFonts w:ascii="Arial" w:hAnsi="Arial" w:cs="Arial"/>
          <w:i/>
          <w:color w:val="548DD4" w:themeColor="text2" w:themeTint="99"/>
          <w:sz w:val="20"/>
          <w:szCs w:val="20"/>
        </w:rPr>
        <w:t>Kontroles</w:t>
      </w:r>
      <w:r w:rsidR="00D256EC" w:rsidRPr="00C63D9B">
        <w:rPr>
          <w:rFonts w:ascii="Arial" w:hAnsi="Arial" w:cs="Arial"/>
          <w:i/>
          <w:color w:val="548DD4" w:themeColor="text2" w:themeTint="99"/>
          <w:sz w:val="20"/>
          <w:szCs w:val="20"/>
        </w:rPr>
        <w:t xml:space="preserve"> un vadības (C2) savienojuma </w:t>
      </w:r>
      <w:r>
        <w:rPr>
          <w:rFonts w:ascii="Arial" w:hAnsi="Arial" w:cs="Arial"/>
          <w:i/>
          <w:color w:val="548DD4" w:themeColor="text2" w:themeTint="99"/>
          <w:sz w:val="20"/>
          <w:szCs w:val="20"/>
        </w:rPr>
        <w:t>raksturlielumi</w:t>
      </w:r>
      <w:r w:rsidR="00D256EC" w:rsidRPr="00C63D9B">
        <w:rPr>
          <w:rFonts w:ascii="Arial" w:hAnsi="Arial" w:cs="Arial"/>
          <w:i/>
          <w:color w:val="548DD4" w:themeColor="text2" w:themeTint="99"/>
          <w:sz w:val="20"/>
          <w:szCs w:val="20"/>
        </w:rPr>
        <w:t xml:space="preserve"> (darbības frekvence,</w:t>
      </w:r>
      <w:r>
        <w:rPr>
          <w:rFonts w:ascii="Arial" w:hAnsi="Arial" w:cs="Arial"/>
          <w:i/>
          <w:color w:val="548DD4" w:themeColor="text2" w:themeTint="99"/>
          <w:sz w:val="20"/>
          <w:szCs w:val="20"/>
        </w:rPr>
        <w:t xml:space="preserve"> jauda,</w:t>
      </w:r>
      <w:r w:rsidR="00D256EC" w:rsidRPr="00C63D9B">
        <w:rPr>
          <w:rFonts w:ascii="Arial" w:hAnsi="Arial" w:cs="Arial"/>
          <w:i/>
          <w:color w:val="548DD4" w:themeColor="text2" w:themeTint="99"/>
          <w:sz w:val="20"/>
          <w:szCs w:val="20"/>
        </w:rPr>
        <w:t xml:space="preserve"> </w:t>
      </w:r>
      <w:r>
        <w:rPr>
          <w:rFonts w:ascii="Arial" w:hAnsi="Arial" w:cs="Arial"/>
          <w:i/>
          <w:color w:val="548DD4" w:themeColor="text2" w:themeTint="99"/>
          <w:sz w:val="20"/>
          <w:szCs w:val="20"/>
        </w:rPr>
        <w:t>signāla pārraides tehnoloģijas un metodes (</w:t>
      </w:r>
      <w:r w:rsidR="00D256EC" w:rsidRPr="00C63D9B">
        <w:rPr>
          <w:rFonts w:ascii="Arial" w:hAnsi="Arial" w:cs="Arial"/>
          <w:i/>
          <w:color w:val="548DD4" w:themeColor="text2" w:themeTint="99"/>
          <w:sz w:val="20"/>
          <w:szCs w:val="20"/>
        </w:rPr>
        <w:t>piemēram, FHSS, DSSS vai OFDM</w:t>
      </w:r>
      <w:r>
        <w:rPr>
          <w:rFonts w:ascii="Arial" w:hAnsi="Arial" w:cs="Arial"/>
          <w:i/>
          <w:color w:val="548DD4" w:themeColor="text2" w:themeTint="99"/>
          <w:sz w:val="20"/>
          <w:szCs w:val="20"/>
        </w:rPr>
        <w:t>)</w:t>
      </w:r>
      <w:r w:rsidR="00D256EC" w:rsidRPr="00C63D9B">
        <w:rPr>
          <w:rFonts w:ascii="Arial" w:hAnsi="Arial" w:cs="Arial"/>
          <w:i/>
          <w:color w:val="548DD4" w:themeColor="text2" w:themeTint="99"/>
          <w:sz w:val="20"/>
          <w:szCs w:val="20"/>
        </w:rPr>
        <w:t>)</w:t>
      </w:r>
    </w:p>
    <w:p w14:paraId="52602B94" w14:textId="77777777" w:rsidR="00D256EC" w:rsidRDefault="00D256EC" w:rsidP="003853E4">
      <w:pPr>
        <w:pStyle w:val="ListParagraph"/>
        <w:numPr>
          <w:ilvl w:val="0"/>
          <w:numId w:val="30"/>
        </w:numPr>
        <w:jc w:val="both"/>
        <w:rPr>
          <w:rFonts w:ascii="Arial" w:hAnsi="Arial" w:cs="Arial"/>
          <w:i/>
          <w:color w:val="548DD4" w:themeColor="text2" w:themeTint="99"/>
          <w:sz w:val="20"/>
          <w:szCs w:val="20"/>
        </w:rPr>
      </w:pPr>
      <w:r w:rsidRPr="007902FB">
        <w:rPr>
          <w:rFonts w:ascii="Arial" w:hAnsi="Arial" w:cs="Arial"/>
          <w:i/>
          <w:color w:val="548DD4" w:themeColor="text2" w:themeTint="99"/>
          <w:sz w:val="20"/>
          <w:szCs w:val="20"/>
        </w:rPr>
        <w:t>ekspluatācijas ierobežojumi (</w:t>
      </w:r>
      <w:r w:rsidR="007902FB">
        <w:rPr>
          <w:rFonts w:ascii="Arial" w:hAnsi="Arial" w:cs="Arial"/>
          <w:i/>
          <w:color w:val="548DD4" w:themeColor="text2" w:themeTint="99"/>
          <w:sz w:val="20"/>
          <w:szCs w:val="20"/>
        </w:rPr>
        <w:t>maksimālais lidojuma laiks</w:t>
      </w:r>
      <w:r w:rsidRPr="007902FB">
        <w:rPr>
          <w:rFonts w:ascii="Arial" w:hAnsi="Arial" w:cs="Arial"/>
          <w:i/>
          <w:color w:val="548DD4" w:themeColor="text2" w:themeTint="99"/>
          <w:sz w:val="20"/>
          <w:szCs w:val="20"/>
        </w:rPr>
        <w:t xml:space="preserve">, maksimālais ekspluatācijas augstums, maksimālais gaisa ātrums, </w:t>
      </w:r>
      <w:r w:rsidR="007902FB">
        <w:rPr>
          <w:rFonts w:ascii="Arial" w:hAnsi="Arial" w:cs="Arial"/>
          <w:i/>
          <w:color w:val="548DD4" w:themeColor="text2" w:themeTint="99"/>
          <w:sz w:val="20"/>
          <w:szCs w:val="20"/>
        </w:rPr>
        <w:t>apkārtējās vides</w:t>
      </w:r>
      <w:r w:rsidRPr="007902FB">
        <w:rPr>
          <w:rFonts w:ascii="Arial" w:hAnsi="Arial" w:cs="Arial"/>
          <w:i/>
          <w:color w:val="548DD4" w:themeColor="text2" w:themeTint="99"/>
          <w:sz w:val="20"/>
          <w:szCs w:val="20"/>
        </w:rPr>
        <w:t xml:space="preserve"> apstākļi utt.)</w:t>
      </w:r>
    </w:p>
    <w:p w14:paraId="4E74B092" w14:textId="77777777" w:rsidR="00E16FAF" w:rsidRDefault="00E16FAF" w:rsidP="003853E4">
      <w:pPr>
        <w:pStyle w:val="ListParagraph"/>
        <w:numPr>
          <w:ilvl w:val="0"/>
          <w:numId w:val="30"/>
        </w:numPr>
        <w:jc w:val="both"/>
        <w:rPr>
          <w:rFonts w:ascii="Arial" w:hAnsi="Arial" w:cs="Arial"/>
          <w:i/>
          <w:color w:val="548DD4" w:themeColor="text2" w:themeTint="99"/>
          <w:sz w:val="20"/>
          <w:szCs w:val="20"/>
        </w:rPr>
      </w:pPr>
      <w:r>
        <w:rPr>
          <w:rFonts w:ascii="Arial" w:hAnsi="Arial" w:cs="Arial"/>
          <w:i/>
          <w:color w:val="548DD4" w:themeColor="text2" w:themeTint="99"/>
          <w:sz w:val="20"/>
          <w:szCs w:val="20"/>
        </w:rPr>
        <w:t>Attālinātā identifikācija</w:t>
      </w:r>
    </w:p>
    <w:p w14:paraId="6DA6A8C7" w14:textId="77777777" w:rsidR="007902FB" w:rsidRDefault="00D256EC" w:rsidP="003853E4">
      <w:pPr>
        <w:pStyle w:val="ListParagraph"/>
        <w:numPr>
          <w:ilvl w:val="0"/>
          <w:numId w:val="30"/>
        </w:numPr>
        <w:jc w:val="both"/>
        <w:rPr>
          <w:rFonts w:ascii="Arial" w:hAnsi="Arial" w:cs="Arial"/>
          <w:i/>
          <w:color w:val="548DD4" w:themeColor="text2" w:themeTint="99"/>
          <w:sz w:val="20"/>
          <w:szCs w:val="20"/>
        </w:rPr>
      </w:pPr>
      <w:r w:rsidRPr="007902FB">
        <w:rPr>
          <w:rFonts w:ascii="Arial" w:hAnsi="Arial" w:cs="Arial"/>
          <w:i/>
          <w:color w:val="548DD4" w:themeColor="text2" w:themeTint="99"/>
          <w:sz w:val="20"/>
          <w:szCs w:val="20"/>
        </w:rPr>
        <w:t>Drošības sistēmas, ja tādas ir (</w:t>
      </w:r>
      <w:r w:rsidR="007902FB">
        <w:rPr>
          <w:rFonts w:ascii="Arial" w:hAnsi="Arial" w:cs="Arial"/>
          <w:i/>
          <w:color w:val="548DD4" w:themeColor="text2" w:themeTint="99"/>
          <w:sz w:val="20"/>
          <w:szCs w:val="20"/>
        </w:rPr>
        <w:t>piemēram, a</w:t>
      </w:r>
      <w:r w:rsidR="007902FB" w:rsidRPr="007902FB">
        <w:rPr>
          <w:rFonts w:ascii="Arial" w:hAnsi="Arial" w:cs="Arial"/>
          <w:i/>
          <w:color w:val="548DD4" w:themeColor="text2" w:themeTint="99"/>
          <w:sz w:val="20"/>
          <w:szCs w:val="20"/>
        </w:rPr>
        <w:t>tklāšanas un izvairīšanās (DAA) sistēma</w:t>
      </w:r>
      <w:r w:rsidRPr="007902FB">
        <w:rPr>
          <w:rFonts w:ascii="Arial" w:hAnsi="Arial" w:cs="Arial"/>
          <w:i/>
          <w:color w:val="548DD4" w:themeColor="text2" w:themeTint="99"/>
          <w:sz w:val="20"/>
          <w:szCs w:val="20"/>
        </w:rPr>
        <w:t>,</w:t>
      </w:r>
      <w:r w:rsidR="007902FB" w:rsidRPr="007902FB">
        <w:rPr>
          <w:rFonts w:ascii="Arial" w:hAnsi="Arial" w:cs="Arial"/>
          <w:i/>
          <w:color w:val="548DD4" w:themeColor="text2" w:themeTint="99"/>
          <w:sz w:val="20"/>
          <w:szCs w:val="20"/>
        </w:rPr>
        <w:t xml:space="preserve"> </w:t>
      </w:r>
      <w:proofErr w:type="spellStart"/>
      <w:r w:rsidR="007902FB">
        <w:rPr>
          <w:rFonts w:ascii="Arial" w:hAnsi="Arial" w:cs="Arial"/>
          <w:i/>
          <w:color w:val="548DD4" w:themeColor="text2" w:themeTint="99"/>
          <w:sz w:val="20"/>
          <w:szCs w:val="20"/>
        </w:rPr>
        <w:t>t</w:t>
      </w:r>
      <w:r w:rsidR="007902FB" w:rsidRPr="007902FB">
        <w:rPr>
          <w:rFonts w:ascii="Arial" w:hAnsi="Arial" w:cs="Arial"/>
          <w:i/>
          <w:color w:val="548DD4" w:themeColor="text2" w:themeTint="99"/>
          <w:sz w:val="20"/>
          <w:szCs w:val="20"/>
        </w:rPr>
        <w:t>ransponders</w:t>
      </w:r>
      <w:proofErr w:type="spellEnd"/>
      <w:r w:rsidR="007902FB" w:rsidRPr="007902FB">
        <w:rPr>
          <w:rFonts w:ascii="Arial" w:hAnsi="Arial" w:cs="Arial"/>
          <w:i/>
          <w:color w:val="548DD4" w:themeColor="text2" w:themeTint="99"/>
          <w:sz w:val="20"/>
          <w:szCs w:val="20"/>
        </w:rPr>
        <w:t xml:space="preserve">, </w:t>
      </w:r>
      <w:r w:rsidRPr="007902FB">
        <w:rPr>
          <w:rFonts w:ascii="Arial" w:hAnsi="Arial" w:cs="Arial"/>
          <w:i/>
          <w:color w:val="548DD4" w:themeColor="text2" w:themeTint="99"/>
          <w:sz w:val="20"/>
          <w:szCs w:val="20"/>
        </w:rPr>
        <w:t xml:space="preserve"> </w:t>
      </w:r>
      <w:proofErr w:type="spellStart"/>
      <w:r w:rsidR="007902FB">
        <w:rPr>
          <w:rFonts w:ascii="Arial" w:hAnsi="Arial" w:cs="Arial"/>
          <w:i/>
          <w:color w:val="548DD4" w:themeColor="text2" w:themeTint="99"/>
          <w:sz w:val="20"/>
          <w:szCs w:val="20"/>
        </w:rPr>
        <w:t>vietzinīguma</w:t>
      </w:r>
      <w:proofErr w:type="spellEnd"/>
      <w:r w:rsidR="007902FB">
        <w:rPr>
          <w:rFonts w:ascii="Arial" w:hAnsi="Arial" w:cs="Arial"/>
          <w:i/>
          <w:color w:val="548DD4" w:themeColor="text2" w:themeTint="99"/>
          <w:sz w:val="20"/>
          <w:szCs w:val="20"/>
        </w:rPr>
        <w:t xml:space="preserve"> (</w:t>
      </w:r>
      <w:r w:rsidR="008F0323">
        <w:rPr>
          <w:rFonts w:ascii="Arial" w:hAnsi="Arial" w:cs="Arial"/>
          <w:i/>
          <w:color w:val="548DD4" w:themeColor="text2" w:themeTint="99"/>
          <w:sz w:val="20"/>
          <w:szCs w:val="20"/>
        </w:rPr>
        <w:t>“</w:t>
      </w:r>
      <w:proofErr w:type="spellStart"/>
      <w:r w:rsidR="007902FB">
        <w:rPr>
          <w:rFonts w:ascii="Arial" w:hAnsi="Arial" w:cs="Arial"/>
          <w:i/>
          <w:color w:val="548DD4" w:themeColor="text2" w:themeTint="99"/>
          <w:sz w:val="20"/>
          <w:szCs w:val="20"/>
        </w:rPr>
        <w:t>Geo-awareness</w:t>
      </w:r>
      <w:proofErr w:type="spellEnd"/>
      <w:r w:rsidR="008F0323">
        <w:rPr>
          <w:rFonts w:ascii="Arial" w:hAnsi="Arial" w:cs="Arial"/>
          <w:i/>
          <w:color w:val="548DD4" w:themeColor="text2" w:themeTint="99"/>
          <w:sz w:val="20"/>
          <w:szCs w:val="20"/>
        </w:rPr>
        <w:t>“</w:t>
      </w:r>
      <w:r w:rsidR="007902FB">
        <w:rPr>
          <w:rFonts w:ascii="Arial" w:hAnsi="Arial" w:cs="Arial"/>
          <w:i/>
          <w:color w:val="548DD4" w:themeColor="text2" w:themeTint="99"/>
          <w:sz w:val="20"/>
          <w:szCs w:val="20"/>
        </w:rPr>
        <w:t>) sistēma, ģeogrāfiskā ierobežošana (</w:t>
      </w:r>
      <w:r w:rsidR="008F0323">
        <w:rPr>
          <w:rFonts w:ascii="Arial" w:hAnsi="Arial" w:cs="Arial"/>
          <w:i/>
          <w:color w:val="548DD4" w:themeColor="text2" w:themeTint="99"/>
          <w:sz w:val="20"/>
          <w:szCs w:val="20"/>
        </w:rPr>
        <w:t>“</w:t>
      </w:r>
      <w:proofErr w:type="spellStart"/>
      <w:r w:rsidR="007902FB">
        <w:rPr>
          <w:rFonts w:ascii="Arial" w:hAnsi="Arial" w:cs="Arial"/>
          <w:i/>
          <w:color w:val="548DD4" w:themeColor="text2" w:themeTint="99"/>
          <w:sz w:val="20"/>
          <w:szCs w:val="20"/>
        </w:rPr>
        <w:t>Geo-fencing</w:t>
      </w:r>
      <w:proofErr w:type="spellEnd"/>
      <w:r w:rsidR="008F0323">
        <w:rPr>
          <w:rFonts w:ascii="Arial" w:hAnsi="Arial" w:cs="Arial"/>
          <w:i/>
          <w:color w:val="548DD4" w:themeColor="text2" w:themeTint="99"/>
          <w:sz w:val="20"/>
          <w:szCs w:val="20"/>
        </w:rPr>
        <w:t>“</w:t>
      </w:r>
      <w:r w:rsidR="007902FB">
        <w:rPr>
          <w:rFonts w:ascii="Arial" w:hAnsi="Arial" w:cs="Arial"/>
          <w:i/>
          <w:color w:val="548DD4" w:themeColor="text2" w:themeTint="99"/>
          <w:sz w:val="20"/>
          <w:szCs w:val="20"/>
        </w:rPr>
        <w:t xml:space="preserve"> vai </w:t>
      </w:r>
      <w:bookmarkStart w:id="56" w:name="_Hlk84833671"/>
      <w:r w:rsidR="008F0323">
        <w:rPr>
          <w:rFonts w:ascii="Arial" w:hAnsi="Arial" w:cs="Arial"/>
          <w:i/>
          <w:color w:val="548DD4" w:themeColor="text2" w:themeTint="99"/>
          <w:sz w:val="20"/>
          <w:szCs w:val="20"/>
        </w:rPr>
        <w:t>“</w:t>
      </w:r>
      <w:proofErr w:type="spellStart"/>
      <w:r w:rsidR="007902FB">
        <w:rPr>
          <w:rFonts w:ascii="Arial" w:hAnsi="Arial" w:cs="Arial"/>
          <w:i/>
          <w:color w:val="548DD4" w:themeColor="text2" w:themeTint="99"/>
          <w:sz w:val="20"/>
          <w:szCs w:val="20"/>
        </w:rPr>
        <w:t>Geo-caging</w:t>
      </w:r>
      <w:bookmarkEnd w:id="56"/>
      <w:proofErr w:type="spellEnd"/>
      <w:r w:rsidR="008F0323">
        <w:rPr>
          <w:rFonts w:ascii="Arial" w:hAnsi="Arial" w:cs="Arial"/>
          <w:i/>
          <w:color w:val="548DD4" w:themeColor="text2" w:themeTint="99"/>
          <w:sz w:val="20"/>
          <w:szCs w:val="20"/>
        </w:rPr>
        <w:t>“</w:t>
      </w:r>
      <w:r w:rsidR="007902FB">
        <w:rPr>
          <w:rFonts w:ascii="Arial" w:hAnsi="Arial" w:cs="Arial"/>
          <w:i/>
          <w:color w:val="548DD4" w:themeColor="text2" w:themeTint="99"/>
          <w:sz w:val="20"/>
          <w:szCs w:val="20"/>
        </w:rPr>
        <w:t>)</w:t>
      </w:r>
      <w:r w:rsidRPr="007902FB">
        <w:rPr>
          <w:rFonts w:ascii="Arial" w:hAnsi="Arial" w:cs="Arial"/>
          <w:i/>
          <w:color w:val="548DD4" w:themeColor="text2" w:themeTint="99"/>
          <w:sz w:val="20"/>
          <w:szCs w:val="20"/>
        </w:rPr>
        <w:t xml:space="preserve">, </w:t>
      </w:r>
      <w:r w:rsidR="007902FB">
        <w:rPr>
          <w:rFonts w:ascii="Arial" w:hAnsi="Arial" w:cs="Arial"/>
          <w:i/>
          <w:color w:val="548DD4" w:themeColor="text2" w:themeTint="99"/>
          <w:sz w:val="20"/>
          <w:szCs w:val="20"/>
        </w:rPr>
        <w:t xml:space="preserve">sensori, kas nodrošina izvairīšanos no sadursmes ar </w:t>
      </w:r>
      <w:r w:rsidR="008F0323">
        <w:rPr>
          <w:rFonts w:ascii="Arial" w:hAnsi="Arial" w:cs="Arial"/>
          <w:i/>
          <w:color w:val="548DD4" w:themeColor="text2" w:themeTint="99"/>
          <w:sz w:val="20"/>
          <w:szCs w:val="20"/>
        </w:rPr>
        <w:t>šķēršļiem</w:t>
      </w:r>
      <w:r w:rsidR="007902FB">
        <w:rPr>
          <w:rFonts w:ascii="Arial" w:hAnsi="Arial" w:cs="Arial"/>
          <w:i/>
          <w:color w:val="548DD4" w:themeColor="text2" w:themeTint="99"/>
          <w:sz w:val="20"/>
          <w:szCs w:val="20"/>
        </w:rPr>
        <w:t xml:space="preserve">, </w:t>
      </w:r>
      <w:r w:rsidRPr="007902FB">
        <w:rPr>
          <w:rFonts w:ascii="Arial" w:hAnsi="Arial" w:cs="Arial"/>
          <w:i/>
          <w:color w:val="548DD4" w:themeColor="text2" w:themeTint="99"/>
          <w:sz w:val="20"/>
          <w:szCs w:val="20"/>
        </w:rPr>
        <w:t>drošības izpletnis utt.)</w:t>
      </w:r>
    </w:p>
    <w:p w14:paraId="2DA5CF08" w14:textId="77777777" w:rsidR="00D256EC" w:rsidRPr="007902FB" w:rsidRDefault="00D256EC" w:rsidP="003853E4">
      <w:pPr>
        <w:pStyle w:val="ListParagraph"/>
        <w:numPr>
          <w:ilvl w:val="0"/>
          <w:numId w:val="30"/>
        </w:numPr>
        <w:jc w:val="both"/>
        <w:rPr>
          <w:rFonts w:ascii="Arial" w:hAnsi="Arial" w:cs="Arial"/>
          <w:i/>
          <w:color w:val="548DD4" w:themeColor="text2" w:themeTint="99"/>
          <w:sz w:val="20"/>
          <w:szCs w:val="20"/>
        </w:rPr>
      </w:pPr>
      <w:r w:rsidRPr="007902FB">
        <w:rPr>
          <w:rFonts w:ascii="Arial" w:hAnsi="Arial" w:cs="Arial"/>
          <w:i/>
          <w:color w:val="548DD4" w:themeColor="text2" w:themeTint="99"/>
          <w:sz w:val="20"/>
          <w:szCs w:val="20"/>
        </w:rPr>
        <w:t>Lidojuma</w:t>
      </w:r>
      <w:r w:rsidR="007902FB">
        <w:rPr>
          <w:rFonts w:ascii="Arial" w:hAnsi="Arial" w:cs="Arial"/>
          <w:i/>
          <w:color w:val="548DD4" w:themeColor="text2" w:themeTint="99"/>
          <w:sz w:val="20"/>
          <w:szCs w:val="20"/>
        </w:rPr>
        <w:t xml:space="preserve"> pārtraukšanas sistēma (FTS),</w:t>
      </w:r>
      <w:r w:rsidRPr="007902FB">
        <w:rPr>
          <w:rFonts w:ascii="Arial" w:hAnsi="Arial" w:cs="Arial"/>
          <w:i/>
          <w:color w:val="548DD4" w:themeColor="text2" w:themeTint="99"/>
          <w:sz w:val="20"/>
          <w:szCs w:val="20"/>
        </w:rPr>
        <w:t xml:space="preserve"> ja tāda ir pieejama (sistēmas tehniskie parametri, tās darbības režīmi, sistēmas aktivizēšana un jebkāda sastāvdaļu sertifikācija </w:t>
      </w:r>
      <w:r w:rsidR="007902FB">
        <w:rPr>
          <w:rFonts w:ascii="Arial" w:hAnsi="Arial" w:cs="Arial"/>
          <w:i/>
          <w:color w:val="548DD4" w:themeColor="text2" w:themeTint="99"/>
          <w:sz w:val="20"/>
          <w:szCs w:val="20"/>
        </w:rPr>
        <w:t>vai cits</w:t>
      </w:r>
      <w:r w:rsidRPr="007902FB">
        <w:rPr>
          <w:rFonts w:ascii="Arial" w:hAnsi="Arial" w:cs="Arial"/>
          <w:i/>
          <w:color w:val="548DD4" w:themeColor="text2" w:themeTint="99"/>
          <w:sz w:val="20"/>
          <w:szCs w:val="20"/>
        </w:rPr>
        <w:t xml:space="preserve"> novērtējums, kā arī pierādījums par tās elektromagnētisko savietojamību, lai to ņemtu vērā SORA vai jebkurā citā </w:t>
      </w:r>
      <w:r w:rsidR="007902FB">
        <w:rPr>
          <w:rFonts w:ascii="Arial" w:hAnsi="Arial" w:cs="Arial"/>
          <w:i/>
          <w:color w:val="548DD4" w:themeColor="text2" w:themeTint="99"/>
          <w:sz w:val="20"/>
          <w:szCs w:val="20"/>
        </w:rPr>
        <w:t>risku vadības</w:t>
      </w:r>
      <w:r w:rsidRPr="007902FB">
        <w:rPr>
          <w:rFonts w:ascii="Arial" w:hAnsi="Arial" w:cs="Arial"/>
          <w:i/>
          <w:color w:val="548DD4" w:themeColor="text2" w:themeTint="99"/>
          <w:sz w:val="20"/>
          <w:szCs w:val="20"/>
        </w:rPr>
        <w:t xml:space="preserve"> metodikā, ko izmanto, lai novērtētu un </w:t>
      </w:r>
      <w:r w:rsidR="008F0323">
        <w:rPr>
          <w:rFonts w:ascii="Arial" w:hAnsi="Arial" w:cs="Arial"/>
          <w:i/>
          <w:color w:val="548DD4" w:themeColor="text2" w:themeTint="99"/>
          <w:sz w:val="20"/>
          <w:szCs w:val="20"/>
        </w:rPr>
        <w:t>pieņemtu lēmumus par</w:t>
      </w:r>
      <w:r w:rsidR="007902FB">
        <w:rPr>
          <w:rFonts w:ascii="Arial" w:hAnsi="Arial" w:cs="Arial"/>
          <w:i/>
          <w:color w:val="548DD4" w:themeColor="text2" w:themeTint="99"/>
          <w:sz w:val="20"/>
          <w:szCs w:val="20"/>
        </w:rPr>
        <w:t xml:space="preserve"> konkrēt</w:t>
      </w:r>
      <w:r w:rsidR="008F0323">
        <w:rPr>
          <w:rFonts w:ascii="Arial" w:hAnsi="Arial" w:cs="Arial"/>
          <w:i/>
          <w:color w:val="548DD4" w:themeColor="text2" w:themeTint="99"/>
          <w:sz w:val="20"/>
          <w:szCs w:val="20"/>
        </w:rPr>
        <w:t>u</w:t>
      </w:r>
      <w:r w:rsidR="007902FB">
        <w:rPr>
          <w:rFonts w:ascii="Arial" w:hAnsi="Arial" w:cs="Arial"/>
          <w:i/>
          <w:color w:val="548DD4" w:themeColor="text2" w:themeTint="99"/>
          <w:sz w:val="20"/>
          <w:szCs w:val="20"/>
        </w:rPr>
        <w:t xml:space="preserve"> </w:t>
      </w:r>
      <w:r w:rsidRPr="007902FB">
        <w:rPr>
          <w:rFonts w:ascii="Arial" w:hAnsi="Arial" w:cs="Arial"/>
          <w:i/>
          <w:color w:val="548DD4" w:themeColor="text2" w:themeTint="99"/>
          <w:sz w:val="20"/>
          <w:szCs w:val="20"/>
        </w:rPr>
        <w:t>darbīb</w:t>
      </w:r>
      <w:r w:rsidR="008F0323">
        <w:rPr>
          <w:rFonts w:ascii="Arial" w:hAnsi="Arial" w:cs="Arial"/>
          <w:i/>
          <w:color w:val="548DD4" w:themeColor="text2" w:themeTint="99"/>
          <w:sz w:val="20"/>
          <w:szCs w:val="20"/>
        </w:rPr>
        <w:t>u veikšanu</w:t>
      </w:r>
      <w:r w:rsidRPr="007902FB">
        <w:rPr>
          <w:rFonts w:ascii="Arial" w:hAnsi="Arial" w:cs="Arial"/>
          <w:i/>
          <w:color w:val="548DD4" w:themeColor="text2" w:themeTint="99"/>
          <w:sz w:val="20"/>
          <w:szCs w:val="20"/>
        </w:rPr>
        <w:t>).</w:t>
      </w:r>
    </w:p>
    <w:p w14:paraId="4D043FBF" w14:textId="77777777" w:rsidR="00E54D40" w:rsidRPr="00006E78" w:rsidRDefault="00E54D40" w:rsidP="00E54D40">
      <w:pPr>
        <w:pStyle w:val="Default"/>
        <w:jc w:val="both"/>
        <w:rPr>
          <w:rFonts w:ascii="Arial" w:hAnsi="Arial" w:cs="Arial"/>
          <w:i/>
          <w:color w:val="548DD4" w:themeColor="text2" w:themeTint="99"/>
          <w:sz w:val="20"/>
          <w:szCs w:val="20"/>
        </w:rPr>
      </w:pPr>
    </w:p>
    <w:p w14:paraId="370E540F" w14:textId="77777777" w:rsidR="00F94B99" w:rsidRDefault="007902FB" w:rsidP="00F94B99">
      <w:pPr>
        <w:spacing w:after="0"/>
        <w:jc w:val="both"/>
        <w:rPr>
          <w:rFonts w:ascii="Arial" w:hAnsi="Arial" w:cs="Arial"/>
          <w:i/>
          <w:color w:val="548DD4" w:themeColor="text2" w:themeTint="99"/>
          <w:sz w:val="20"/>
          <w:szCs w:val="20"/>
        </w:rPr>
      </w:pPr>
      <w:r>
        <w:rPr>
          <w:rFonts w:ascii="Arial" w:hAnsi="Arial" w:cs="Arial"/>
          <w:i/>
          <w:color w:val="548DD4" w:themeColor="text2" w:themeTint="99"/>
          <w:sz w:val="20"/>
          <w:szCs w:val="20"/>
        </w:rPr>
        <w:t>Piezīme</w:t>
      </w:r>
      <w:r w:rsidR="00F94B99" w:rsidRPr="00006E78">
        <w:rPr>
          <w:rFonts w:ascii="Arial" w:hAnsi="Arial" w:cs="Arial"/>
          <w:i/>
          <w:color w:val="548DD4" w:themeColor="text2" w:themeTint="99"/>
          <w:sz w:val="20"/>
          <w:szCs w:val="20"/>
        </w:rPr>
        <w:t>:</w:t>
      </w:r>
    </w:p>
    <w:p w14:paraId="3BBB9CD7" w14:textId="77777777" w:rsidR="0081308B" w:rsidRPr="007902FB" w:rsidRDefault="007902FB" w:rsidP="007902FB">
      <w:pPr>
        <w:spacing w:after="0"/>
        <w:jc w:val="both"/>
        <w:rPr>
          <w:rFonts w:ascii="Arial" w:hAnsi="Arial" w:cs="Arial"/>
          <w:i/>
          <w:color w:val="548DD4" w:themeColor="text2" w:themeTint="99"/>
          <w:sz w:val="20"/>
          <w:szCs w:val="20"/>
        </w:rPr>
      </w:pPr>
      <w:r w:rsidRPr="007902FB">
        <w:rPr>
          <w:rFonts w:ascii="Arial" w:hAnsi="Arial" w:cs="Arial"/>
          <w:i/>
          <w:color w:val="548DD4" w:themeColor="text2" w:themeTint="99"/>
          <w:sz w:val="20"/>
          <w:szCs w:val="20"/>
        </w:rPr>
        <w:t xml:space="preserve">Atkarībā no </w:t>
      </w:r>
      <w:r w:rsidR="0081308B">
        <w:rPr>
          <w:rFonts w:ascii="Arial" w:hAnsi="Arial" w:cs="Arial"/>
          <w:i/>
          <w:color w:val="548DD4" w:themeColor="text2" w:themeTint="99"/>
          <w:sz w:val="20"/>
          <w:szCs w:val="20"/>
        </w:rPr>
        <w:t xml:space="preserve">UAS </w:t>
      </w:r>
      <w:r w:rsidRPr="007902FB">
        <w:rPr>
          <w:rFonts w:ascii="Arial" w:hAnsi="Arial" w:cs="Arial"/>
          <w:i/>
          <w:color w:val="548DD4" w:themeColor="text2" w:themeTint="99"/>
          <w:sz w:val="20"/>
          <w:szCs w:val="20"/>
        </w:rPr>
        <w:t>ekspluatācijas riska līmeņa tehniskaj</w:t>
      </w:r>
      <w:r w:rsidR="0081308B">
        <w:rPr>
          <w:rFonts w:ascii="Arial" w:hAnsi="Arial" w:cs="Arial"/>
          <w:i/>
          <w:color w:val="548DD4" w:themeColor="text2" w:themeTint="99"/>
          <w:sz w:val="20"/>
          <w:szCs w:val="20"/>
        </w:rPr>
        <w:t xml:space="preserve">ām īpašībām </w:t>
      </w:r>
      <w:r w:rsidRPr="007902FB">
        <w:rPr>
          <w:rFonts w:ascii="Arial" w:hAnsi="Arial" w:cs="Arial"/>
          <w:i/>
          <w:color w:val="548DD4" w:themeColor="text2" w:themeTint="99"/>
          <w:sz w:val="20"/>
          <w:szCs w:val="20"/>
        </w:rPr>
        <w:t xml:space="preserve">var būt svarīga nozīme riska mazināšanā. </w:t>
      </w:r>
      <w:r w:rsidR="0081308B">
        <w:rPr>
          <w:rFonts w:ascii="Arial" w:hAnsi="Arial" w:cs="Arial"/>
          <w:i/>
          <w:color w:val="548DD4" w:themeColor="text2" w:themeTint="99"/>
          <w:sz w:val="20"/>
          <w:szCs w:val="20"/>
        </w:rPr>
        <w:t>Tas nozīmē, ka</w:t>
      </w:r>
      <w:r w:rsidRPr="007902FB">
        <w:rPr>
          <w:rFonts w:ascii="Arial" w:hAnsi="Arial" w:cs="Arial"/>
          <w:i/>
          <w:color w:val="548DD4" w:themeColor="text2" w:themeTint="99"/>
          <w:sz w:val="20"/>
          <w:szCs w:val="20"/>
        </w:rPr>
        <w:t xml:space="preserve"> </w:t>
      </w:r>
      <w:r w:rsidR="0081308B">
        <w:rPr>
          <w:rFonts w:ascii="Arial" w:hAnsi="Arial" w:cs="Arial"/>
          <w:i/>
          <w:color w:val="548DD4" w:themeColor="text2" w:themeTint="99"/>
          <w:sz w:val="20"/>
          <w:szCs w:val="20"/>
        </w:rPr>
        <w:t xml:space="preserve">pēc Civilās aviācijas aģentūras pieprasījuma </w:t>
      </w:r>
      <w:r w:rsidRPr="007902FB">
        <w:rPr>
          <w:rFonts w:ascii="Arial" w:hAnsi="Arial" w:cs="Arial"/>
          <w:i/>
          <w:color w:val="548DD4" w:themeColor="text2" w:themeTint="99"/>
          <w:sz w:val="20"/>
          <w:szCs w:val="20"/>
        </w:rPr>
        <w:t xml:space="preserve">UAS </w:t>
      </w:r>
      <w:r w:rsidR="0081308B">
        <w:rPr>
          <w:rFonts w:ascii="Arial" w:hAnsi="Arial" w:cs="Arial"/>
          <w:i/>
          <w:color w:val="548DD4" w:themeColor="text2" w:themeTint="99"/>
          <w:sz w:val="20"/>
          <w:szCs w:val="20"/>
        </w:rPr>
        <w:t>ekspluatantam</w:t>
      </w:r>
      <w:r w:rsidRPr="007902FB">
        <w:rPr>
          <w:rFonts w:ascii="Arial" w:hAnsi="Arial" w:cs="Arial"/>
          <w:i/>
          <w:color w:val="548DD4" w:themeColor="text2" w:themeTint="99"/>
          <w:sz w:val="20"/>
          <w:szCs w:val="20"/>
        </w:rPr>
        <w:t xml:space="preserve"> </w:t>
      </w:r>
      <w:r w:rsidR="0081308B">
        <w:rPr>
          <w:rFonts w:ascii="Arial" w:hAnsi="Arial" w:cs="Arial"/>
          <w:i/>
          <w:color w:val="548DD4" w:themeColor="text2" w:themeTint="99"/>
          <w:sz w:val="20"/>
          <w:szCs w:val="20"/>
        </w:rPr>
        <w:t>var nākties sniegt</w:t>
      </w:r>
      <w:r w:rsidRPr="007902FB">
        <w:rPr>
          <w:rFonts w:ascii="Arial" w:hAnsi="Arial" w:cs="Arial"/>
          <w:i/>
          <w:color w:val="548DD4" w:themeColor="text2" w:themeTint="99"/>
          <w:sz w:val="20"/>
          <w:szCs w:val="20"/>
        </w:rPr>
        <w:t xml:space="preserve"> papildu informācij</w:t>
      </w:r>
      <w:r w:rsidR="0081308B">
        <w:rPr>
          <w:rFonts w:ascii="Arial" w:hAnsi="Arial" w:cs="Arial"/>
          <w:i/>
          <w:color w:val="548DD4" w:themeColor="text2" w:themeTint="99"/>
          <w:sz w:val="20"/>
          <w:szCs w:val="20"/>
        </w:rPr>
        <w:t>u</w:t>
      </w:r>
      <w:r w:rsidRPr="007902FB">
        <w:rPr>
          <w:rFonts w:ascii="Arial" w:hAnsi="Arial" w:cs="Arial"/>
          <w:i/>
          <w:color w:val="548DD4" w:themeColor="text2" w:themeTint="99"/>
          <w:sz w:val="20"/>
          <w:szCs w:val="20"/>
        </w:rPr>
        <w:t xml:space="preserve"> par ekspluatējam</w:t>
      </w:r>
      <w:r w:rsidR="008F0323">
        <w:rPr>
          <w:rFonts w:ascii="Arial" w:hAnsi="Arial" w:cs="Arial"/>
          <w:i/>
          <w:color w:val="548DD4" w:themeColor="text2" w:themeTint="99"/>
          <w:sz w:val="20"/>
          <w:szCs w:val="20"/>
        </w:rPr>
        <w:t>ā</w:t>
      </w:r>
      <w:r w:rsidR="0081308B">
        <w:rPr>
          <w:rFonts w:ascii="Arial" w:hAnsi="Arial" w:cs="Arial"/>
          <w:i/>
          <w:color w:val="548DD4" w:themeColor="text2" w:themeTint="99"/>
          <w:sz w:val="20"/>
          <w:szCs w:val="20"/>
        </w:rPr>
        <w:t>s</w:t>
      </w:r>
      <w:r w:rsidRPr="007902FB">
        <w:rPr>
          <w:rFonts w:ascii="Arial" w:hAnsi="Arial" w:cs="Arial"/>
          <w:i/>
          <w:color w:val="548DD4" w:themeColor="text2" w:themeTint="99"/>
          <w:sz w:val="20"/>
          <w:szCs w:val="20"/>
        </w:rPr>
        <w:t xml:space="preserve"> UAS raksturlielumiem. </w:t>
      </w:r>
      <w:r w:rsidR="0081308B">
        <w:rPr>
          <w:rFonts w:ascii="Arial" w:hAnsi="Arial" w:cs="Arial"/>
          <w:i/>
          <w:color w:val="548DD4" w:themeColor="text2" w:themeTint="99"/>
          <w:sz w:val="20"/>
          <w:szCs w:val="20"/>
        </w:rPr>
        <w:t xml:space="preserve">Rekomendācijas </w:t>
      </w:r>
      <w:r w:rsidRPr="007902FB">
        <w:rPr>
          <w:rFonts w:ascii="Arial" w:hAnsi="Arial" w:cs="Arial"/>
          <w:i/>
          <w:color w:val="548DD4" w:themeColor="text2" w:themeTint="99"/>
          <w:sz w:val="20"/>
          <w:szCs w:val="20"/>
        </w:rPr>
        <w:t xml:space="preserve">attiecībā uz </w:t>
      </w:r>
      <w:r w:rsidR="0081308B">
        <w:rPr>
          <w:rFonts w:ascii="Arial" w:hAnsi="Arial" w:cs="Arial"/>
          <w:i/>
          <w:color w:val="548DD4" w:themeColor="text2" w:themeTint="99"/>
          <w:sz w:val="20"/>
          <w:szCs w:val="20"/>
        </w:rPr>
        <w:t>informācijas apjomu</w:t>
      </w:r>
      <w:r w:rsidRPr="007902FB">
        <w:rPr>
          <w:rFonts w:ascii="Arial" w:hAnsi="Arial" w:cs="Arial"/>
          <w:i/>
          <w:color w:val="548DD4" w:themeColor="text2" w:themeTint="99"/>
          <w:sz w:val="20"/>
          <w:szCs w:val="20"/>
        </w:rPr>
        <w:t>, kas var būt būtisk</w:t>
      </w:r>
      <w:r w:rsidR="0081308B">
        <w:rPr>
          <w:rFonts w:ascii="Arial" w:hAnsi="Arial" w:cs="Arial"/>
          <w:i/>
          <w:color w:val="548DD4" w:themeColor="text2" w:themeTint="99"/>
          <w:sz w:val="20"/>
          <w:szCs w:val="20"/>
        </w:rPr>
        <w:t>s</w:t>
      </w:r>
      <w:r w:rsidRPr="007902FB">
        <w:rPr>
          <w:rFonts w:ascii="Arial" w:hAnsi="Arial" w:cs="Arial"/>
          <w:i/>
          <w:color w:val="548DD4" w:themeColor="text2" w:themeTint="99"/>
          <w:sz w:val="20"/>
          <w:szCs w:val="20"/>
        </w:rPr>
        <w:t xml:space="preserve">, lai novērtētu </w:t>
      </w:r>
      <w:r w:rsidR="0081308B">
        <w:rPr>
          <w:rFonts w:ascii="Arial" w:hAnsi="Arial" w:cs="Arial"/>
          <w:i/>
          <w:color w:val="548DD4" w:themeColor="text2" w:themeTint="99"/>
          <w:sz w:val="20"/>
          <w:szCs w:val="20"/>
        </w:rPr>
        <w:t>risku mazināšanas pasākumu</w:t>
      </w:r>
      <w:r w:rsidRPr="007902FB">
        <w:rPr>
          <w:rFonts w:ascii="Arial" w:hAnsi="Arial" w:cs="Arial"/>
          <w:i/>
          <w:color w:val="548DD4" w:themeColor="text2" w:themeTint="99"/>
          <w:sz w:val="20"/>
          <w:szCs w:val="20"/>
        </w:rPr>
        <w:t xml:space="preserve"> nepieciešamo noturības līmeni un </w:t>
      </w:r>
      <w:r w:rsidR="0081308B">
        <w:rPr>
          <w:rFonts w:ascii="Arial" w:hAnsi="Arial" w:cs="Arial"/>
          <w:i/>
          <w:color w:val="548DD4" w:themeColor="text2" w:themeTint="99"/>
          <w:sz w:val="20"/>
          <w:szCs w:val="20"/>
        </w:rPr>
        <w:t>darbības drošības mērķu sasniegšanu,</w:t>
      </w:r>
      <w:r w:rsidRPr="007902FB">
        <w:rPr>
          <w:rFonts w:ascii="Arial" w:hAnsi="Arial" w:cs="Arial"/>
          <w:i/>
          <w:color w:val="548DD4" w:themeColor="text2" w:themeTint="99"/>
          <w:sz w:val="20"/>
          <w:szCs w:val="20"/>
        </w:rPr>
        <w:t xml:space="preserve"> ir </w:t>
      </w:r>
      <w:r w:rsidR="0081308B">
        <w:rPr>
          <w:rFonts w:ascii="Arial" w:hAnsi="Arial" w:cs="Arial"/>
          <w:i/>
          <w:color w:val="548DD4" w:themeColor="text2" w:themeTint="99"/>
          <w:sz w:val="20"/>
          <w:szCs w:val="20"/>
        </w:rPr>
        <w:t xml:space="preserve">iekļauti </w:t>
      </w:r>
      <w:r w:rsidR="0081308B" w:rsidRPr="00C559DC">
        <w:rPr>
          <w:rFonts w:ascii="Arial" w:hAnsi="Arial" w:cs="Arial"/>
          <w:i/>
          <w:color w:val="548DD4" w:themeColor="text2" w:themeTint="99"/>
          <w:sz w:val="20"/>
        </w:rPr>
        <w:t>Eiropas Aviācijas drošības aģentūras izstrādāt</w:t>
      </w:r>
      <w:r w:rsidR="0081308B">
        <w:rPr>
          <w:rFonts w:ascii="Arial" w:hAnsi="Arial" w:cs="Arial"/>
          <w:i/>
          <w:color w:val="548DD4" w:themeColor="text2" w:themeTint="99"/>
          <w:sz w:val="20"/>
        </w:rPr>
        <w:t>ajā</w:t>
      </w:r>
      <w:r w:rsidR="0081308B" w:rsidRPr="00C559DC">
        <w:rPr>
          <w:rFonts w:ascii="Arial" w:hAnsi="Arial" w:cs="Arial"/>
          <w:i/>
          <w:color w:val="548DD4" w:themeColor="text2" w:themeTint="99"/>
          <w:sz w:val="20"/>
        </w:rPr>
        <w:t xml:space="preserve"> dokument</w:t>
      </w:r>
      <w:r w:rsidR="0081308B">
        <w:rPr>
          <w:rFonts w:ascii="Arial" w:hAnsi="Arial" w:cs="Arial"/>
          <w:i/>
          <w:color w:val="548DD4" w:themeColor="text2" w:themeTint="99"/>
          <w:sz w:val="20"/>
        </w:rPr>
        <w:t>ā</w:t>
      </w:r>
      <w:r w:rsidR="0081308B" w:rsidRPr="00C559DC">
        <w:rPr>
          <w:rFonts w:ascii="Arial" w:hAnsi="Arial" w:cs="Arial"/>
          <w:i/>
          <w:color w:val="548DD4" w:themeColor="text2" w:themeTint="99"/>
          <w:sz w:val="20"/>
        </w:rPr>
        <w:t xml:space="preserve"> "Attiecīgie līdzekļi atbilstības panākšanai un vadlīnijas"</w:t>
      </w:r>
      <w:r w:rsidR="0081308B">
        <w:rPr>
          <w:rFonts w:ascii="Arial" w:hAnsi="Arial" w:cs="Arial"/>
          <w:i/>
          <w:color w:val="548DD4" w:themeColor="text2" w:themeTint="99"/>
          <w:sz w:val="20"/>
        </w:rPr>
        <w:t xml:space="preserve"> R</w:t>
      </w:r>
      <w:r w:rsidR="0081308B" w:rsidRPr="00C559DC">
        <w:rPr>
          <w:rFonts w:ascii="Arial" w:hAnsi="Arial" w:cs="Arial"/>
          <w:i/>
          <w:color w:val="548DD4" w:themeColor="text2" w:themeTint="99"/>
          <w:sz w:val="20"/>
        </w:rPr>
        <w:t xml:space="preserve">egulas </w:t>
      </w:r>
      <w:r w:rsidR="0081308B">
        <w:rPr>
          <w:rFonts w:ascii="Arial" w:hAnsi="Arial" w:cs="Arial"/>
          <w:i/>
          <w:color w:val="548DD4" w:themeColor="text2" w:themeTint="99"/>
          <w:sz w:val="20"/>
        </w:rPr>
        <w:t xml:space="preserve">(ES) </w:t>
      </w:r>
      <w:r w:rsidR="0081308B" w:rsidRPr="00C559DC">
        <w:rPr>
          <w:rFonts w:ascii="Arial" w:hAnsi="Arial" w:cs="Arial"/>
          <w:i/>
          <w:color w:val="548DD4" w:themeColor="text2" w:themeTint="99"/>
          <w:sz w:val="20"/>
        </w:rPr>
        <w:t>2019/947</w:t>
      </w:r>
      <w:r w:rsidR="0081308B">
        <w:rPr>
          <w:rFonts w:ascii="Arial" w:hAnsi="Arial" w:cs="Arial"/>
          <w:i/>
          <w:color w:val="548DD4" w:themeColor="text2" w:themeTint="99"/>
          <w:sz w:val="20"/>
        </w:rPr>
        <w:t xml:space="preserve"> piemērošanai (AMC1 par 11.pantu </w:t>
      </w:r>
      <w:r w:rsidR="0081308B" w:rsidRPr="007902FB">
        <w:rPr>
          <w:rFonts w:ascii="Arial" w:hAnsi="Arial" w:cs="Arial"/>
          <w:i/>
          <w:color w:val="548DD4" w:themeColor="text2" w:themeTint="99"/>
          <w:sz w:val="20"/>
          <w:szCs w:val="20"/>
        </w:rPr>
        <w:t>Pielikuma A.2.</w:t>
      </w:r>
      <w:r w:rsidR="0081308B">
        <w:rPr>
          <w:rFonts w:ascii="Arial" w:hAnsi="Arial" w:cs="Arial"/>
          <w:i/>
          <w:color w:val="548DD4" w:themeColor="text2" w:themeTint="99"/>
          <w:sz w:val="20"/>
          <w:szCs w:val="20"/>
        </w:rPr>
        <w:t>punkt</w:t>
      </w:r>
      <w:r w:rsidR="00062871">
        <w:rPr>
          <w:rFonts w:ascii="Arial" w:hAnsi="Arial" w:cs="Arial"/>
          <w:i/>
          <w:color w:val="548DD4" w:themeColor="text2" w:themeTint="99"/>
          <w:sz w:val="20"/>
          <w:szCs w:val="20"/>
        </w:rPr>
        <w:t>ā</w:t>
      </w:r>
      <w:r w:rsidR="0081308B">
        <w:rPr>
          <w:rFonts w:ascii="Arial" w:hAnsi="Arial" w:cs="Arial"/>
          <w:i/>
          <w:color w:val="548DD4" w:themeColor="text2" w:themeTint="99"/>
          <w:sz w:val="20"/>
          <w:szCs w:val="20"/>
        </w:rPr>
        <w:t>)</w:t>
      </w:r>
      <w:r w:rsidR="0081308B">
        <w:rPr>
          <w:rFonts w:ascii="Arial" w:hAnsi="Arial" w:cs="Arial"/>
          <w:i/>
          <w:color w:val="548DD4" w:themeColor="text2" w:themeTint="99"/>
          <w:sz w:val="20"/>
        </w:rPr>
        <w:t>.</w:t>
      </w:r>
    </w:p>
    <w:p w14:paraId="277CB255" w14:textId="77777777" w:rsidR="007902FB" w:rsidRPr="007902FB" w:rsidRDefault="007902FB" w:rsidP="007902FB">
      <w:pPr>
        <w:spacing w:after="0"/>
        <w:jc w:val="both"/>
        <w:rPr>
          <w:rFonts w:ascii="Arial" w:hAnsi="Arial" w:cs="Arial"/>
          <w:i/>
          <w:color w:val="548DD4" w:themeColor="text2" w:themeTint="99"/>
          <w:sz w:val="20"/>
          <w:szCs w:val="20"/>
        </w:rPr>
      </w:pPr>
    </w:p>
    <w:p w14:paraId="75D232A1" w14:textId="0CDFF0A5" w:rsidR="00062871" w:rsidRDefault="007902FB" w:rsidP="00ED526D">
      <w:pPr>
        <w:spacing w:after="60"/>
        <w:jc w:val="both"/>
        <w:rPr>
          <w:rFonts w:ascii="Arial" w:hAnsi="Arial" w:cs="Arial"/>
          <w:i/>
          <w:color w:val="548DD4" w:themeColor="text2" w:themeTint="99"/>
          <w:sz w:val="20"/>
          <w:szCs w:val="20"/>
        </w:rPr>
      </w:pPr>
      <w:r w:rsidRPr="007902FB">
        <w:rPr>
          <w:rFonts w:ascii="Arial" w:hAnsi="Arial" w:cs="Arial"/>
          <w:i/>
          <w:color w:val="548DD4" w:themeColor="text2" w:themeTint="99"/>
          <w:sz w:val="20"/>
          <w:szCs w:val="20"/>
        </w:rPr>
        <w:t xml:space="preserve">Var </w:t>
      </w:r>
      <w:r w:rsidR="00062871">
        <w:rPr>
          <w:rFonts w:ascii="Arial" w:hAnsi="Arial" w:cs="Arial"/>
          <w:i/>
          <w:color w:val="548DD4" w:themeColor="text2" w:themeTint="99"/>
          <w:sz w:val="20"/>
          <w:szCs w:val="20"/>
        </w:rPr>
        <w:t xml:space="preserve">tikt izmantotas </w:t>
      </w:r>
      <w:r w:rsidRPr="007902FB">
        <w:rPr>
          <w:rFonts w:ascii="Arial" w:hAnsi="Arial" w:cs="Arial"/>
          <w:i/>
          <w:color w:val="548DD4" w:themeColor="text2" w:themeTint="99"/>
          <w:sz w:val="20"/>
          <w:szCs w:val="20"/>
        </w:rPr>
        <w:t xml:space="preserve">atsauces uz UAS ražotāja </w:t>
      </w:r>
      <w:r w:rsidR="00062871">
        <w:rPr>
          <w:rFonts w:ascii="Arial" w:hAnsi="Arial" w:cs="Arial"/>
          <w:i/>
          <w:color w:val="548DD4" w:themeColor="text2" w:themeTint="99"/>
          <w:sz w:val="20"/>
          <w:szCs w:val="20"/>
        </w:rPr>
        <w:t>izstrādātajiem</w:t>
      </w:r>
      <w:r w:rsidRPr="007902FB">
        <w:rPr>
          <w:rFonts w:ascii="Arial" w:hAnsi="Arial" w:cs="Arial"/>
          <w:i/>
          <w:color w:val="548DD4" w:themeColor="text2" w:themeTint="99"/>
          <w:sz w:val="20"/>
          <w:szCs w:val="20"/>
        </w:rPr>
        <w:t xml:space="preserve"> dokumentiem</w:t>
      </w:r>
      <w:r w:rsidR="00062871">
        <w:rPr>
          <w:rFonts w:ascii="Arial" w:hAnsi="Arial" w:cs="Arial"/>
          <w:i/>
          <w:color w:val="548DD4" w:themeColor="text2" w:themeTint="99"/>
          <w:sz w:val="20"/>
          <w:szCs w:val="20"/>
        </w:rPr>
        <w:t>, tomēr</w:t>
      </w:r>
      <w:r w:rsidR="008F0323">
        <w:rPr>
          <w:rFonts w:ascii="Arial" w:hAnsi="Arial" w:cs="Arial"/>
          <w:i/>
          <w:color w:val="548DD4" w:themeColor="text2" w:themeTint="99"/>
          <w:sz w:val="20"/>
          <w:szCs w:val="20"/>
        </w:rPr>
        <w:t xml:space="preserve"> šajā sadaļā </w:t>
      </w:r>
      <w:r w:rsidR="00ED526D">
        <w:rPr>
          <w:rFonts w:ascii="Arial" w:hAnsi="Arial" w:cs="Arial"/>
          <w:i/>
          <w:color w:val="548DD4" w:themeColor="text2" w:themeTint="99"/>
          <w:sz w:val="20"/>
          <w:szCs w:val="20"/>
        </w:rPr>
        <w:t xml:space="preserve">(vai pielikumos) </w:t>
      </w:r>
      <w:r w:rsidR="008F0323">
        <w:rPr>
          <w:rFonts w:ascii="Arial" w:hAnsi="Arial" w:cs="Arial"/>
          <w:i/>
          <w:color w:val="548DD4" w:themeColor="text2" w:themeTint="99"/>
          <w:sz w:val="20"/>
          <w:szCs w:val="20"/>
        </w:rPr>
        <w:t>nepieciešams iekļaut</w:t>
      </w:r>
      <w:r w:rsidR="00062871">
        <w:rPr>
          <w:rFonts w:ascii="Arial" w:hAnsi="Arial" w:cs="Arial"/>
          <w:i/>
          <w:color w:val="548DD4" w:themeColor="text2" w:themeTint="99"/>
          <w:sz w:val="20"/>
          <w:szCs w:val="20"/>
        </w:rPr>
        <w:t xml:space="preserve"> pamatinformāciju</w:t>
      </w:r>
      <w:r w:rsidR="008F0323">
        <w:rPr>
          <w:rFonts w:ascii="Arial" w:hAnsi="Arial" w:cs="Arial"/>
          <w:i/>
          <w:color w:val="548DD4" w:themeColor="text2" w:themeTint="99"/>
          <w:sz w:val="20"/>
          <w:szCs w:val="20"/>
        </w:rPr>
        <w:t>.</w:t>
      </w:r>
      <w:r w:rsidR="00062871">
        <w:rPr>
          <w:rFonts w:ascii="Arial" w:hAnsi="Arial" w:cs="Arial"/>
          <w:i/>
          <w:color w:val="548DD4" w:themeColor="text2" w:themeTint="99"/>
          <w:sz w:val="20"/>
          <w:szCs w:val="20"/>
        </w:rPr>
        <w:t xml:space="preserve"> Piemēram:</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830"/>
        <w:gridCol w:w="6797"/>
      </w:tblGrid>
      <w:tr w:rsidR="00E16FAF" w14:paraId="7743720B" w14:textId="77777777" w:rsidTr="000508EC">
        <w:trPr>
          <w:trHeight w:val="210"/>
        </w:trPr>
        <w:tc>
          <w:tcPr>
            <w:tcW w:w="9627" w:type="dxa"/>
            <w:gridSpan w:val="2"/>
            <w:shd w:val="clear" w:color="auto" w:fill="DBE5F1" w:themeFill="accent1" w:themeFillTint="33"/>
          </w:tcPr>
          <w:p w14:paraId="1BED3CD5" w14:textId="77777777" w:rsidR="00E16FAF" w:rsidRDefault="00E16FAF" w:rsidP="00062871">
            <w:pPr>
              <w:autoSpaceDE w:val="0"/>
              <w:autoSpaceDN w:val="0"/>
              <w:adjustRightInd w:val="0"/>
              <w:spacing w:before="60" w:after="60"/>
              <w:jc w:val="center"/>
              <w:rPr>
                <w:noProof/>
              </w:rPr>
            </w:pPr>
            <w:r w:rsidRPr="00E16FAF">
              <w:rPr>
                <w:rFonts w:ascii="Arial" w:hAnsi="Arial" w:cs="Arial"/>
                <w:i/>
                <w:color w:val="548DD4" w:themeColor="text2" w:themeTint="99"/>
                <w:sz w:val="20"/>
                <w:szCs w:val="20"/>
              </w:rPr>
              <w:t>BEZPILOTA GAISA KUĢIS</w:t>
            </w:r>
          </w:p>
        </w:tc>
      </w:tr>
      <w:tr w:rsidR="00062871" w14:paraId="691E3D28" w14:textId="77777777" w:rsidTr="005F6B5C">
        <w:trPr>
          <w:trHeight w:val="1722"/>
        </w:trPr>
        <w:tc>
          <w:tcPr>
            <w:tcW w:w="2830" w:type="dxa"/>
          </w:tcPr>
          <w:p w14:paraId="717B18D0" w14:textId="77777777" w:rsidR="00062871" w:rsidRDefault="00E16FAF" w:rsidP="00A9255A">
            <w:pPr>
              <w:autoSpaceDE w:val="0"/>
              <w:autoSpaceDN w:val="0"/>
              <w:adjustRightInd w:val="0"/>
              <w:spacing w:before="60" w:after="60"/>
              <w:jc w:val="both"/>
              <w:rPr>
                <w:rFonts w:ascii="Arial" w:hAnsi="Arial" w:cs="Arial"/>
                <w:i/>
                <w:color w:val="548DD4" w:themeColor="text2" w:themeTint="99"/>
                <w:sz w:val="20"/>
                <w:szCs w:val="20"/>
              </w:rPr>
            </w:pPr>
            <w:r>
              <w:rPr>
                <w:rFonts w:ascii="Arial" w:hAnsi="Arial" w:cs="Arial"/>
                <w:i/>
                <w:color w:val="548DD4" w:themeColor="text2" w:themeTint="99"/>
                <w:sz w:val="20"/>
                <w:szCs w:val="20"/>
              </w:rPr>
              <w:t>F</w:t>
            </w:r>
            <w:r w:rsidR="00062871">
              <w:rPr>
                <w:rFonts w:ascii="Arial" w:hAnsi="Arial" w:cs="Arial"/>
                <w:i/>
                <w:color w:val="548DD4" w:themeColor="text2" w:themeTint="99"/>
                <w:sz w:val="20"/>
                <w:szCs w:val="20"/>
              </w:rPr>
              <w:t>oto</w:t>
            </w:r>
          </w:p>
        </w:tc>
        <w:tc>
          <w:tcPr>
            <w:tcW w:w="6797" w:type="dxa"/>
            <w:vAlign w:val="center"/>
          </w:tcPr>
          <w:p w14:paraId="1A73D77B" w14:textId="77777777" w:rsidR="00062871" w:rsidRDefault="00062871" w:rsidP="00ED526D">
            <w:pPr>
              <w:autoSpaceDE w:val="0"/>
              <w:autoSpaceDN w:val="0"/>
              <w:adjustRightInd w:val="0"/>
              <w:spacing w:before="120" w:after="120"/>
              <w:jc w:val="center"/>
              <w:rPr>
                <w:rFonts w:ascii="Arial" w:hAnsi="Arial" w:cs="Arial"/>
                <w:i/>
                <w:color w:val="548DD4" w:themeColor="text2" w:themeTint="99"/>
                <w:sz w:val="20"/>
                <w:szCs w:val="20"/>
              </w:rPr>
            </w:pPr>
            <w:r>
              <w:rPr>
                <w:noProof/>
              </w:rPr>
              <w:drawing>
                <wp:inline distT="0" distB="0" distL="0" distR="0" wp14:anchorId="7B23F66C" wp14:editId="47BB2DE1">
                  <wp:extent cx="1155939" cy="1155939"/>
                  <wp:effectExtent l="0" t="0" r="6350" b="6350"/>
                  <wp:docPr id="2" name="Picture 2" descr="Aerial photography in Lawton OK - Rotor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rial photography in Lawton OK - Rotorpics"/>
                          <pic:cNvPicPr>
                            <a:picLocks noChangeAspect="1" noChangeArrowheads="1"/>
                          </pic:cNvPicPr>
                        </pic:nvPicPr>
                        <pic:blipFill>
                          <a:blip r:embed="rId1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55939" cy="1155939"/>
                          </a:xfrm>
                          <a:prstGeom prst="rect">
                            <a:avLst/>
                          </a:prstGeom>
                          <a:noFill/>
                          <a:ln>
                            <a:noFill/>
                          </a:ln>
                        </pic:spPr>
                      </pic:pic>
                    </a:graphicData>
                  </a:graphic>
                </wp:inline>
              </w:drawing>
            </w:r>
          </w:p>
        </w:tc>
      </w:tr>
      <w:tr w:rsidR="00062871" w14:paraId="58577566" w14:textId="77777777" w:rsidTr="005F6B5C">
        <w:tc>
          <w:tcPr>
            <w:tcW w:w="2830" w:type="dxa"/>
          </w:tcPr>
          <w:p w14:paraId="481D1F91" w14:textId="77777777" w:rsidR="00062871" w:rsidRDefault="00062871" w:rsidP="00873E9E">
            <w:pPr>
              <w:autoSpaceDE w:val="0"/>
              <w:autoSpaceDN w:val="0"/>
              <w:adjustRightInd w:val="0"/>
              <w:spacing w:before="60" w:after="60"/>
              <w:rPr>
                <w:rFonts w:ascii="Arial" w:hAnsi="Arial" w:cs="Arial"/>
                <w:i/>
                <w:color w:val="548DD4" w:themeColor="text2" w:themeTint="99"/>
                <w:sz w:val="20"/>
                <w:szCs w:val="20"/>
              </w:rPr>
            </w:pPr>
            <w:r>
              <w:rPr>
                <w:rFonts w:ascii="Arial" w:hAnsi="Arial" w:cs="Arial"/>
                <w:i/>
                <w:color w:val="548DD4" w:themeColor="text2" w:themeTint="99"/>
                <w:sz w:val="20"/>
                <w:szCs w:val="20"/>
              </w:rPr>
              <w:t>Ražotājs</w:t>
            </w:r>
          </w:p>
        </w:tc>
        <w:tc>
          <w:tcPr>
            <w:tcW w:w="6797" w:type="dxa"/>
          </w:tcPr>
          <w:p w14:paraId="2050D711" w14:textId="77777777" w:rsidR="00062871" w:rsidRDefault="00062871" w:rsidP="00A9255A">
            <w:pPr>
              <w:autoSpaceDE w:val="0"/>
              <w:autoSpaceDN w:val="0"/>
              <w:adjustRightInd w:val="0"/>
              <w:spacing w:before="60" w:after="60"/>
              <w:jc w:val="both"/>
              <w:rPr>
                <w:rFonts w:ascii="Arial" w:hAnsi="Arial" w:cs="Arial"/>
                <w:i/>
                <w:color w:val="548DD4" w:themeColor="text2" w:themeTint="99"/>
                <w:sz w:val="20"/>
                <w:szCs w:val="20"/>
              </w:rPr>
            </w:pPr>
          </w:p>
        </w:tc>
      </w:tr>
      <w:tr w:rsidR="00062871" w14:paraId="73C5513F" w14:textId="77777777" w:rsidTr="005F6B5C">
        <w:tc>
          <w:tcPr>
            <w:tcW w:w="2830" w:type="dxa"/>
          </w:tcPr>
          <w:p w14:paraId="2E3FBC2C" w14:textId="77777777" w:rsidR="00062871" w:rsidRDefault="00062871" w:rsidP="00873E9E">
            <w:pPr>
              <w:autoSpaceDE w:val="0"/>
              <w:autoSpaceDN w:val="0"/>
              <w:adjustRightInd w:val="0"/>
              <w:spacing w:before="60" w:after="60"/>
              <w:rPr>
                <w:rFonts w:ascii="Arial" w:hAnsi="Arial" w:cs="Arial"/>
                <w:i/>
                <w:color w:val="548DD4" w:themeColor="text2" w:themeTint="99"/>
                <w:sz w:val="20"/>
                <w:szCs w:val="20"/>
              </w:rPr>
            </w:pPr>
            <w:r>
              <w:rPr>
                <w:rFonts w:ascii="Arial" w:hAnsi="Arial" w:cs="Arial"/>
                <w:i/>
                <w:color w:val="548DD4" w:themeColor="text2" w:themeTint="99"/>
                <w:sz w:val="20"/>
                <w:szCs w:val="20"/>
              </w:rPr>
              <w:t>Modelis</w:t>
            </w:r>
          </w:p>
        </w:tc>
        <w:tc>
          <w:tcPr>
            <w:tcW w:w="6797" w:type="dxa"/>
          </w:tcPr>
          <w:p w14:paraId="5E22AFF6" w14:textId="77777777" w:rsidR="00062871" w:rsidRDefault="00062871" w:rsidP="00A9255A">
            <w:pPr>
              <w:autoSpaceDE w:val="0"/>
              <w:autoSpaceDN w:val="0"/>
              <w:adjustRightInd w:val="0"/>
              <w:spacing w:before="60" w:after="60"/>
              <w:jc w:val="both"/>
              <w:rPr>
                <w:rFonts w:ascii="Arial" w:hAnsi="Arial" w:cs="Arial"/>
                <w:i/>
                <w:color w:val="548DD4" w:themeColor="text2" w:themeTint="99"/>
                <w:sz w:val="20"/>
                <w:szCs w:val="20"/>
              </w:rPr>
            </w:pPr>
          </w:p>
        </w:tc>
      </w:tr>
      <w:tr w:rsidR="005F6B5C" w14:paraId="16B589C6" w14:textId="77777777" w:rsidTr="005F6B5C">
        <w:tc>
          <w:tcPr>
            <w:tcW w:w="2830" w:type="dxa"/>
          </w:tcPr>
          <w:p w14:paraId="73CAD8C4" w14:textId="77777777" w:rsidR="005F6B5C" w:rsidRDefault="005F6B5C" w:rsidP="00873E9E">
            <w:pPr>
              <w:autoSpaceDE w:val="0"/>
              <w:autoSpaceDN w:val="0"/>
              <w:adjustRightInd w:val="0"/>
              <w:spacing w:before="60" w:after="60"/>
              <w:rPr>
                <w:rFonts w:ascii="Arial" w:hAnsi="Arial" w:cs="Arial"/>
                <w:i/>
                <w:color w:val="548DD4" w:themeColor="text2" w:themeTint="99"/>
                <w:sz w:val="20"/>
                <w:szCs w:val="20"/>
              </w:rPr>
            </w:pPr>
            <w:r>
              <w:rPr>
                <w:rFonts w:ascii="Arial" w:hAnsi="Arial" w:cs="Arial"/>
                <w:i/>
                <w:color w:val="548DD4" w:themeColor="text2" w:themeTint="99"/>
                <w:sz w:val="20"/>
                <w:szCs w:val="20"/>
              </w:rPr>
              <w:t>Sērijas numurs(-i)</w:t>
            </w:r>
          </w:p>
        </w:tc>
        <w:tc>
          <w:tcPr>
            <w:tcW w:w="6797" w:type="dxa"/>
          </w:tcPr>
          <w:p w14:paraId="47EAD336" w14:textId="77777777" w:rsidR="005F6B5C" w:rsidRDefault="005F6B5C" w:rsidP="00A9255A">
            <w:pPr>
              <w:autoSpaceDE w:val="0"/>
              <w:autoSpaceDN w:val="0"/>
              <w:adjustRightInd w:val="0"/>
              <w:spacing w:before="60" w:after="60"/>
              <w:jc w:val="both"/>
              <w:rPr>
                <w:rFonts w:ascii="Arial" w:hAnsi="Arial" w:cs="Arial"/>
                <w:i/>
                <w:color w:val="548DD4" w:themeColor="text2" w:themeTint="99"/>
                <w:sz w:val="20"/>
                <w:szCs w:val="20"/>
              </w:rPr>
            </w:pPr>
          </w:p>
        </w:tc>
      </w:tr>
      <w:tr w:rsidR="00062871" w14:paraId="68E7F4E4" w14:textId="77777777" w:rsidTr="005F6B5C">
        <w:tc>
          <w:tcPr>
            <w:tcW w:w="2830" w:type="dxa"/>
          </w:tcPr>
          <w:p w14:paraId="4D732B86" w14:textId="77777777" w:rsidR="00062871" w:rsidRDefault="00062871" w:rsidP="00873E9E">
            <w:pPr>
              <w:autoSpaceDE w:val="0"/>
              <w:autoSpaceDN w:val="0"/>
              <w:adjustRightInd w:val="0"/>
              <w:spacing w:before="60" w:after="60"/>
              <w:rPr>
                <w:rFonts w:ascii="Arial" w:hAnsi="Arial" w:cs="Arial"/>
                <w:i/>
                <w:color w:val="548DD4" w:themeColor="text2" w:themeTint="99"/>
                <w:sz w:val="20"/>
                <w:szCs w:val="20"/>
              </w:rPr>
            </w:pPr>
            <w:r>
              <w:rPr>
                <w:rFonts w:ascii="Arial" w:hAnsi="Arial" w:cs="Arial"/>
                <w:i/>
                <w:color w:val="548DD4" w:themeColor="text2" w:themeTint="99"/>
                <w:sz w:val="20"/>
                <w:szCs w:val="20"/>
              </w:rPr>
              <w:t>UA konfigurācija</w:t>
            </w:r>
          </w:p>
        </w:tc>
        <w:tc>
          <w:tcPr>
            <w:tcW w:w="6797" w:type="dxa"/>
          </w:tcPr>
          <w:p w14:paraId="56598F2B" w14:textId="77777777" w:rsidR="00062871" w:rsidRPr="00E16FAF" w:rsidRDefault="00EA7D63" w:rsidP="005F6B5C">
            <w:pPr>
              <w:tabs>
                <w:tab w:val="left" w:pos="315"/>
                <w:tab w:val="left" w:pos="2307"/>
                <w:tab w:val="left" w:pos="2725"/>
                <w:tab w:val="left" w:pos="4717"/>
                <w:tab w:val="left" w:pos="5276"/>
              </w:tabs>
              <w:autoSpaceDE w:val="0"/>
              <w:autoSpaceDN w:val="0"/>
              <w:adjustRightInd w:val="0"/>
              <w:spacing w:before="60"/>
              <w:jc w:val="both"/>
              <w:rPr>
                <w:rFonts w:ascii="Arial" w:hAnsi="Arial" w:cs="Arial"/>
                <w:color w:val="548DD4" w:themeColor="text2" w:themeTint="99"/>
                <w:sz w:val="20"/>
                <w:szCs w:val="20"/>
              </w:rPr>
            </w:pPr>
            <w:sdt>
              <w:sdtPr>
                <w:rPr>
                  <w:rFonts w:ascii="MS Gothic" w:eastAsia="MS Gothic" w:hAnsi="MS Gothic"/>
                  <w:color w:val="548DD4" w:themeColor="text2" w:themeTint="99"/>
                  <w:szCs w:val="20"/>
                </w:rPr>
                <w:id w:val="-1714572544"/>
                <w14:checkbox>
                  <w14:checked w14:val="0"/>
                  <w14:checkedState w14:val="2612" w14:font="MS Gothic"/>
                  <w14:uncheckedState w14:val="2610" w14:font="MS Gothic"/>
                </w14:checkbox>
              </w:sdtPr>
              <w:sdtEndPr/>
              <w:sdtContent>
                <w:r w:rsidR="008F0323">
                  <w:rPr>
                    <w:rFonts w:ascii="MS Gothic" w:eastAsia="MS Gothic" w:hAnsi="MS Gothic" w:hint="eastAsia"/>
                    <w:color w:val="548DD4" w:themeColor="text2" w:themeTint="99"/>
                    <w:szCs w:val="20"/>
                  </w:rPr>
                  <w:t>☐</w:t>
                </w:r>
              </w:sdtContent>
            </w:sdt>
            <w:r w:rsidR="00E16FAF" w:rsidRPr="00E16FAF">
              <w:rPr>
                <w:color w:val="548DD4" w:themeColor="text2" w:themeTint="99"/>
                <w:szCs w:val="20"/>
              </w:rPr>
              <w:t xml:space="preserve">  </w:t>
            </w:r>
            <w:r w:rsidR="00062871" w:rsidRPr="00E16FAF">
              <w:rPr>
                <w:rFonts w:ascii="Arial" w:hAnsi="Arial" w:cs="Arial"/>
                <w:i/>
                <w:color w:val="548DD4" w:themeColor="text2" w:themeTint="99"/>
                <w:sz w:val="20"/>
                <w:szCs w:val="20"/>
              </w:rPr>
              <w:t>Lidmašīnas tipa</w:t>
            </w:r>
            <w:r w:rsidR="00062871" w:rsidRPr="00E16FAF">
              <w:rPr>
                <w:rFonts w:ascii="Arial" w:hAnsi="Arial" w:cs="Arial"/>
                <w:color w:val="548DD4" w:themeColor="text2" w:themeTint="99"/>
                <w:sz w:val="20"/>
                <w:szCs w:val="20"/>
              </w:rPr>
              <w:tab/>
            </w:r>
            <w:sdt>
              <w:sdtPr>
                <w:rPr>
                  <w:rFonts w:ascii="MS Gothic" w:eastAsia="MS Gothic" w:hAnsi="MS Gothic"/>
                  <w:color w:val="548DD4" w:themeColor="text2" w:themeTint="99"/>
                  <w:szCs w:val="20"/>
                </w:rPr>
                <w:id w:val="-1212182681"/>
                <w14:checkbox>
                  <w14:checked w14:val="0"/>
                  <w14:checkedState w14:val="2612" w14:font="MS Gothic"/>
                  <w14:uncheckedState w14:val="2610" w14:font="MS Gothic"/>
                </w14:checkbox>
              </w:sdtPr>
              <w:sdtEndPr/>
              <w:sdtContent>
                <w:r w:rsidR="00E16FAF" w:rsidRPr="00E16FAF">
                  <w:rPr>
                    <w:rFonts w:ascii="MS Gothic" w:eastAsia="MS Gothic" w:hAnsi="MS Gothic" w:hint="eastAsia"/>
                    <w:color w:val="548DD4" w:themeColor="text2" w:themeTint="99"/>
                    <w:szCs w:val="20"/>
                  </w:rPr>
                  <w:t>☐</w:t>
                </w:r>
              </w:sdtContent>
            </w:sdt>
            <w:r w:rsidR="00E16FAF" w:rsidRPr="00E16FAF">
              <w:rPr>
                <w:color w:val="548DD4" w:themeColor="text2" w:themeTint="99"/>
                <w:szCs w:val="20"/>
              </w:rPr>
              <w:t xml:space="preserve">  </w:t>
            </w:r>
            <w:r w:rsidR="00062871" w:rsidRPr="00E16FAF">
              <w:rPr>
                <w:rFonts w:ascii="Arial" w:hAnsi="Arial" w:cs="Arial"/>
                <w:i/>
                <w:color w:val="548DD4" w:themeColor="text2" w:themeTint="99"/>
                <w:sz w:val="20"/>
                <w:szCs w:val="20"/>
              </w:rPr>
              <w:t>Helikoptera tipa</w:t>
            </w:r>
            <w:r w:rsidR="00062871" w:rsidRPr="00E16FAF">
              <w:rPr>
                <w:rFonts w:ascii="Arial" w:hAnsi="Arial" w:cs="Arial"/>
                <w:color w:val="548DD4" w:themeColor="text2" w:themeTint="99"/>
                <w:sz w:val="20"/>
                <w:szCs w:val="20"/>
              </w:rPr>
              <w:tab/>
            </w:r>
            <w:sdt>
              <w:sdtPr>
                <w:rPr>
                  <w:rFonts w:ascii="MS Gothic" w:eastAsia="MS Gothic" w:hAnsi="MS Gothic"/>
                  <w:color w:val="548DD4" w:themeColor="text2" w:themeTint="99"/>
                  <w:szCs w:val="20"/>
                </w:rPr>
                <w:id w:val="-1533645505"/>
                <w14:checkbox>
                  <w14:checked w14:val="0"/>
                  <w14:checkedState w14:val="2612" w14:font="MS Gothic"/>
                  <w14:uncheckedState w14:val="2610" w14:font="MS Gothic"/>
                </w14:checkbox>
              </w:sdtPr>
              <w:sdtEndPr/>
              <w:sdtContent>
                <w:r w:rsidR="00E16FAF" w:rsidRPr="00E16FAF">
                  <w:rPr>
                    <w:rFonts w:ascii="MS Gothic" w:eastAsia="MS Gothic" w:hAnsi="MS Gothic" w:hint="eastAsia"/>
                    <w:color w:val="548DD4" w:themeColor="text2" w:themeTint="99"/>
                    <w:szCs w:val="20"/>
                  </w:rPr>
                  <w:t>☐</w:t>
                </w:r>
              </w:sdtContent>
            </w:sdt>
            <w:r w:rsidR="00E16FAF" w:rsidRPr="00E16FAF">
              <w:rPr>
                <w:color w:val="548DD4" w:themeColor="text2" w:themeTint="99"/>
                <w:szCs w:val="20"/>
              </w:rPr>
              <w:t xml:space="preserve">  </w:t>
            </w:r>
            <w:proofErr w:type="spellStart"/>
            <w:r w:rsidR="00062871" w:rsidRPr="00E16FAF">
              <w:rPr>
                <w:rFonts w:ascii="Arial" w:hAnsi="Arial" w:cs="Arial"/>
                <w:i/>
                <w:color w:val="548DD4" w:themeColor="text2" w:themeTint="99"/>
                <w:sz w:val="20"/>
                <w:szCs w:val="20"/>
              </w:rPr>
              <w:t>Multirotoru</w:t>
            </w:r>
            <w:proofErr w:type="spellEnd"/>
            <w:r w:rsidR="00062871" w:rsidRPr="00E16FAF">
              <w:rPr>
                <w:rFonts w:ascii="Arial" w:hAnsi="Arial" w:cs="Arial"/>
                <w:i/>
                <w:color w:val="548DD4" w:themeColor="text2" w:themeTint="99"/>
                <w:sz w:val="20"/>
                <w:szCs w:val="20"/>
              </w:rPr>
              <w:t xml:space="preserve"> tipa</w:t>
            </w:r>
            <w:r w:rsidR="00062871" w:rsidRPr="00E16FAF">
              <w:rPr>
                <w:rFonts w:ascii="Arial" w:hAnsi="Arial" w:cs="Arial"/>
                <w:color w:val="548DD4" w:themeColor="text2" w:themeTint="99"/>
                <w:sz w:val="20"/>
                <w:szCs w:val="20"/>
              </w:rPr>
              <w:t xml:space="preserve"> </w:t>
            </w:r>
          </w:p>
          <w:p w14:paraId="44D63625" w14:textId="77777777" w:rsidR="00062871" w:rsidRPr="00062871" w:rsidRDefault="00EA7D63" w:rsidP="005F6B5C">
            <w:pPr>
              <w:tabs>
                <w:tab w:val="left" w:pos="315"/>
                <w:tab w:val="left" w:pos="2307"/>
                <w:tab w:val="left" w:pos="2725"/>
                <w:tab w:val="left" w:pos="4717"/>
                <w:tab w:val="left" w:pos="5276"/>
              </w:tabs>
              <w:autoSpaceDE w:val="0"/>
              <w:autoSpaceDN w:val="0"/>
              <w:adjustRightInd w:val="0"/>
              <w:spacing w:before="60" w:after="60"/>
              <w:jc w:val="both"/>
              <w:rPr>
                <w:rFonts w:ascii="Arial" w:hAnsi="Arial" w:cs="Arial"/>
                <w:color w:val="548DD4" w:themeColor="text2" w:themeTint="99"/>
                <w:sz w:val="20"/>
                <w:szCs w:val="20"/>
              </w:rPr>
            </w:pPr>
            <w:sdt>
              <w:sdtPr>
                <w:rPr>
                  <w:rFonts w:ascii="MS Gothic" w:eastAsia="MS Gothic" w:hAnsi="MS Gothic"/>
                  <w:color w:val="548DD4" w:themeColor="text2" w:themeTint="99"/>
                  <w:szCs w:val="20"/>
                </w:rPr>
                <w:id w:val="-903374120"/>
                <w14:checkbox>
                  <w14:checked w14:val="0"/>
                  <w14:checkedState w14:val="2612" w14:font="MS Gothic"/>
                  <w14:uncheckedState w14:val="2610" w14:font="MS Gothic"/>
                </w14:checkbox>
              </w:sdtPr>
              <w:sdtEndPr/>
              <w:sdtContent>
                <w:r w:rsidR="00E16FAF" w:rsidRPr="00E16FAF">
                  <w:rPr>
                    <w:rFonts w:ascii="MS Gothic" w:eastAsia="MS Gothic" w:hAnsi="MS Gothic" w:hint="eastAsia"/>
                    <w:color w:val="548DD4" w:themeColor="text2" w:themeTint="99"/>
                    <w:szCs w:val="20"/>
                  </w:rPr>
                  <w:t>☐</w:t>
                </w:r>
              </w:sdtContent>
            </w:sdt>
            <w:r w:rsidR="00E16FAF" w:rsidRPr="00E16FAF">
              <w:rPr>
                <w:color w:val="548DD4" w:themeColor="text2" w:themeTint="99"/>
                <w:szCs w:val="20"/>
              </w:rPr>
              <w:t xml:space="preserve">  </w:t>
            </w:r>
            <w:r w:rsidR="00062871" w:rsidRPr="00E16FAF">
              <w:rPr>
                <w:rFonts w:ascii="Arial" w:hAnsi="Arial" w:cs="Arial"/>
                <w:i/>
                <w:color w:val="548DD4" w:themeColor="text2" w:themeTint="99"/>
                <w:sz w:val="20"/>
                <w:szCs w:val="20"/>
              </w:rPr>
              <w:t>Hibrīda/VTOL tipa</w:t>
            </w:r>
            <w:r w:rsidR="00062871" w:rsidRPr="00E16FAF">
              <w:rPr>
                <w:rFonts w:ascii="Arial" w:hAnsi="Arial" w:cs="Arial"/>
                <w:color w:val="548DD4" w:themeColor="text2" w:themeTint="99"/>
                <w:sz w:val="20"/>
                <w:szCs w:val="20"/>
              </w:rPr>
              <w:t xml:space="preserve"> </w:t>
            </w:r>
            <w:r w:rsidR="00062871" w:rsidRPr="00E16FAF">
              <w:rPr>
                <w:rFonts w:ascii="Arial" w:hAnsi="Arial" w:cs="Arial"/>
                <w:color w:val="548DD4" w:themeColor="text2" w:themeTint="99"/>
                <w:sz w:val="20"/>
                <w:szCs w:val="20"/>
              </w:rPr>
              <w:tab/>
            </w:r>
            <w:sdt>
              <w:sdtPr>
                <w:rPr>
                  <w:rFonts w:ascii="MS Gothic" w:eastAsia="MS Gothic" w:hAnsi="MS Gothic"/>
                  <w:color w:val="548DD4" w:themeColor="text2" w:themeTint="99"/>
                  <w:szCs w:val="20"/>
                </w:rPr>
                <w:id w:val="-873762598"/>
                <w14:checkbox>
                  <w14:checked w14:val="0"/>
                  <w14:checkedState w14:val="2612" w14:font="MS Gothic"/>
                  <w14:uncheckedState w14:val="2610" w14:font="MS Gothic"/>
                </w14:checkbox>
              </w:sdtPr>
              <w:sdtEndPr/>
              <w:sdtContent>
                <w:r w:rsidR="00E16FAF" w:rsidRPr="00E16FAF">
                  <w:rPr>
                    <w:rFonts w:ascii="MS Gothic" w:eastAsia="MS Gothic" w:hAnsi="MS Gothic" w:hint="eastAsia"/>
                    <w:color w:val="548DD4" w:themeColor="text2" w:themeTint="99"/>
                    <w:szCs w:val="20"/>
                  </w:rPr>
                  <w:t>☐</w:t>
                </w:r>
              </w:sdtContent>
            </w:sdt>
            <w:r w:rsidR="00E16FAF" w:rsidRPr="00E16FAF">
              <w:rPr>
                <w:color w:val="548DD4" w:themeColor="text2" w:themeTint="99"/>
                <w:szCs w:val="20"/>
              </w:rPr>
              <w:t xml:space="preserve">  </w:t>
            </w:r>
            <w:r w:rsidR="00062871" w:rsidRPr="00E16FAF">
              <w:rPr>
                <w:rFonts w:ascii="Arial" w:hAnsi="Arial" w:cs="Arial"/>
                <w:i/>
                <w:color w:val="548DD4" w:themeColor="text2" w:themeTint="99"/>
                <w:sz w:val="20"/>
                <w:szCs w:val="20"/>
              </w:rPr>
              <w:t>Vieglāks par gaisu</w:t>
            </w:r>
            <w:r w:rsidR="00062871" w:rsidRPr="00E16FAF">
              <w:rPr>
                <w:rFonts w:ascii="Arial" w:hAnsi="Arial" w:cs="Arial"/>
                <w:color w:val="548DD4" w:themeColor="text2" w:themeTint="99"/>
                <w:sz w:val="20"/>
                <w:szCs w:val="20"/>
              </w:rPr>
              <w:t xml:space="preserve">  </w:t>
            </w:r>
            <w:r w:rsidR="00062871" w:rsidRPr="00E16FAF">
              <w:rPr>
                <w:rFonts w:ascii="Arial" w:hAnsi="Arial" w:cs="Arial"/>
                <w:color w:val="548DD4" w:themeColor="text2" w:themeTint="99"/>
                <w:sz w:val="20"/>
                <w:szCs w:val="20"/>
              </w:rPr>
              <w:tab/>
            </w:r>
            <w:sdt>
              <w:sdtPr>
                <w:rPr>
                  <w:rFonts w:ascii="MS Gothic" w:eastAsia="MS Gothic" w:hAnsi="MS Gothic"/>
                  <w:color w:val="548DD4" w:themeColor="text2" w:themeTint="99"/>
                  <w:szCs w:val="20"/>
                </w:rPr>
                <w:id w:val="1673221856"/>
                <w14:checkbox>
                  <w14:checked w14:val="0"/>
                  <w14:checkedState w14:val="2612" w14:font="MS Gothic"/>
                  <w14:uncheckedState w14:val="2610" w14:font="MS Gothic"/>
                </w14:checkbox>
              </w:sdtPr>
              <w:sdtEndPr/>
              <w:sdtContent>
                <w:r w:rsidR="00E16FAF" w:rsidRPr="00E16FAF">
                  <w:rPr>
                    <w:rFonts w:ascii="MS Gothic" w:eastAsia="MS Gothic" w:hAnsi="MS Gothic" w:hint="eastAsia"/>
                    <w:color w:val="548DD4" w:themeColor="text2" w:themeTint="99"/>
                    <w:szCs w:val="20"/>
                  </w:rPr>
                  <w:t>☐</w:t>
                </w:r>
              </w:sdtContent>
            </w:sdt>
            <w:r w:rsidR="00E16FAF" w:rsidRPr="00E16FAF">
              <w:rPr>
                <w:color w:val="548DD4" w:themeColor="text2" w:themeTint="99"/>
                <w:szCs w:val="20"/>
              </w:rPr>
              <w:t xml:space="preserve">  </w:t>
            </w:r>
            <w:r w:rsidR="00062871" w:rsidRPr="00E16FAF">
              <w:rPr>
                <w:rFonts w:ascii="Arial" w:hAnsi="Arial" w:cs="Arial"/>
                <w:color w:val="548DD4" w:themeColor="text2" w:themeTint="99"/>
                <w:sz w:val="20"/>
                <w:szCs w:val="20"/>
              </w:rPr>
              <w:t>C</w:t>
            </w:r>
            <w:r w:rsidR="00062871" w:rsidRPr="00E16FAF">
              <w:rPr>
                <w:rFonts w:ascii="Arial" w:hAnsi="Arial" w:cs="Arial"/>
                <w:i/>
                <w:color w:val="548DD4" w:themeColor="text2" w:themeTint="99"/>
                <w:sz w:val="20"/>
                <w:szCs w:val="20"/>
              </w:rPr>
              <w:t>its</w:t>
            </w:r>
          </w:p>
        </w:tc>
      </w:tr>
      <w:tr w:rsidR="00062871" w14:paraId="14CDB0A1" w14:textId="77777777" w:rsidTr="005F6B5C">
        <w:tc>
          <w:tcPr>
            <w:tcW w:w="2830" w:type="dxa"/>
          </w:tcPr>
          <w:p w14:paraId="25AACBA9" w14:textId="77777777" w:rsidR="00062871" w:rsidRDefault="00062871" w:rsidP="00873E9E">
            <w:pPr>
              <w:autoSpaceDE w:val="0"/>
              <w:autoSpaceDN w:val="0"/>
              <w:adjustRightInd w:val="0"/>
              <w:spacing w:before="60" w:after="60"/>
              <w:jc w:val="both"/>
              <w:rPr>
                <w:rFonts w:ascii="Arial" w:hAnsi="Arial" w:cs="Arial"/>
                <w:i/>
                <w:color w:val="548DD4" w:themeColor="text2" w:themeTint="99"/>
                <w:sz w:val="20"/>
                <w:szCs w:val="20"/>
              </w:rPr>
            </w:pPr>
            <w:r>
              <w:rPr>
                <w:rFonts w:ascii="Arial" w:hAnsi="Arial" w:cs="Arial"/>
                <w:i/>
                <w:color w:val="548DD4" w:themeColor="text2" w:themeTint="99"/>
                <w:sz w:val="20"/>
                <w:szCs w:val="20"/>
              </w:rPr>
              <w:t>Masa</w:t>
            </w:r>
          </w:p>
        </w:tc>
        <w:tc>
          <w:tcPr>
            <w:tcW w:w="6797" w:type="dxa"/>
          </w:tcPr>
          <w:p w14:paraId="2453DD66" w14:textId="77777777" w:rsidR="00D063A9" w:rsidRDefault="00D063A9" w:rsidP="00D063A9">
            <w:pPr>
              <w:autoSpaceDE w:val="0"/>
              <w:autoSpaceDN w:val="0"/>
              <w:adjustRightInd w:val="0"/>
              <w:spacing w:before="60" w:after="60"/>
              <w:jc w:val="both"/>
              <w:rPr>
                <w:rFonts w:ascii="Arial" w:hAnsi="Arial" w:cs="Arial"/>
                <w:i/>
                <w:color w:val="548DD4" w:themeColor="text2" w:themeTint="99"/>
                <w:sz w:val="20"/>
                <w:szCs w:val="20"/>
              </w:rPr>
            </w:pPr>
            <w:r>
              <w:rPr>
                <w:rFonts w:ascii="Arial" w:hAnsi="Arial" w:cs="Arial"/>
                <w:i/>
                <w:color w:val="548DD4" w:themeColor="text2" w:themeTint="99"/>
                <w:sz w:val="20"/>
                <w:szCs w:val="20"/>
              </w:rPr>
              <w:t>Kopējā pacelšanās masa bez derīgās kravas:</w:t>
            </w:r>
          </w:p>
          <w:p w14:paraId="40616513" w14:textId="77777777" w:rsidR="00D063A9" w:rsidRDefault="00D063A9" w:rsidP="00062871">
            <w:pPr>
              <w:autoSpaceDE w:val="0"/>
              <w:autoSpaceDN w:val="0"/>
              <w:adjustRightInd w:val="0"/>
              <w:spacing w:before="60" w:after="60"/>
              <w:jc w:val="both"/>
              <w:rPr>
                <w:rFonts w:ascii="Arial" w:hAnsi="Arial" w:cs="Arial"/>
                <w:i/>
                <w:color w:val="548DD4" w:themeColor="text2" w:themeTint="99"/>
                <w:sz w:val="20"/>
                <w:szCs w:val="20"/>
              </w:rPr>
            </w:pPr>
            <w:r>
              <w:rPr>
                <w:rFonts w:ascii="Arial" w:hAnsi="Arial" w:cs="Arial"/>
                <w:i/>
                <w:color w:val="548DD4" w:themeColor="text2" w:themeTint="99"/>
                <w:sz w:val="20"/>
                <w:szCs w:val="20"/>
              </w:rPr>
              <w:t>Maksimāli pieļaujamā papildus derīgā krava:</w:t>
            </w:r>
          </w:p>
          <w:p w14:paraId="736F6DA1" w14:textId="77777777" w:rsidR="00062871" w:rsidRPr="00062871" w:rsidRDefault="00062871" w:rsidP="00062871">
            <w:pPr>
              <w:autoSpaceDE w:val="0"/>
              <w:autoSpaceDN w:val="0"/>
              <w:adjustRightInd w:val="0"/>
              <w:spacing w:before="60" w:after="60"/>
              <w:jc w:val="both"/>
              <w:rPr>
                <w:rFonts w:ascii="Arial" w:hAnsi="Arial" w:cs="Arial"/>
                <w:i/>
                <w:color w:val="548DD4" w:themeColor="text2" w:themeTint="99"/>
                <w:sz w:val="20"/>
                <w:szCs w:val="20"/>
              </w:rPr>
            </w:pPr>
            <w:r>
              <w:rPr>
                <w:rFonts w:ascii="Arial" w:hAnsi="Arial" w:cs="Arial"/>
                <w:i/>
                <w:color w:val="548DD4" w:themeColor="text2" w:themeTint="99"/>
                <w:sz w:val="20"/>
                <w:szCs w:val="20"/>
              </w:rPr>
              <w:t>Maksimālā pacelšanās masa (MTOM):</w:t>
            </w:r>
          </w:p>
        </w:tc>
      </w:tr>
      <w:tr w:rsidR="00062871" w14:paraId="6D31F408" w14:textId="77777777" w:rsidTr="005F6B5C">
        <w:tc>
          <w:tcPr>
            <w:tcW w:w="2830" w:type="dxa"/>
          </w:tcPr>
          <w:p w14:paraId="31FDBCC6" w14:textId="77777777" w:rsidR="00062871" w:rsidRDefault="00D063A9" w:rsidP="00873E9E">
            <w:pPr>
              <w:autoSpaceDE w:val="0"/>
              <w:autoSpaceDN w:val="0"/>
              <w:adjustRightInd w:val="0"/>
              <w:spacing w:before="60" w:after="60"/>
              <w:rPr>
                <w:rFonts w:ascii="Arial" w:hAnsi="Arial" w:cs="Arial"/>
                <w:i/>
                <w:color w:val="548DD4" w:themeColor="text2" w:themeTint="99"/>
                <w:sz w:val="20"/>
                <w:szCs w:val="20"/>
              </w:rPr>
            </w:pPr>
            <w:r>
              <w:rPr>
                <w:rFonts w:ascii="Arial" w:hAnsi="Arial" w:cs="Arial"/>
                <w:i/>
                <w:color w:val="548DD4" w:themeColor="text2" w:themeTint="99"/>
                <w:sz w:val="20"/>
                <w:szCs w:val="20"/>
              </w:rPr>
              <w:lastRenderedPageBreak/>
              <w:t>L</w:t>
            </w:r>
            <w:r w:rsidR="00062871">
              <w:rPr>
                <w:rFonts w:ascii="Arial" w:hAnsi="Arial" w:cs="Arial"/>
                <w:i/>
                <w:color w:val="548DD4" w:themeColor="text2" w:themeTint="99"/>
                <w:sz w:val="20"/>
                <w:szCs w:val="20"/>
              </w:rPr>
              <w:t>idojuma ātrums</w:t>
            </w:r>
          </w:p>
        </w:tc>
        <w:tc>
          <w:tcPr>
            <w:tcW w:w="6797" w:type="dxa"/>
          </w:tcPr>
          <w:p w14:paraId="6E3FB8D1" w14:textId="77777777" w:rsidR="00062871" w:rsidRDefault="00D063A9" w:rsidP="00A9255A">
            <w:pPr>
              <w:autoSpaceDE w:val="0"/>
              <w:autoSpaceDN w:val="0"/>
              <w:adjustRightInd w:val="0"/>
              <w:spacing w:before="60"/>
              <w:jc w:val="both"/>
              <w:rPr>
                <w:rFonts w:ascii="Arial" w:hAnsi="Arial" w:cs="Arial"/>
                <w:i/>
                <w:color w:val="548DD4" w:themeColor="text2" w:themeTint="99"/>
                <w:sz w:val="20"/>
                <w:szCs w:val="20"/>
              </w:rPr>
            </w:pPr>
            <w:r>
              <w:rPr>
                <w:rFonts w:ascii="Arial" w:hAnsi="Arial" w:cs="Arial"/>
                <w:i/>
                <w:color w:val="548DD4" w:themeColor="text2" w:themeTint="99"/>
                <w:sz w:val="20"/>
                <w:szCs w:val="20"/>
              </w:rPr>
              <w:t>Maksimālais:</w:t>
            </w:r>
          </w:p>
          <w:p w14:paraId="1DA20F4E" w14:textId="77777777" w:rsidR="00D063A9" w:rsidRDefault="00D063A9" w:rsidP="00D063A9">
            <w:pPr>
              <w:autoSpaceDE w:val="0"/>
              <w:autoSpaceDN w:val="0"/>
              <w:adjustRightInd w:val="0"/>
              <w:spacing w:before="60" w:after="60"/>
              <w:jc w:val="both"/>
              <w:rPr>
                <w:rFonts w:ascii="Arial" w:hAnsi="Arial" w:cs="Arial"/>
                <w:i/>
                <w:color w:val="548DD4" w:themeColor="text2" w:themeTint="99"/>
                <w:sz w:val="20"/>
                <w:szCs w:val="20"/>
              </w:rPr>
            </w:pPr>
            <w:r>
              <w:rPr>
                <w:rFonts w:ascii="Arial" w:hAnsi="Arial" w:cs="Arial"/>
                <w:i/>
                <w:color w:val="548DD4" w:themeColor="text2" w:themeTint="99"/>
                <w:sz w:val="20"/>
                <w:szCs w:val="20"/>
              </w:rPr>
              <w:t xml:space="preserve">Aktivizējot lēnā lidojuma režīmu: </w:t>
            </w:r>
          </w:p>
        </w:tc>
      </w:tr>
      <w:tr w:rsidR="00062871" w14:paraId="3BAB1CBE" w14:textId="77777777" w:rsidTr="005F6B5C">
        <w:tc>
          <w:tcPr>
            <w:tcW w:w="2830" w:type="dxa"/>
          </w:tcPr>
          <w:p w14:paraId="306BC8CC" w14:textId="77777777" w:rsidR="00062871" w:rsidRDefault="00D063A9" w:rsidP="00873E9E">
            <w:pPr>
              <w:autoSpaceDE w:val="0"/>
              <w:autoSpaceDN w:val="0"/>
              <w:adjustRightInd w:val="0"/>
              <w:spacing w:before="60" w:after="60"/>
              <w:rPr>
                <w:rFonts w:ascii="Arial" w:hAnsi="Arial" w:cs="Arial"/>
                <w:i/>
                <w:color w:val="548DD4" w:themeColor="text2" w:themeTint="99"/>
                <w:sz w:val="20"/>
                <w:szCs w:val="20"/>
              </w:rPr>
            </w:pPr>
            <w:r>
              <w:rPr>
                <w:rFonts w:ascii="Arial" w:hAnsi="Arial" w:cs="Arial"/>
                <w:i/>
                <w:color w:val="548DD4" w:themeColor="text2" w:themeTint="99"/>
                <w:sz w:val="20"/>
                <w:szCs w:val="20"/>
              </w:rPr>
              <w:t xml:space="preserve">Maksimālie </w:t>
            </w:r>
            <w:proofErr w:type="spellStart"/>
            <w:r>
              <w:rPr>
                <w:rFonts w:ascii="Arial" w:hAnsi="Arial" w:cs="Arial"/>
                <w:i/>
                <w:color w:val="548DD4" w:themeColor="text2" w:themeTint="99"/>
                <w:sz w:val="20"/>
                <w:szCs w:val="20"/>
              </w:rPr>
              <w:t>gabarītzimēri</w:t>
            </w:r>
            <w:proofErr w:type="spellEnd"/>
          </w:p>
        </w:tc>
        <w:tc>
          <w:tcPr>
            <w:tcW w:w="6797" w:type="dxa"/>
          </w:tcPr>
          <w:p w14:paraId="3203178C" w14:textId="77777777" w:rsidR="00062871" w:rsidRDefault="00062871" w:rsidP="00A9255A">
            <w:pPr>
              <w:autoSpaceDE w:val="0"/>
              <w:autoSpaceDN w:val="0"/>
              <w:adjustRightInd w:val="0"/>
              <w:spacing w:after="60"/>
              <w:jc w:val="both"/>
              <w:rPr>
                <w:rFonts w:ascii="Arial" w:hAnsi="Arial" w:cs="Arial"/>
                <w:i/>
                <w:color w:val="548DD4" w:themeColor="text2" w:themeTint="99"/>
                <w:sz w:val="20"/>
                <w:szCs w:val="20"/>
              </w:rPr>
            </w:pPr>
          </w:p>
        </w:tc>
      </w:tr>
      <w:tr w:rsidR="00E16FAF" w14:paraId="2B6A8115" w14:textId="77777777" w:rsidTr="000508EC">
        <w:tc>
          <w:tcPr>
            <w:tcW w:w="9627" w:type="dxa"/>
            <w:gridSpan w:val="2"/>
            <w:shd w:val="clear" w:color="auto" w:fill="DBE5F1" w:themeFill="accent1" w:themeFillTint="33"/>
          </w:tcPr>
          <w:p w14:paraId="2E7A786C" w14:textId="77777777" w:rsidR="00E16FAF" w:rsidRDefault="00E16FAF" w:rsidP="00873E9E">
            <w:pPr>
              <w:autoSpaceDE w:val="0"/>
              <w:autoSpaceDN w:val="0"/>
              <w:adjustRightInd w:val="0"/>
              <w:spacing w:before="60" w:after="60"/>
              <w:jc w:val="center"/>
              <w:rPr>
                <w:rFonts w:ascii="Arial" w:hAnsi="Arial" w:cs="Arial"/>
                <w:i/>
                <w:color w:val="548DD4" w:themeColor="text2" w:themeTint="99"/>
                <w:sz w:val="20"/>
                <w:szCs w:val="20"/>
              </w:rPr>
            </w:pPr>
            <w:r>
              <w:rPr>
                <w:rFonts w:ascii="Arial" w:hAnsi="Arial" w:cs="Arial"/>
                <w:i/>
                <w:color w:val="548DD4" w:themeColor="text2" w:themeTint="99"/>
                <w:sz w:val="20"/>
                <w:szCs w:val="20"/>
              </w:rPr>
              <w:t>TĀLVADĪBAS IEKĀRTA</w:t>
            </w:r>
          </w:p>
        </w:tc>
      </w:tr>
      <w:tr w:rsidR="00062871" w14:paraId="23787264" w14:textId="77777777" w:rsidTr="005F6B5C">
        <w:tc>
          <w:tcPr>
            <w:tcW w:w="2830" w:type="dxa"/>
          </w:tcPr>
          <w:p w14:paraId="2FE6BECC" w14:textId="77777777" w:rsidR="00062871" w:rsidRDefault="00E16FAF" w:rsidP="00873E9E">
            <w:pPr>
              <w:autoSpaceDE w:val="0"/>
              <w:autoSpaceDN w:val="0"/>
              <w:adjustRightInd w:val="0"/>
              <w:spacing w:before="60" w:after="60"/>
              <w:jc w:val="both"/>
              <w:rPr>
                <w:rFonts w:ascii="Arial" w:hAnsi="Arial" w:cs="Arial"/>
                <w:i/>
                <w:color w:val="548DD4" w:themeColor="text2" w:themeTint="99"/>
                <w:sz w:val="20"/>
                <w:szCs w:val="20"/>
              </w:rPr>
            </w:pPr>
            <w:r>
              <w:rPr>
                <w:rFonts w:ascii="Arial" w:hAnsi="Arial" w:cs="Arial"/>
                <w:i/>
                <w:color w:val="548DD4" w:themeColor="text2" w:themeTint="99"/>
                <w:sz w:val="20"/>
                <w:szCs w:val="20"/>
              </w:rPr>
              <w:t>Izmantotās radiofrekvences</w:t>
            </w:r>
          </w:p>
        </w:tc>
        <w:tc>
          <w:tcPr>
            <w:tcW w:w="6797" w:type="dxa"/>
          </w:tcPr>
          <w:p w14:paraId="42326C7B" w14:textId="77777777" w:rsidR="00062871" w:rsidRDefault="00062871" w:rsidP="00A9255A">
            <w:pPr>
              <w:autoSpaceDE w:val="0"/>
              <w:autoSpaceDN w:val="0"/>
              <w:adjustRightInd w:val="0"/>
              <w:spacing w:before="60" w:after="60"/>
              <w:jc w:val="both"/>
              <w:rPr>
                <w:rFonts w:ascii="Arial" w:hAnsi="Arial" w:cs="Arial"/>
                <w:i/>
                <w:color w:val="548DD4" w:themeColor="text2" w:themeTint="99"/>
                <w:sz w:val="20"/>
                <w:szCs w:val="20"/>
              </w:rPr>
            </w:pPr>
          </w:p>
        </w:tc>
      </w:tr>
      <w:tr w:rsidR="00E16FAF" w14:paraId="135EB127" w14:textId="77777777" w:rsidTr="005F6B5C">
        <w:tc>
          <w:tcPr>
            <w:tcW w:w="2830" w:type="dxa"/>
          </w:tcPr>
          <w:p w14:paraId="5EC939A6" w14:textId="77777777" w:rsidR="00E16FAF" w:rsidRDefault="00E16FAF" w:rsidP="00873E9E">
            <w:pPr>
              <w:autoSpaceDE w:val="0"/>
              <w:autoSpaceDN w:val="0"/>
              <w:adjustRightInd w:val="0"/>
              <w:spacing w:before="60" w:after="60"/>
              <w:jc w:val="both"/>
              <w:rPr>
                <w:rFonts w:ascii="Arial" w:hAnsi="Arial" w:cs="Arial"/>
                <w:i/>
                <w:color w:val="548DD4" w:themeColor="text2" w:themeTint="99"/>
                <w:sz w:val="20"/>
                <w:szCs w:val="20"/>
              </w:rPr>
            </w:pPr>
            <w:r>
              <w:rPr>
                <w:rFonts w:ascii="Arial" w:hAnsi="Arial" w:cs="Arial"/>
                <w:i/>
                <w:color w:val="548DD4" w:themeColor="text2" w:themeTint="99"/>
                <w:sz w:val="20"/>
                <w:szCs w:val="20"/>
              </w:rPr>
              <w:t>Pārraides jauda</w:t>
            </w:r>
          </w:p>
        </w:tc>
        <w:tc>
          <w:tcPr>
            <w:tcW w:w="6797" w:type="dxa"/>
          </w:tcPr>
          <w:p w14:paraId="68B56E8B" w14:textId="77777777" w:rsidR="00E16FAF" w:rsidRDefault="00E16FAF" w:rsidP="00A9255A">
            <w:pPr>
              <w:autoSpaceDE w:val="0"/>
              <w:autoSpaceDN w:val="0"/>
              <w:adjustRightInd w:val="0"/>
              <w:spacing w:before="60" w:after="60"/>
              <w:jc w:val="both"/>
              <w:rPr>
                <w:rFonts w:ascii="Arial" w:hAnsi="Arial" w:cs="Arial"/>
                <w:i/>
                <w:color w:val="548DD4" w:themeColor="text2" w:themeTint="99"/>
                <w:sz w:val="20"/>
                <w:szCs w:val="20"/>
              </w:rPr>
            </w:pPr>
          </w:p>
        </w:tc>
      </w:tr>
      <w:tr w:rsidR="00E16FAF" w14:paraId="564533F4" w14:textId="77777777" w:rsidTr="005F6B5C">
        <w:tc>
          <w:tcPr>
            <w:tcW w:w="2830" w:type="dxa"/>
          </w:tcPr>
          <w:p w14:paraId="32BED2CD" w14:textId="77777777" w:rsidR="00E16FAF" w:rsidRDefault="00E16FAF" w:rsidP="00873E9E">
            <w:pPr>
              <w:autoSpaceDE w:val="0"/>
              <w:autoSpaceDN w:val="0"/>
              <w:adjustRightInd w:val="0"/>
              <w:spacing w:before="60" w:after="60"/>
              <w:jc w:val="both"/>
              <w:rPr>
                <w:rFonts w:ascii="Arial" w:hAnsi="Arial" w:cs="Arial"/>
                <w:i/>
                <w:color w:val="548DD4" w:themeColor="text2" w:themeTint="99"/>
                <w:sz w:val="20"/>
                <w:szCs w:val="20"/>
              </w:rPr>
            </w:pPr>
            <w:r>
              <w:rPr>
                <w:rFonts w:ascii="Arial" w:hAnsi="Arial" w:cs="Arial"/>
                <w:i/>
                <w:color w:val="548DD4" w:themeColor="text2" w:themeTint="99"/>
                <w:sz w:val="20"/>
                <w:szCs w:val="20"/>
              </w:rPr>
              <w:t>Signāla pārraides tehnoloģija</w:t>
            </w:r>
          </w:p>
        </w:tc>
        <w:tc>
          <w:tcPr>
            <w:tcW w:w="6797" w:type="dxa"/>
          </w:tcPr>
          <w:p w14:paraId="5DA9CDB3" w14:textId="77777777" w:rsidR="00E16FAF" w:rsidRDefault="00E16FAF" w:rsidP="00A9255A">
            <w:pPr>
              <w:autoSpaceDE w:val="0"/>
              <w:autoSpaceDN w:val="0"/>
              <w:adjustRightInd w:val="0"/>
              <w:spacing w:before="60" w:after="60"/>
              <w:jc w:val="both"/>
              <w:rPr>
                <w:rFonts w:ascii="Arial" w:hAnsi="Arial" w:cs="Arial"/>
                <w:i/>
                <w:color w:val="548DD4" w:themeColor="text2" w:themeTint="99"/>
                <w:sz w:val="20"/>
                <w:szCs w:val="20"/>
              </w:rPr>
            </w:pPr>
          </w:p>
        </w:tc>
      </w:tr>
      <w:tr w:rsidR="005F6B5C" w14:paraId="316BF1A0" w14:textId="77777777" w:rsidTr="000508EC">
        <w:tc>
          <w:tcPr>
            <w:tcW w:w="9627" w:type="dxa"/>
            <w:gridSpan w:val="2"/>
            <w:shd w:val="clear" w:color="auto" w:fill="DBE5F1" w:themeFill="accent1" w:themeFillTint="33"/>
          </w:tcPr>
          <w:p w14:paraId="37E6EF02" w14:textId="77777777" w:rsidR="005F6B5C" w:rsidRDefault="005F6B5C" w:rsidP="00873E9E">
            <w:pPr>
              <w:autoSpaceDE w:val="0"/>
              <w:autoSpaceDN w:val="0"/>
              <w:adjustRightInd w:val="0"/>
              <w:spacing w:before="60" w:after="60"/>
              <w:jc w:val="center"/>
              <w:rPr>
                <w:rFonts w:ascii="Arial" w:hAnsi="Arial" w:cs="Arial"/>
                <w:i/>
                <w:color w:val="548DD4" w:themeColor="text2" w:themeTint="99"/>
                <w:sz w:val="20"/>
                <w:szCs w:val="20"/>
              </w:rPr>
            </w:pPr>
            <w:r>
              <w:rPr>
                <w:rFonts w:ascii="Arial" w:hAnsi="Arial" w:cs="Arial"/>
                <w:i/>
                <w:color w:val="548DD4" w:themeColor="text2" w:themeTint="99"/>
                <w:sz w:val="20"/>
                <w:szCs w:val="20"/>
              </w:rPr>
              <w:t>ATTĀLINĀTĀ IDENTIFIKĀCIJA</w:t>
            </w:r>
          </w:p>
        </w:tc>
      </w:tr>
      <w:tr w:rsidR="005F6B5C" w14:paraId="492C2DF0" w14:textId="77777777" w:rsidTr="005F6B5C">
        <w:tc>
          <w:tcPr>
            <w:tcW w:w="2830" w:type="dxa"/>
          </w:tcPr>
          <w:p w14:paraId="15214F0F" w14:textId="77777777" w:rsidR="005F6B5C" w:rsidRDefault="005F6B5C" w:rsidP="00873E9E">
            <w:pPr>
              <w:autoSpaceDE w:val="0"/>
              <w:autoSpaceDN w:val="0"/>
              <w:adjustRightInd w:val="0"/>
              <w:spacing w:before="60" w:after="60"/>
              <w:jc w:val="both"/>
              <w:rPr>
                <w:rFonts w:ascii="Arial" w:hAnsi="Arial" w:cs="Arial"/>
                <w:i/>
                <w:color w:val="548DD4" w:themeColor="text2" w:themeTint="99"/>
                <w:sz w:val="20"/>
                <w:szCs w:val="20"/>
              </w:rPr>
            </w:pPr>
            <w:r>
              <w:rPr>
                <w:rFonts w:ascii="Arial" w:hAnsi="Arial" w:cs="Arial"/>
                <w:i/>
                <w:color w:val="548DD4" w:themeColor="text2" w:themeTint="99"/>
                <w:sz w:val="20"/>
                <w:szCs w:val="20"/>
              </w:rPr>
              <w:t>Tiešā attālinātā identifikācija</w:t>
            </w:r>
          </w:p>
        </w:tc>
        <w:tc>
          <w:tcPr>
            <w:tcW w:w="6797" w:type="dxa"/>
          </w:tcPr>
          <w:p w14:paraId="39E2B450" w14:textId="77777777" w:rsidR="005F6B5C" w:rsidRDefault="00EA7D63" w:rsidP="005F6B5C">
            <w:pPr>
              <w:tabs>
                <w:tab w:val="left" w:pos="323"/>
                <w:tab w:val="left" w:pos="2874"/>
              </w:tabs>
              <w:autoSpaceDE w:val="0"/>
              <w:autoSpaceDN w:val="0"/>
              <w:adjustRightInd w:val="0"/>
              <w:spacing w:before="60" w:after="60"/>
              <w:jc w:val="both"/>
              <w:rPr>
                <w:rFonts w:ascii="Arial" w:hAnsi="Arial" w:cs="Arial"/>
                <w:i/>
                <w:color w:val="548DD4" w:themeColor="text2" w:themeTint="99"/>
                <w:sz w:val="20"/>
                <w:szCs w:val="20"/>
              </w:rPr>
            </w:pPr>
            <w:sdt>
              <w:sdtPr>
                <w:rPr>
                  <w:rFonts w:ascii="Arial" w:hAnsi="Arial" w:cs="Arial"/>
                  <w:color w:val="548DD4" w:themeColor="text2" w:themeTint="99"/>
                  <w:sz w:val="20"/>
                  <w:szCs w:val="20"/>
                </w:rPr>
                <w:id w:val="-896973755"/>
                <w14:checkbox>
                  <w14:checked w14:val="0"/>
                  <w14:checkedState w14:val="2612" w14:font="MS Gothic"/>
                  <w14:uncheckedState w14:val="2610" w14:font="MS Gothic"/>
                </w14:checkbox>
              </w:sdtPr>
              <w:sdtEndPr/>
              <w:sdtContent>
                <w:r w:rsidR="005F6B5C" w:rsidRPr="00E16FAF">
                  <w:rPr>
                    <w:rFonts w:ascii="Segoe UI Symbol" w:hAnsi="Segoe UI Symbol" w:cs="Segoe UI Symbol"/>
                    <w:color w:val="548DD4" w:themeColor="text2" w:themeTint="99"/>
                    <w:sz w:val="20"/>
                    <w:szCs w:val="20"/>
                  </w:rPr>
                  <w:t>☐</w:t>
                </w:r>
              </w:sdtContent>
            </w:sdt>
            <w:r w:rsidR="005F6B5C" w:rsidRPr="00E16FAF">
              <w:rPr>
                <w:rFonts w:ascii="Arial" w:hAnsi="Arial" w:cs="Arial"/>
                <w:i/>
                <w:color w:val="548DD4" w:themeColor="text2" w:themeTint="99"/>
                <w:sz w:val="20"/>
                <w:szCs w:val="20"/>
              </w:rPr>
              <w:t xml:space="preserve"> </w:t>
            </w:r>
            <w:r w:rsidR="005F6B5C" w:rsidRPr="00E16FAF">
              <w:rPr>
                <w:rFonts w:ascii="Arial" w:hAnsi="Arial" w:cs="Arial"/>
                <w:i/>
                <w:color w:val="548DD4" w:themeColor="text2" w:themeTint="99"/>
                <w:sz w:val="20"/>
                <w:szCs w:val="20"/>
              </w:rPr>
              <w:tab/>
            </w:r>
            <w:r w:rsidR="005F6B5C">
              <w:rPr>
                <w:rFonts w:ascii="Arial" w:hAnsi="Arial" w:cs="Arial"/>
                <w:i/>
                <w:color w:val="548DD4" w:themeColor="text2" w:themeTint="99"/>
                <w:sz w:val="20"/>
                <w:szCs w:val="20"/>
              </w:rPr>
              <w:t xml:space="preserve">Ir nodrošināta </w:t>
            </w:r>
            <w:r w:rsidR="005F6B5C">
              <w:rPr>
                <w:rFonts w:ascii="Arial" w:hAnsi="Arial" w:cs="Arial"/>
                <w:i/>
                <w:color w:val="548DD4" w:themeColor="text2" w:themeTint="99"/>
                <w:sz w:val="20"/>
                <w:szCs w:val="20"/>
              </w:rPr>
              <w:tab/>
              <w:t>Sērijas numurs:</w:t>
            </w:r>
          </w:p>
        </w:tc>
      </w:tr>
      <w:tr w:rsidR="005F6B5C" w14:paraId="77E1A708" w14:textId="77777777" w:rsidTr="005F6B5C">
        <w:tc>
          <w:tcPr>
            <w:tcW w:w="2830" w:type="dxa"/>
          </w:tcPr>
          <w:p w14:paraId="3EEB37F7" w14:textId="77777777" w:rsidR="005F6B5C" w:rsidRDefault="005F6B5C" w:rsidP="00873E9E">
            <w:pPr>
              <w:autoSpaceDE w:val="0"/>
              <w:autoSpaceDN w:val="0"/>
              <w:adjustRightInd w:val="0"/>
              <w:spacing w:before="60" w:after="60"/>
              <w:jc w:val="both"/>
              <w:rPr>
                <w:rFonts w:ascii="Arial" w:hAnsi="Arial" w:cs="Arial"/>
                <w:i/>
                <w:color w:val="548DD4" w:themeColor="text2" w:themeTint="99"/>
                <w:sz w:val="20"/>
                <w:szCs w:val="20"/>
              </w:rPr>
            </w:pPr>
            <w:r>
              <w:rPr>
                <w:rFonts w:ascii="Arial" w:hAnsi="Arial" w:cs="Arial"/>
                <w:i/>
                <w:color w:val="548DD4" w:themeColor="text2" w:themeTint="99"/>
                <w:sz w:val="20"/>
                <w:szCs w:val="20"/>
              </w:rPr>
              <w:t>Tīkla attālinātā identifikācija</w:t>
            </w:r>
          </w:p>
        </w:tc>
        <w:tc>
          <w:tcPr>
            <w:tcW w:w="6797" w:type="dxa"/>
          </w:tcPr>
          <w:p w14:paraId="60CEC829" w14:textId="77777777" w:rsidR="005F6B5C" w:rsidRDefault="00EA7D63" w:rsidP="005F6B5C">
            <w:pPr>
              <w:tabs>
                <w:tab w:val="left" w:pos="323"/>
                <w:tab w:val="left" w:pos="2874"/>
              </w:tabs>
              <w:autoSpaceDE w:val="0"/>
              <w:autoSpaceDN w:val="0"/>
              <w:adjustRightInd w:val="0"/>
              <w:spacing w:before="60" w:after="60"/>
              <w:jc w:val="both"/>
              <w:rPr>
                <w:rFonts w:ascii="Arial" w:hAnsi="Arial" w:cs="Arial"/>
                <w:i/>
                <w:color w:val="548DD4" w:themeColor="text2" w:themeTint="99"/>
                <w:sz w:val="20"/>
                <w:szCs w:val="20"/>
              </w:rPr>
            </w:pPr>
            <w:sdt>
              <w:sdtPr>
                <w:rPr>
                  <w:rFonts w:ascii="Arial" w:hAnsi="Arial" w:cs="Arial"/>
                  <w:color w:val="548DD4" w:themeColor="text2" w:themeTint="99"/>
                  <w:sz w:val="20"/>
                  <w:szCs w:val="20"/>
                </w:rPr>
                <w:id w:val="-228381732"/>
                <w14:checkbox>
                  <w14:checked w14:val="0"/>
                  <w14:checkedState w14:val="2612" w14:font="MS Gothic"/>
                  <w14:uncheckedState w14:val="2610" w14:font="MS Gothic"/>
                </w14:checkbox>
              </w:sdtPr>
              <w:sdtEndPr/>
              <w:sdtContent>
                <w:r w:rsidR="005F6B5C" w:rsidRPr="00E16FAF">
                  <w:rPr>
                    <w:rFonts w:ascii="Segoe UI Symbol" w:hAnsi="Segoe UI Symbol" w:cs="Segoe UI Symbol"/>
                    <w:color w:val="548DD4" w:themeColor="text2" w:themeTint="99"/>
                    <w:sz w:val="20"/>
                    <w:szCs w:val="20"/>
                  </w:rPr>
                  <w:t>☐</w:t>
                </w:r>
              </w:sdtContent>
            </w:sdt>
            <w:r w:rsidR="005F6B5C" w:rsidRPr="00E16FAF">
              <w:rPr>
                <w:rFonts w:ascii="Arial" w:hAnsi="Arial" w:cs="Arial"/>
                <w:i/>
                <w:color w:val="548DD4" w:themeColor="text2" w:themeTint="99"/>
                <w:sz w:val="20"/>
                <w:szCs w:val="20"/>
              </w:rPr>
              <w:t xml:space="preserve"> </w:t>
            </w:r>
            <w:r w:rsidR="005F6B5C" w:rsidRPr="00E16FAF">
              <w:rPr>
                <w:rFonts w:ascii="Arial" w:hAnsi="Arial" w:cs="Arial"/>
                <w:i/>
                <w:color w:val="548DD4" w:themeColor="text2" w:themeTint="99"/>
                <w:sz w:val="20"/>
                <w:szCs w:val="20"/>
              </w:rPr>
              <w:tab/>
            </w:r>
            <w:r w:rsidR="005F6B5C">
              <w:rPr>
                <w:rFonts w:ascii="Arial" w:hAnsi="Arial" w:cs="Arial"/>
                <w:i/>
                <w:color w:val="548DD4" w:themeColor="text2" w:themeTint="99"/>
                <w:sz w:val="20"/>
                <w:szCs w:val="20"/>
              </w:rPr>
              <w:t xml:space="preserve">Ir nodrošināta </w:t>
            </w:r>
            <w:r w:rsidR="005F6B5C">
              <w:rPr>
                <w:rFonts w:ascii="Arial" w:hAnsi="Arial" w:cs="Arial"/>
                <w:i/>
                <w:color w:val="548DD4" w:themeColor="text2" w:themeTint="99"/>
                <w:sz w:val="20"/>
                <w:szCs w:val="20"/>
              </w:rPr>
              <w:tab/>
              <w:t>Sērijas numurs:</w:t>
            </w:r>
          </w:p>
        </w:tc>
      </w:tr>
      <w:tr w:rsidR="005F6B5C" w14:paraId="5976EA32" w14:textId="77777777" w:rsidTr="000508EC">
        <w:tc>
          <w:tcPr>
            <w:tcW w:w="9627" w:type="dxa"/>
            <w:gridSpan w:val="2"/>
            <w:shd w:val="clear" w:color="auto" w:fill="DBE5F1" w:themeFill="accent1" w:themeFillTint="33"/>
          </w:tcPr>
          <w:p w14:paraId="26D1CB74" w14:textId="77777777" w:rsidR="005F6B5C" w:rsidRDefault="00873E9E" w:rsidP="00873E9E">
            <w:pPr>
              <w:autoSpaceDE w:val="0"/>
              <w:autoSpaceDN w:val="0"/>
              <w:adjustRightInd w:val="0"/>
              <w:spacing w:before="60" w:after="60"/>
              <w:jc w:val="center"/>
              <w:rPr>
                <w:rFonts w:ascii="Arial" w:hAnsi="Arial" w:cs="Arial"/>
                <w:i/>
                <w:color w:val="548DD4" w:themeColor="text2" w:themeTint="99"/>
                <w:sz w:val="20"/>
                <w:szCs w:val="20"/>
              </w:rPr>
            </w:pPr>
            <w:r>
              <w:rPr>
                <w:rFonts w:ascii="Arial" w:hAnsi="Arial" w:cs="Arial"/>
                <w:i/>
                <w:color w:val="548DD4" w:themeColor="text2" w:themeTint="99"/>
                <w:sz w:val="20"/>
                <w:szCs w:val="20"/>
              </w:rPr>
              <w:t>APGAISMOJUMS</w:t>
            </w:r>
          </w:p>
        </w:tc>
      </w:tr>
      <w:tr w:rsidR="005F6B5C" w14:paraId="47AF0D15" w14:textId="77777777" w:rsidTr="005F6B5C">
        <w:tc>
          <w:tcPr>
            <w:tcW w:w="2830" w:type="dxa"/>
          </w:tcPr>
          <w:p w14:paraId="42035DD3" w14:textId="77777777" w:rsidR="005F6B5C" w:rsidRDefault="005F6B5C" w:rsidP="00873E9E">
            <w:pPr>
              <w:autoSpaceDE w:val="0"/>
              <w:autoSpaceDN w:val="0"/>
              <w:adjustRightInd w:val="0"/>
              <w:spacing w:before="60" w:after="60"/>
              <w:jc w:val="both"/>
              <w:rPr>
                <w:rFonts w:ascii="Arial" w:hAnsi="Arial" w:cs="Arial"/>
                <w:i/>
                <w:color w:val="548DD4" w:themeColor="text2" w:themeTint="99"/>
                <w:sz w:val="20"/>
                <w:szCs w:val="20"/>
              </w:rPr>
            </w:pPr>
            <w:r>
              <w:rPr>
                <w:rFonts w:ascii="Arial" w:hAnsi="Arial" w:cs="Arial"/>
                <w:i/>
                <w:color w:val="548DD4" w:themeColor="text2" w:themeTint="99"/>
                <w:sz w:val="20"/>
                <w:szCs w:val="20"/>
              </w:rPr>
              <w:t xml:space="preserve">Zaļa </w:t>
            </w:r>
            <w:proofErr w:type="spellStart"/>
            <w:r>
              <w:rPr>
                <w:rFonts w:ascii="Arial" w:hAnsi="Arial" w:cs="Arial"/>
                <w:i/>
                <w:color w:val="548DD4" w:themeColor="text2" w:themeTint="99"/>
                <w:sz w:val="20"/>
                <w:szCs w:val="20"/>
              </w:rPr>
              <w:t>zibšņuguns</w:t>
            </w:r>
            <w:proofErr w:type="spellEnd"/>
          </w:p>
        </w:tc>
        <w:tc>
          <w:tcPr>
            <w:tcW w:w="6797" w:type="dxa"/>
          </w:tcPr>
          <w:p w14:paraId="16334371" w14:textId="77777777" w:rsidR="005F6B5C" w:rsidRDefault="00EA7D63" w:rsidP="005F6B5C">
            <w:pPr>
              <w:tabs>
                <w:tab w:val="left" w:pos="311"/>
              </w:tabs>
              <w:autoSpaceDE w:val="0"/>
              <w:autoSpaceDN w:val="0"/>
              <w:adjustRightInd w:val="0"/>
              <w:spacing w:before="60" w:after="120"/>
              <w:ind w:left="323" w:hanging="323"/>
              <w:rPr>
                <w:rFonts w:ascii="Arial" w:hAnsi="Arial" w:cs="Arial"/>
                <w:i/>
                <w:color w:val="548DD4" w:themeColor="text2" w:themeTint="99"/>
                <w:sz w:val="20"/>
                <w:szCs w:val="20"/>
              </w:rPr>
            </w:pPr>
            <w:sdt>
              <w:sdtPr>
                <w:rPr>
                  <w:rFonts w:ascii="Arial" w:hAnsi="Arial" w:cs="Arial"/>
                  <w:color w:val="548DD4" w:themeColor="text2" w:themeTint="99"/>
                  <w:sz w:val="20"/>
                  <w:szCs w:val="20"/>
                </w:rPr>
                <w:id w:val="-1714485924"/>
                <w14:checkbox>
                  <w14:checked w14:val="0"/>
                  <w14:checkedState w14:val="2612" w14:font="MS Gothic"/>
                  <w14:uncheckedState w14:val="2610" w14:font="MS Gothic"/>
                </w14:checkbox>
              </w:sdtPr>
              <w:sdtEndPr/>
              <w:sdtContent>
                <w:r w:rsidR="005F6B5C" w:rsidRPr="00E16FAF">
                  <w:rPr>
                    <w:rFonts w:ascii="Segoe UI Symbol" w:hAnsi="Segoe UI Symbol" w:cs="Segoe UI Symbol"/>
                    <w:color w:val="548DD4" w:themeColor="text2" w:themeTint="99"/>
                    <w:sz w:val="20"/>
                    <w:szCs w:val="20"/>
                  </w:rPr>
                  <w:t>☐</w:t>
                </w:r>
              </w:sdtContent>
            </w:sdt>
            <w:r w:rsidR="005F6B5C">
              <w:rPr>
                <w:rFonts w:ascii="Arial" w:hAnsi="Arial" w:cs="Arial"/>
                <w:color w:val="548DD4" w:themeColor="text2" w:themeTint="99"/>
                <w:sz w:val="20"/>
                <w:szCs w:val="20"/>
              </w:rPr>
              <w:tab/>
            </w:r>
            <w:r w:rsidR="005F6B5C">
              <w:rPr>
                <w:rFonts w:ascii="Arial" w:hAnsi="Arial" w:cs="Arial"/>
                <w:i/>
                <w:color w:val="548DD4" w:themeColor="text2" w:themeTint="99"/>
                <w:sz w:val="20"/>
                <w:szCs w:val="20"/>
              </w:rPr>
              <w:t xml:space="preserve">UA ir aprīkots ar vismaz vienu zaļu </w:t>
            </w:r>
            <w:proofErr w:type="spellStart"/>
            <w:r w:rsidR="005F6B5C">
              <w:rPr>
                <w:rFonts w:ascii="Arial" w:hAnsi="Arial" w:cs="Arial"/>
                <w:i/>
                <w:color w:val="548DD4" w:themeColor="text2" w:themeTint="99"/>
                <w:sz w:val="20"/>
                <w:szCs w:val="20"/>
              </w:rPr>
              <w:t>zibšņuguni</w:t>
            </w:r>
            <w:proofErr w:type="spellEnd"/>
            <w:r w:rsidR="005F6B5C">
              <w:rPr>
                <w:rFonts w:ascii="Arial" w:hAnsi="Arial" w:cs="Arial"/>
                <w:i/>
                <w:color w:val="548DD4" w:themeColor="text2" w:themeTint="99"/>
                <w:sz w:val="20"/>
                <w:szCs w:val="20"/>
              </w:rPr>
              <w:t xml:space="preserve"> tā </w:t>
            </w:r>
            <w:proofErr w:type="spellStart"/>
            <w:r w:rsidR="005F6B5C" w:rsidRPr="005F6B5C">
              <w:rPr>
                <w:rFonts w:ascii="Arial" w:hAnsi="Arial" w:cs="Arial"/>
                <w:i/>
                <w:color w:val="548DD4" w:themeColor="text2" w:themeTint="99"/>
                <w:sz w:val="20"/>
                <w:szCs w:val="20"/>
              </w:rPr>
              <w:t>saredzamības</w:t>
            </w:r>
            <w:proofErr w:type="spellEnd"/>
            <w:r w:rsidR="005F6B5C" w:rsidRPr="005F6B5C">
              <w:rPr>
                <w:rFonts w:ascii="Arial" w:hAnsi="Arial" w:cs="Arial"/>
                <w:i/>
                <w:color w:val="548DD4" w:themeColor="text2" w:themeTint="99"/>
                <w:sz w:val="20"/>
                <w:szCs w:val="20"/>
              </w:rPr>
              <w:t xml:space="preserve"> nodrošināšanai naktī</w:t>
            </w:r>
          </w:p>
        </w:tc>
      </w:tr>
      <w:tr w:rsidR="00873E9E" w14:paraId="08F21856" w14:textId="77777777" w:rsidTr="000508EC">
        <w:tc>
          <w:tcPr>
            <w:tcW w:w="9627" w:type="dxa"/>
            <w:gridSpan w:val="2"/>
            <w:shd w:val="clear" w:color="auto" w:fill="DBE5F1" w:themeFill="accent1" w:themeFillTint="33"/>
          </w:tcPr>
          <w:p w14:paraId="2195BFF7" w14:textId="77777777" w:rsidR="00873E9E" w:rsidRPr="00E16FAF" w:rsidRDefault="00873E9E" w:rsidP="00873E9E">
            <w:pPr>
              <w:tabs>
                <w:tab w:val="left" w:pos="311"/>
              </w:tabs>
              <w:autoSpaceDE w:val="0"/>
              <w:autoSpaceDN w:val="0"/>
              <w:adjustRightInd w:val="0"/>
              <w:spacing w:before="60" w:after="60"/>
              <w:ind w:left="323" w:hanging="323"/>
              <w:jc w:val="center"/>
              <w:rPr>
                <w:rFonts w:ascii="Arial" w:hAnsi="Arial" w:cs="Arial"/>
                <w:color w:val="548DD4" w:themeColor="text2" w:themeTint="99"/>
                <w:sz w:val="20"/>
                <w:szCs w:val="20"/>
              </w:rPr>
            </w:pPr>
            <w:r>
              <w:rPr>
                <w:rFonts w:ascii="Arial" w:hAnsi="Arial" w:cs="Arial"/>
                <w:i/>
                <w:color w:val="548DD4" w:themeColor="text2" w:themeTint="99"/>
                <w:sz w:val="20"/>
                <w:szCs w:val="20"/>
              </w:rPr>
              <w:t>DROŠĪBAS SISTĒMAS</w:t>
            </w:r>
          </w:p>
        </w:tc>
      </w:tr>
      <w:tr w:rsidR="005F6B5C" w14:paraId="788180D4" w14:textId="77777777" w:rsidTr="005F6B5C">
        <w:tc>
          <w:tcPr>
            <w:tcW w:w="2830" w:type="dxa"/>
          </w:tcPr>
          <w:p w14:paraId="4A9C5829" w14:textId="77777777" w:rsidR="005F6B5C" w:rsidRDefault="005F6B5C" w:rsidP="00873E9E">
            <w:pPr>
              <w:autoSpaceDE w:val="0"/>
              <w:autoSpaceDN w:val="0"/>
              <w:adjustRightInd w:val="0"/>
              <w:spacing w:before="60" w:after="60"/>
              <w:jc w:val="both"/>
              <w:rPr>
                <w:rFonts w:ascii="Arial" w:hAnsi="Arial" w:cs="Arial"/>
                <w:i/>
                <w:color w:val="548DD4" w:themeColor="text2" w:themeTint="99"/>
                <w:sz w:val="20"/>
                <w:szCs w:val="20"/>
              </w:rPr>
            </w:pPr>
          </w:p>
        </w:tc>
        <w:tc>
          <w:tcPr>
            <w:tcW w:w="6797" w:type="dxa"/>
          </w:tcPr>
          <w:tbl>
            <w:tblPr>
              <w:tblStyle w:val="TableGrid"/>
              <w:tblW w:w="0" w:type="auto"/>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1"/>
            </w:tblGrid>
            <w:tr w:rsidR="005F6B5C" w:rsidRPr="00E16FAF" w14:paraId="6A9C5190" w14:textId="77777777" w:rsidTr="00E16FAF">
              <w:trPr>
                <w:trHeight w:val="283"/>
              </w:trPr>
              <w:tc>
                <w:tcPr>
                  <w:tcW w:w="6551" w:type="dxa"/>
                </w:tcPr>
                <w:p w14:paraId="6AEEEA38" w14:textId="77777777" w:rsidR="005F6B5C" w:rsidRPr="00E16FAF" w:rsidRDefault="00EA7D63" w:rsidP="005F6B5C">
                  <w:pPr>
                    <w:tabs>
                      <w:tab w:val="left" w:pos="202"/>
                    </w:tabs>
                    <w:ind w:left="202" w:hanging="283"/>
                    <w:rPr>
                      <w:rFonts w:ascii="Arial" w:hAnsi="Arial" w:cs="Arial"/>
                      <w:i/>
                      <w:color w:val="548DD4" w:themeColor="text2" w:themeTint="99"/>
                      <w:sz w:val="20"/>
                      <w:szCs w:val="20"/>
                    </w:rPr>
                  </w:pPr>
                  <w:sdt>
                    <w:sdtPr>
                      <w:rPr>
                        <w:rFonts w:ascii="Arial" w:hAnsi="Arial" w:cs="Arial"/>
                        <w:color w:val="548DD4" w:themeColor="text2" w:themeTint="99"/>
                        <w:sz w:val="20"/>
                        <w:szCs w:val="20"/>
                      </w:rPr>
                      <w:id w:val="-282500818"/>
                      <w14:checkbox>
                        <w14:checked w14:val="0"/>
                        <w14:checkedState w14:val="2612" w14:font="MS Gothic"/>
                        <w14:uncheckedState w14:val="2610" w14:font="MS Gothic"/>
                      </w14:checkbox>
                    </w:sdtPr>
                    <w:sdtEndPr/>
                    <w:sdtContent>
                      <w:r w:rsidR="005F6B5C" w:rsidRPr="00E16FAF">
                        <w:rPr>
                          <w:rFonts w:ascii="Segoe UI Symbol" w:hAnsi="Segoe UI Symbol" w:cs="Segoe UI Symbol"/>
                          <w:color w:val="548DD4" w:themeColor="text2" w:themeTint="99"/>
                          <w:sz w:val="20"/>
                          <w:szCs w:val="20"/>
                        </w:rPr>
                        <w:t>☐</w:t>
                      </w:r>
                    </w:sdtContent>
                  </w:sdt>
                  <w:r w:rsidR="005F6B5C" w:rsidRPr="00E16FAF">
                    <w:rPr>
                      <w:rFonts w:ascii="Arial" w:hAnsi="Arial" w:cs="Arial"/>
                      <w:i/>
                      <w:color w:val="548DD4" w:themeColor="text2" w:themeTint="99"/>
                      <w:sz w:val="20"/>
                      <w:szCs w:val="20"/>
                    </w:rPr>
                    <w:t xml:space="preserve"> </w:t>
                  </w:r>
                  <w:r w:rsidR="005F6B5C" w:rsidRPr="00E16FAF">
                    <w:rPr>
                      <w:rFonts w:ascii="Arial" w:hAnsi="Arial" w:cs="Arial"/>
                      <w:i/>
                      <w:color w:val="548DD4" w:themeColor="text2" w:themeTint="99"/>
                      <w:sz w:val="20"/>
                      <w:szCs w:val="20"/>
                    </w:rPr>
                    <w:tab/>
                    <w:t>Bezatteices</w:t>
                  </w:r>
                  <w:r w:rsidR="005F6B5C">
                    <w:rPr>
                      <w:rFonts w:ascii="Arial" w:hAnsi="Arial" w:cs="Arial"/>
                      <w:i/>
                      <w:color w:val="548DD4" w:themeColor="text2" w:themeTint="99"/>
                      <w:sz w:val="20"/>
                      <w:szCs w:val="20"/>
                    </w:rPr>
                    <w:t xml:space="preserve"> (</w:t>
                  </w:r>
                  <w:r w:rsidR="008F0323">
                    <w:rPr>
                      <w:rFonts w:ascii="Arial" w:hAnsi="Arial" w:cs="Arial"/>
                      <w:i/>
                      <w:color w:val="548DD4" w:themeColor="text2" w:themeTint="99"/>
                      <w:sz w:val="20"/>
                      <w:szCs w:val="20"/>
                    </w:rPr>
                    <w:t>“</w:t>
                  </w:r>
                  <w:r w:rsidR="005F6B5C">
                    <w:rPr>
                      <w:rFonts w:ascii="Arial" w:hAnsi="Arial" w:cs="Arial"/>
                      <w:i/>
                      <w:color w:val="548DD4" w:themeColor="text2" w:themeTint="99"/>
                      <w:sz w:val="20"/>
                      <w:szCs w:val="20"/>
                    </w:rPr>
                    <w:t>Fail-</w:t>
                  </w:r>
                  <w:proofErr w:type="spellStart"/>
                  <w:r w:rsidR="005F6B5C">
                    <w:rPr>
                      <w:rFonts w:ascii="Arial" w:hAnsi="Arial" w:cs="Arial"/>
                      <w:i/>
                      <w:color w:val="548DD4" w:themeColor="text2" w:themeTint="99"/>
                      <w:sz w:val="20"/>
                      <w:szCs w:val="20"/>
                    </w:rPr>
                    <w:t>safe</w:t>
                  </w:r>
                  <w:proofErr w:type="spellEnd"/>
                  <w:r w:rsidR="008F0323">
                    <w:rPr>
                      <w:rFonts w:ascii="Arial" w:hAnsi="Arial" w:cs="Arial"/>
                      <w:i/>
                      <w:color w:val="548DD4" w:themeColor="text2" w:themeTint="99"/>
                      <w:sz w:val="20"/>
                      <w:szCs w:val="20"/>
                    </w:rPr>
                    <w:t>“</w:t>
                  </w:r>
                  <w:r w:rsidR="005F6B5C">
                    <w:rPr>
                      <w:rFonts w:ascii="Arial" w:hAnsi="Arial" w:cs="Arial"/>
                      <w:i/>
                      <w:color w:val="548DD4" w:themeColor="text2" w:themeTint="99"/>
                      <w:sz w:val="20"/>
                      <w:szCs w:val="20"/>
                    </w:rPr>
                    <w:t>)</w:t>
                  </w:r>
                  <w:r w:rsidR="005F6B5C" w:rsidRPr="00E16FAF">
                    <w:rPr>
                      <w:rFonts w:ascii="Arial" w:hAnsi="Arial" w:cs="Arial"/>
                      <w:i/>
                      <w:color w:val="548DD4" w:themeColor="text2" w:themeTint="99"/>
                      <w:sz w:val="20"/>
                      <w:szCs w:val="20"/>
                    </w:rPr>
                    <w:t xml:space="preserve"> sistēmas iestatījumi</w:t>
                  </w:r>
                </w:p>
              </w:tc>
            </w:tr>
            <w:tr w:rsidR="005F6B5C" w:rsidRPr="00E16FAF" w14:paraId="23C97B48" w14:textId="77777777" w:rsidTr="00E16FAF">
              <w:trPr>
                <w:trHeight w:val="283"/>
              </w:trPr>
              <w:tc>
                <w:tcPr>
                  <w:tcW w:w="6551" w:type="dxa"/>
                </w:tcPr>
                <w:p w14:paraId="09F1FED2" w14:textId="77777777" w:rsidR="005F6B5C" w:rsidRPr="00E16FAF" w:rsidRDefault="00EA7D63" w:rsidP="005F6B5C">
                  <w:pPr>
                    <w:tabs>
                      <w:tab w:val="left" w:pos="202"/>
                    </w:tabs>
                    <w:ind w:left="202" w:hanging="283"/>
                    <w:rPr>
                      <w:rFonts w:ascii="Arial" w:hAnsi="Arial" w:cs="Arial"/>
                      <w:i/>
                      <w:color w:val="548DD4" w:themeColor="text2" w:themeTint="99"/>
                      <w:sz w:val="20"/>
                      <w:szCs w:val="20"/>
                    </w:rPr>
                  </w:pPr>
                  <w:sdt>
                    <w:sdtPr>
                      <w:rPr>
                        <w:rFonts w:ascii="Arial" w:hAnsi="Arial" w:cs="Arial"/>
                        <w:color w:val="548DD4" w:themeColor="text2" w:themeTint="99"/>
                        <w:sz w:val="20"/>
                        <w:szCs w:val="20"/>
                      </w:rPr>
                      <w:id w:val="-2070329496"/>
                      <w14:checkbox>
                        <w14:checked w14:val="0"/>
                        <w14:checkedState w14:val="2612" w14:font="MS Gothic"/>
                        <w14:uncheckedState w14:val="2610" w14:font="MS Gothic"/>
                      </w14:checkbox>
                    </w:sdtPr>
                    <w:sdtEndPr/>
                    <w:sdtContent>
                      <w:r w:rsidR="005F6B5C" w:rsidRPr="00E16FAF">
                        <w:rPr>
                          <w:rFonts w:ascii="Segoe UI Symbol" w:hAnsi="Segoe UI Symbol" w:cs="Segoe UI Symbol"/>
                          <w:color w:val="548DD4" w:themeColor="text2" w:themeTint="99"/>
                          <w:sz w:val="20"/>
                          <w:szCs w:val="20"/>
                        </w:rPr>
                        <w:t>☐</w:t>
                      </w:r>
                    </w:sdtContent>
                  </w:sdt>
                  <w:r w:rsidR="005F6B5C" w:rsidRPr="00E16FAF">
                    <w:rPr>
                      <w:rFonts w:ascii="Arial" w:hAnsi="Arial" w:cs="Arial"/>
                      <w:i/>
                      <w:color w:val="548DD4" w:themeColor="text2" w:themeTint="99"/>
                      <w:sz w:val="20"/>
                      <w:szCs w:val="20"/>
                    </w:rPr>
                    <w:t xml:space="preserve"> </w:t>
                  </w:r>
                  <w:r w:rsidR="005F6B5C" w:rsidRPr="00E16FAF">
                    <w:rPr>
                      <w:rFonts w:ascii="Arial" w:hAnsi="Arial" w:cs="Arial"/>
                      <w:i/>
                      <w:color w:val="548DD4" w:themeColor="text2" w:themeTint="99"/>
                      <w:sz w:val="20"/>
                      <w:szCs w:val="20"/>
                    </w:rPr>
                    <w:tab/>
                    <w:t>Šķēršļu konstatēšana un izvairīšanās no tiem</w:t>
                  </w:r>
                </w:p>
              </w:tc>
            </w:tr>
            <w:tr w:rsidR="00873E9E" w:rsidRPr="00E16FAF" w14:paraId="12271BE2" w14:textId="77777777" w:rsidTr="00A9255A">
              <w:trPr>
                <w:trHeight w:val="283"/>
              </w:trPr>
              <w:tc>
                <w:tcPr>
                  <w:tcW w:w="6551" w:type="dxa"/>
                </w:tcPr>
                <w:p w14:paraId="038B4D74" w14:textId="77777777" w:rsidR="00873E9E" w:rsidRPr="00E16FAF" w:rsidRDefault="00EA7D63" w:rsidP="00A9255A">
                  <w:pPr>
                    <w:tabs>
                      <w:tab w:val="left" w:pos="202"/>
                    </w:tabs>
                    <w:ind w:left="202" w:hanging="283"/>
                    <w:rPr>
                      <w:rFonts w:ascii="Arial" w:hAnsi="Arial" w:cs="Arial"/>
                      <w:i/>
                      <w:color w:val="548DD4" w:themeColor="text2" w:themeTint="99"/>
                      <w:sz w:val="20"/>
                      <w:szCs w:val="20"/>
                    </w:rPr>
                  </w:pPr>
                  <w:sdt>
                    <w:sdtPr>
                      <w:rPr>
                        <w:rFonts w:ascii="Arial" w:hAnsi="Arial" w:cs="Arial"/>
                        <w:color w:val="548DD4" w:themeColor="text2" w:themeTint="99"/>
                        <w:sz w:val="20"/>
                        <w:szCs w:val="20"/>
                      </w:rPr>
                      <w:id w:val="-97251574"/>
                      <w14:checkbox>
                        <w14:checked w14:val="0"/>
                        <w14:checkedState w14:val="2612" w14:font="MS Gothic"/>
                        <w14:uncheckedState w14:val="2610" w14:font="MS Gothic"/>
                      </w14:checkbox>
                    </w:sdtPr>
                    <w:sdtEndPr/>
                    <w:sdtContent>
                      <w:r w:rsidR="00873E9E" w:rsidRPr="00E16FAF">
                        <w:rPr>
                          <w:rFonts w:ascii="Segoe UI Symbol" w:hAnsi="Segoe UI Symbol" w:cs="Segoe UI Symbol"/>
                          <w:color w:val="548DD4" w:themeColor="text2" w:themeTint="99"/>
                          <w:sz w:val="20"/>
                          <w:szCs w:val="20"/>
                        </w:rPr>
                        <w:t>☐</w:t>
                      </w:r>
                    </w:sdtContent>
                  </w:sdt>
                  <w:r w:rsidR="00873E9E" w:rsidRPr="00E16FAF">
                    <w:rPr>
                      <w:rFonts w:ascii="Arial" w:hAnsi="Arial" w:cs="Arial"/>
                      <w:i/>
                      <w:color w:val="548DD4" w:themeColor="text2" w:themeTint="99"/>
                      <w:sz w:val="20"/>
                      <w:szCs w:val="20"/>
                    </w:rPr>
                    <w:t xml:space="preserve"> </w:t>
                  </w:r>
                  <w:r w:rsidR="00873E9E" w:rsidRPr="00E16FAF">
                    <w:rPr>
                      <w:rFonts w:ascii="Arial" w:hAnsi="Arial" w:cs="Arial"/>
                      <w:i/>
                      <w:color w:val="548DD4" w:themeColor="text2" w:themeTint="99"/>
                      <w:sz w:val="20"/>
                      <w:szCs w:val="20"/>
                    </w:rPr>
                    <w:tab/>
                  </w:r>
                  <w:proofErr w:type="spellStart"/>
                  <w:r w:rsidR="00896984">
                    <w:rPr>
                      <w:rFonts w:ascii="Arial" w:hAnsi="Arial" w:cs="Arial"/>
                      <w:i/>
                      <w:color w:val="548DD4" w:themeColor="text2" w:themeTint="99"/>
                      <w:sz w:val="20"/>
                      <w:szCs w:val="20"/>
                    </w:rPr>
                    <w:t>Vietzinīguma</w:t>
                  </w:r>
                  <w:proofErr w:type="spellEnd"/>
                  <w:r w:rsidR="00896984">
                    <w:rPr>
                      <w:rFonts w:ascii="Arial" w:hAnsi="Arial" w:cs="Arial"/>
                      <w:i/>
                      <w:color w:val="548DD4" w:themeColor="text2" w:themeTint="99"/>
                      <w:sz w:val="20"/>
                      <w:szCs w:val="20"/>
                    </w:rPr>
                    <w:t xml:space="preserve"> funkcija (</w:t>
                  </w:r>
                  <w:r w:rsidR="008F0323">
                    <w:rPr>
                      <w:rFonts w:ascii="Arial" w:hAnsi="Arial" w:cs="Arial"/>
                      <w:i/>
                      <w:color w:val="548DD4" w:themeColor="text2" w:themeTint="99"/>
                      <w:sz w:val="20"/>
                      <w:szCs w:val="20"/>
                    </w:rPr>
                    <w:t>“</w:t>
                  </w:r>
                  <w:proofErr w:type="spellStart"/>
                  <w:r w:rsidR="00896984">
                    <w:rPr>
                      <w:rFonts w:ascii="Arial" w:hAnsi="Arial" w:cs="Arial"/>
                      <w:i/>
                      <w:color w:val="548DD4" w:themeColor="text2" w:themeTint="99"/>
                      <w:sz w:val="20"/>
                      <w:szCs w:val="20"/>
                    </w:rPr>
                    <w:t>Geo-awareness</w:t>
                  </w:r>
                  <w:proofErr w:type="spellEnd"/>
                  <w:r w:rsidR="008F0323">
                    <w:rPr>
                      <w:rFonts w:ascii="Arial" w:hAnsi="Arial" w:cs="Arial"/>
                      <w:i/>
                      <w:color w:val="548DD4" w:themeColor="text2" w:themeTint="99"/>
                      <w:sz w:val="20"/>
                      <w:szCs w:val="20"/>
                    </w:rPr>
                    <w:t>“</w:t>
                  </w:r>
                  <w:r w:rsidR="00896984">
                    <w:rPr>
                      <w:rFonts w:ascii="Arial" w:hAnsi="Arial" w:cs="Arial"/>
                      <w:i/>
                      <w:color w:val="548DD4" w:themeColor="text2" w:themeTint="99"/>
                      <w:sz w:val="20"/>
                      <w:szCs w:val="20"/>
                    </w:rPr>
                    <w:t>)</w:t>
                  </w:r>
                </w:p>
              </w:tc>
            </w:tr>
            <w:tr w:rsidR="00873E9E" w:rsidRPr="00E16FAF" w14:paraId="28DAE394" w14:textId="77777777" w:rsidTr="00A9255A">
              <w:trPr>
                <w:trHeight w:val="283"/>
              </w:trPr>
              <w:tc>
                <w:tcPr>
                  <w:tcW w:w="6551" w:type="dxa"/>
                </w:tcPr>
                <w:p w14:paraId="01655E2F" w14:textId="77777777" w:rsidR="00873E9E" w:rsidRPr="00E16FAF" w:rsidRDefault="00EA7D63" w:rsidP="00A9255A">
                  <w:pPr>
                    <w:tabs>
                      <w:tab w:val="left" w:pos="202"/>
                    </w:tabs>
                    <w:ind w:left="202" w:hanging="283"/>
                    <w:rPr>
                      <w:rFonts w:ascii="Arial" w:hAnsi="Arial" w:cs="Arial"/>
                      <w:i/>
                      <w:color w:val="548DD4" w:themeColor="text2" w:themeTint="99"/>
                      <w:sz w:val="20"/>
                      <w:szCs w:val="20"/>
                    </w:rPr>
                  </w:pPr>
                  <w:sdt>
                    <w:sdtPr>
                      <w:rPr>
                        <w:rFonts w:ascii="Arial" w:hAnsi="Arial" w:cs="Arial"/>
                        <w:color w:val="548DD4" w:themeColor="text2" w:themeTint="99"/>
                        <w:sz w:val="20"/>
                        <w:szCs w:val="20"/>
                      </w:rPr>
                      <w:id w:val="-82460180"/>
                      <w14:checkbox>
                        <w14:checked w14:val="0"/>
                        <w14:checkedState w14:val="2612" w14:font="MS Gothic"/>
                        <w14:uncheckedState w14:val="2610" w14:font="MS Gothic"/>
                      </w14:checkbox>
                    </w:sdtPr>
                    <w:sdtEndPr/>
                    <w:sdtContent>
                      <w:r w:rsidR="00896984" w:rsidRPr="00E16FAF">
                        <w:rPr>
                          <w:rFonts w:ascii="Segoe UI Symbol" w:hAnsi="Segoe UI Symbol" w:cs="Segoe UI Symbol"/>
                          <w:color w:val="548DD4" w:themeColor="text2" w:themeTint="99"/>
                          <w:sz w:val="20"/>
                          <w:szCs w:val="20"/>
                        </w:rPr>
                        <w:t>☐</w:t>
                      </w:r>
                    </w:sdtContent>
                  </w:sdt>
                  <w:r w:rsidR="00896984" w:rsidRPr="00E16FAF">
                    <w:rPr>
                      <w:rFonts w:ascii="Arial" w:hAnsi="Arial" w:cs="Arial"/>
                      <w:i/>
                      <w:color w:val="548DD4" w:themeColor="text2" w:themeTint="99"/>
                      <w:sz w:val="20"/>
                      <w:szCs w:val="20"/>
                    </w:rPr>
                    <w:t xml:space="preserve"> </w:t>
                  </w:r>
                  <w:r w:rsidR="00896984" w:rsidRPr="00E16FAF">
                    <w:rPr>
                      <w:rFonts w:ascii="Arial" w:hAnsi="Arial" w:cs="Arial"/>
                      <w:i/>
                      <w:color w:val="548DD4" w:themeColor="text2" w:themeTint="99"/>
                      <w:sz w:val="20"/>
                      <w:szCs w:val="20"/>
                    </w:rPr>
                    <w:tab/>
                    <w:t>Ģeogrāfiskā ierobežošana</w:t>
                  </w:r>
                  <w:r w:rsidR="00896984">
                    <w:rPr>
                      <w:rFonts w:ascii="Arial" w:hAnsi="Arial" w:cs="Arial"/>
                      <w:i/>
                      <w:color w:val="548DD4" w:themeColor="text2" w:themeTint="99"/>
                      <w:sz w:val="20"/>
                      <w:szCs w:val="20"/>
                    </w:rPr>
                    <w:t xml:space="preserve"> (</w:t>
                  </w:r>
                  <w:r w:rsidR="008F0323">
                    <w:rPr>
                      <w:rFonts w:ascii="Arial" w:hAnsi="Arial" w:cs="Arial"/>
                      <w:i/>
                      <w:color w:val="548DD4" w:themeColor="text2" w:themeTint="99"/>
                      <w:sz w:val="20"/>
                      <w:szCs w:val="20"/>
                    </w:rPr>
                    <w:t>“</w:t>
                  </w:r>
                  <w:proofErr w:type="spellStart"/>
                  <w:r w:rsidR="00896984">
                    <w:rPr>
                      <w:rFonts w:ascii="Arial" w:hAnsi="Arial" w:cs="Arial"/>
                      <w:i/>
                      <w:color w:val="548DD4" w:themeColor="text2" w:themeTint="99"/>
                      <w:sz w:val="20"/>
                      <w:szCs w:val="20"/>
                    </w:rPr>
                    <w:t>Geo-fencing</w:t>
                  </w:r>
                  <w:proofErr w:type="spellEnd"/>
                  <w:r w:rsidR="008F0323">
                    <w:rPr>
                      <w:rFonts w:ascii="Arial" w:hAnsi="Arial" w:cs="Arial"/>
                      <w:i/>
                      <w:color w:val="548DD4" w:themeColor="text2" w:themeTint="99"/>
                      <w:sz w:val="20"/>
                      <w:szCs w:val="20"/>
                    </w:rPr>
                    <w:t>“</w:t>
                  </w:r>
                  <w:r w:rsidR="00896984">
                    <w:rPr>
                      <w:rFonts w:ascii="Arial" w:hAnsi="Arial" w:cs="Arial"/>
                      <w:i/>
                      <w:color w:val="548DD4" w:themeColor="text2" w:themeTint="99"/>
                      <w:sz w:val="20"/>
                      <w:szCs w:val="20"/>
                    </w:rPr>
                    <w:t>,</w:t>
                  </w:r>
                  <w:r w:rsidR="008F0323">
                    <w:rPr>
                      <w:rFonts w:ascii="Arial" w:hAnsi="Arial" w:cs="Arial"/>
                      <w:i/>
                      <w:color w:val="548DD4" w:themeColor="text2" w:themeTint="99"/>
                      <w:sz w:val="20"/>
                      <w:szCs w:val="20"/>
                    </w:rPr>
                    <w:t xml:space="preserve"> “</w:t>
                  </w:r>
                  <w:proofErr w:type="spellStart"/>
                  <w:r w:rsidR="00896984">
                    <w:rPr>
                      <w:rFonts w:ascii="Arial" w:hAnsi="Arial" w:cs="Arial"/>
                      <w:i/>
                      <w:color w:val="548DD4" w:themeColor="text2" w:themeTint="99"/>
                      <w:sz w:val="20"/>
                      <w:szCs w:val="20"/>
                    </w:rPr>
                    <w:t>Geo-caging</w:t>
                  </w:r>
                  <w:proofErr w:type="spellEnd"/>
                  <w:r w:rsidR="008F0323">
                    <w:rPr>
                      <w:rFonts w:ascii="Arial" w:hAnsi="Arial" w:cs="Arial"/>
                      <w:i/>
                      <w:color w:val="548DD4" w:themeColor="text2" w:themeTint="99"/>
                      <w:sz w:val="20"/>
                      <w:szCs w:val="20"/>
                    </w:rPr>
                    <w:t>“</w:t>
                  </w:r>
                  <w:r w:rsidR="00896984">
                    <w:rPr>
                      <w:rFonts w:ascii="Arial" w:hAnsi="Arial" w:cs="Arial"/>
                      <w:i/>
                      <w:color w:val="548DD4" w:themeColor="text2" w:themeTint="99"/>
                      <w:sz w:val="20"/>
                      <w:szCs w:val="20"/>
                    </w:rPr>
                    <w:t>)</w:t>
                  </w:r>
                </w:p>
              </w:tc>
            </w:tr>
            <w:tr w:rsidR="00896984" w:rsidRPr="00E16FAF" w14:paraId="310DC381" w14:textId="77777777" w:rsidTr="00A9255A">
              <w:trPr>
                <w:trHeight w:val="283"/>
              </w:trPr>
              <w:tc>
                <w:tcPr>
                  <w:tcW w:w="6551" w:type="dxa"/>
                </w:tcPr>
                <w:p w14:paraId="70596893" w14:textId="77777777" w:rsidR="00896984" w:rsidRPr="00E16FAF" w:rsidRDefault="00EA7D63" w:rsidP="00896984">
                  <w:pPr>
                    <w:tabs>
                      <w:tab w:val="left" w:pos="202"/>
                    </w:tabs>
                    <w:ind w:left="202" w:hanging="283"/>
                    <w:rPr>
                      <w:rFonts w:ascii="Arial" w:hAnsi="Arial" w:cs="Arial"/>
                      <w:i/>
                      <w:color w:val="548DD4" w:themeColor="text2" w:themeTint="99"/>
                      <w:sz w:val="20"/>
                      <w:szCs w:val="20"/>
                    </w:rPr>
                  </w:pPr>
                  <w:sdt>
                    <w:sdtPr>
                      <w:rPr>
                        <w:rFonts w:ascii="Arial" w:hAnsi="Arial" w:cs="Arial"/>
                        <w:color w:val="548DD4" w:themeColor="text2" w:themeTint="99"/>
                        <w:sz w:val="20"/>
                        <w:szCs w:val="20"/>
                      </w:rPr>
                      <w:id w:val="-2113888950"/>
                      <w14:checkbox>
                        <w14:checked w14:val="0"/>
                        <w14:checkedState w14:val="2612" w14:font="MS Gothic"/>
                        <w14:uncheckedState w14:val="2610" w14:font="MS Gothic"/>
                      </w14:checkbox>
                    </w:sdtPr>
                    <w:sdtEndPr/>
                    <w:sdtContent>
                      <w:r w:rsidR="00896984" w:rsidRPr="00E16FAF">
                        <w:rPr>
                          <w:rFonts w:ascii="Segoe UI Symbol" w:hAnsi="Segoe UI Symbol" w:cs="Segoe UI Symbol"/>
                          <w:color w:val="548DD4" w:themeColor="text2" w:themeTint="99"/>
                          <w:sz w:val="20"/>
                          <w:szCs w:val="20"/>
                        </w:rPr>
                        <w:t>☐</w:t>
                      </w:r>
                    </w:sdtContent>
                  </w:sdt>
                  <w:r w:rsidR="00896984" w:rsidRPr="00E16FAF">
                    <w:rPr>
                      <w:rFonts w:ascii="Arial" w:hAnsi="Arial" w:cs="Arial"/>
                      <w:i/>
                      <w:color w:val="548DD4" w:themeColor="text2" w:themeTint="99"/>
                      <w:sz w:val="20"/>
                      <w:szCs w:val="20"/>
                    </w:rPr>
                    <w:t xml:space="preserve"> </w:t>
                  </w:r>
                  <w:r w:rsidR="00896984" w:rsidRPr="00E16FAF">
                    <w:rPr>
                      <w:rFonts w:ascii="Arial" w:hAnsi="Arial" w:cs="Arial"/>
                      <w:i/>
                      <w:color w:val="548DD4" w:themeColor="text2" w:themeTint="99"/>
                      <w:sz w:val="20"/>
                      <w:szCs w:val="20"/>
                    </w:rPr>
                    <w:tab/>
                    <w:t>Izplet</w:t>
                  </w:r>
                  <w:r w:rsidR="00896984">
                    <w:rPr>
                      <w:rFonts w:ascii="Arial" w:hAnsi="Arial" w:cs="Arial"/>
                      <w:i/>
                      <w:color w:val="548DD4" w:themeColor="text2" w:themeTint="99"/>
                      <w:sz w:val="20"/>
                      <w:szCs w:val="20"/>
                    </w:rPr>
                    <w:t>ņa sistēma</w:t>
                  </w:r>
                </w:p>
              </w:tc>
            </w:tr>
            <w:tr w:rsidR="00896984" w:rsidRPr="00E16FAF" w14:paraId="662C9F2A" w14:textId="77777777" w:rsidTr="00A9255A">
              <w:trPr>
                <w:trHeight w:val="283"/>
              </w:trPr>
              <w:tc>
                <w:tcPr>
                  <w:tcW w:w="6551" w:type="dxa"/>
                </w:tcPr>
                <w:p w14:paraId="781203E7" w14:textId="77777777" w:rsidR="00896984" w:rsidRPr="00E16FAF" w:rsidRDefault="00EA7D63" w:rsidP="00896984">
                  <w:pPr>
                    <w:tabs>
                      <w:tab w:val="left" w:pos="202"/>
                    </w:tabs>
                    <w:ind w:left="202" w:hanging="283"/>
                    <w:rPr>
                      <w:rFonts w:ascii="Arial" w:hAnsi="Arial" w:cs="Arial"/>
                      <w:i/>
                      <w:color w:val="548DD4" w:themeColor="text2" w:themeTint="99"/>
                      <w:sz w:val="20"/>
                      <w:szCs w:val="20"/>
                    </w:rPr>
                  </w:pPr>
                  <w:sdt>
                    <w:sdtPr>
                      <w:rPr>
                        <w:rFonts w:ascii="Arial" w:hAnsi="Arial" w:cs="Arial"/>
                        <w:color w:val="548DD4" w:themeColor="text2" w:themeTint="99"/>
                        <w:sz w:val="20"/>
                        <w:szCs w:val="20"/>
                      </w:rPr>
                      <w:id w:val="-2006119336"/>
                      <w14:checkbox>
                        <w14:checked w14:val="0"/>
                        <w14:checkedState w14:val="2612" w14:font="MS Gothic"/>
                        <w14:uncheckedState w14:val="2610" w14:font="MS Gothic"/>
                      </w14:checkbox>
                    </w:sdtPr>
                    <w:sdtEndPr/>
                    <w:sdtContent>
                      <w:r w:rsidR="00896984" w:rsidRPr="00E16FAF">
                        <w:rPr>
                          <w:rFonts w:ascii="Segoe UI Symbol" w:hAnsi="Segoe UI Symbol" w:cs="Segoe UI Symbol"/>
                          <w:color w:val="548DD4" w:themeColor="text2" w:themeTint="99"/>
                          <w:sz w:val="20"/>
                          <w:szCs w:val="20"/>
                        </w:rPr>
                        <w:t>☐</w:t>
                      </w:r>
                    </w:sdtContent>
                  </w:sdt>
                  <w:r w:rsidR="00896984" w:rsidRPr="00E16FAF">
                    <w:rPr>
                      <w:rFonts w:ascii="Arial" w:hAnsi="Arial" w:cs="Arial"/>
                      <w:i/>
                      <w:color w:val="548DD4" w:themeColor="text2" w:themeTint="99"/>
                      <w:sz w:val="20"/>
                      <w:szCs w:val="20"/>
                    </w:rPr>
                    <w:t xml:space="preserve"> </w:t>
                  </w:r>
                  <w:r w:rsidR="00896984" w:rsidRPr="00E16FAF">
                    <w:rPr>
                      <w:rFonts w:ascii="Arial" w:hAnsi="Arial" w:cs="Arial"/>
                      <w:i/>
                      <w:color w:val="548DD4" w:themeColor="text2" w:themeTint="99"/>
                      <w:sz w:val="20"/>
                      <w:szCs w:val="20"/>
                    </w:rPr>
                    <w:tab/>
                    <w:t>Gaismas un skaņas brīdinājuma signāli</w:t>
                  </w:r>
                </w:p>
              </w:tc>
            </w:tr>
            <w:tr w:rsidR="00873E9E" w:rsidRPr="00E16FAF" w14:paraId="173632FE" w14:textId="77777777" w:rsidTr="00A9255A">
              <w:trPr>
                <w:trHeight w:val="283"/>
              </w:trPr>
              <w:tc>
                <w:tcPr>
                  <w:tcW w:w="6551" w:type="dxa"/>
                </w:tcPr>
                <w:p w14:paraId="58E2FDFA" w14:textId="77777777" w:rsidR="00873E9E" w:rsidRPr="00E16FAF" w:rsidRDefault="00EA7D63" w:rsidP="00A9255A">
                  <w:pPr>
                    <w:tabs>
                      <w:tab w:val="left" w:pos="202"/>
                    </w:tabs>
                    <w:ind w:left="202" w:hanging="283"/>
                    <w:rPr>
                      <w:rFonts w:ascii="Arial" w:hAnsi="Arial" w:cs="Arial"/>
                      <w:i/>
                      <w:color w:val="548DD4" w:themeColor="text2" w:themeTint="99"/>
                      <w:sz w:val="20"/>
                      <w:szCs w:val="20"/>
                    </w:rPr>
                  </w:pPr>
                  <w:sdt>
                    <w:sdtPr>
                      <w:rPr>
                        <w:rFonts w:ascii="Arial" w:hAnsi="Arial" w:cs="Arial"/>
                        <w:color w:val="548DD4" w:themeColor="text2" w:themeTint="99"/>
                        <w:sz w:val="20"/>
                        <w:szCs w:val="20"/>
                      </w:rPr>
                      <w:id w:val="-1881317775"/>
                      <w14:checkbox>
                        <w14:checked w14:val="0"/>
                        <w14:checkedState w14:val="2612" w14:font="MS Gothic"/>
                        <w14:uncheckedState w14:val="2610" w14:font="MS Gothic"/>
                      </w14:checkbox>
                    </w:sdtPr>
                    <w:sdtEndPr/>
                    <w:sdtContent>
                      <w:r w:rsidR="00873E9E" w:rsidRPr="00E16FAF">
                        <w:rPr>
                          <w:rFonts w:ascii="Segoe UI Symbol" w:hAnsi="Segoe UI Symbol" w:cs="Segoe UI Symbol"/>
                          <w:color w:val="548DD4" w:themeColor="text2" w:themeTint="99"/>
                          <w:sz w:val="20"/>
                          <w:szCs w:val="20"/>
                        </w:rPr>
                        <w:t>☐</w:t>
                      </w:r>
                    </w:sdtContent>
                  </w:sdt>
                  <w:r w:rsidR="00873E9E" w:rsidRPr="00E16FAF">
                    <w:rPr>
                      <w:rFonts w:ascii="Arial" w:hAnsi="Arial" w:cs="Arial"/>
                      <w:i/>
                      <w:color w:val="548DD4" w:themeColor="text2" w:themeTint="99"/>
                      <w:sz w:val="20"/>
                      <w:szCs w:val="20"/>
                    </w:rPr>
                    <w:t xml:space="preserve"> </w:t>
                  </w:r>
                  <w:r w:rsidR="00873E9E" w:rsidRPr="00E16FAF">
                    <w:rPr>
                      <w:rFonts w:ascii="Arial" w:hAnsi="Arial" w:cs="Arial"/>
                      <w:i/>
                      <w:color w:val="548DD4" w:themeColor="text2" w:themeTint="99"/>
                      <w:sz w:val="20"/>
                      <w:szCs w:val="20"/>
                    </w:rPr>
                    <w:tab/>
                  </w:r>
                  <w:r w:rsidR="00896984">
                    <w:rPr>
                      <w:rFonts w:ascii="Arial" w:hAnsi="Arial" w:cs="Arial"/>
                      <w:i/>
                      <w:color w:val="548DD4" w:themeColor="text2" w:themeTint="99"/>
                      <w:sz w:val="20"/>
                      <w:szCs w:val="20"/>
                    </w:rPr>
                    <w:t>Neatkarīga lidojuma pārtraukšanas sistēma (FTS)</w:t>
                  </w:r>
                </w:p>
              </w:tc>
            </w:tr>
            <w:tr w:rsidR="005F6B5C" w:rsidRPr="00E16FAF" w14:paraId="1395C74D" w14:textId="77777777" w:rsidTr="00E16FAF">
              <w:trPr>
                <w:trHeight w:val="283"/>
              </w:trPr>
              <w:tc>
                <w:tcPr>
                  <w:tcW w:w="6551" w:type="dxa"/>
                </w:tcPr>
                <w:p w14:paraId="154F0594" w14:textId="77777777" w:rsidR="005F6B5C" w:rsidRPr="00E16FAF" w:rsidRDefault="00EA7D63" w:rsidP="005F6B5C">
                  <w:pPr>
                    <w:tabs>
                      <w:tab w:val="left" w:pos="202"/>
                    </w:tabs>
                    <w:spacing w:after="60"/>
                    <w:ind w:left="202" w:hanging="283"/>
                    <w:rPr>
                      <w:rFonts w:ascii="Arial" w:hAnsi="Arial" w:cs="Arial"/>
                      <w:i/>
                      <w:color w:val="548DD4" w:themeColor="text2" w:themeTint="99"/>
                      <w:sz w:val="20"/>
                      <w:szCs w:val="20"/>
                    </w:rPr>
                  </w:pPr>
                  <w:sdt>
                    <w:sdtPr>
                      <w:rPr>
                        <w:rFonts w:ascii="Arial" w:hAnsi="Arial" w:cs="Arial"/>
                        <w:color w:val="548DD4" w:themeColor="text2" w:themeTint="99"/>
                        <w:sz w:val="20"/>
                        <w:szCs w:val="20"/>
                      </w:rPr>
                      <w:id w:val="596753590"/>
                      <w14:checkbox>
                        <w14:checked w14:val="0"/>
                        <w14:checkedState w14:val="2612" w14:font="MS Gothic"/>
                        <w14:uncheckedState w14:val="2610" w14:font="MS Gothic"/>
                      </w14:checkbox>
                    </w:sdtPr>
                    <w:sdtEndPr/>
                    <w:sdtContent>
                      <w:r w:rsidR="00896984" w:rsidRPr="00E16FAF">
                        <w:rPr>
                          <w:rFonts w:ascii="Segoe UI Symbol" w:hAnsi="Segoe UI Symbol" w:cs="Segoe UI Symbol"/>
                          <w:color w:val="548DD4" w:themeColor="text2" w:themeTint="99"/>
                          <w:sz w:val="20"/>
                          <w:szCs w:val="20"/>
                        </w:rPr>
                        <w:t>☐</w:t>
                      </w:r>
                    </w:sdtContent>
                  </w:sdt>
                  <w:r w:rsidR="00896984" w:rsidRPr="00E16FAF">
                    <w:rPr>
                      <w:rFonts w:ascii="Arial" w:hAnsi="Arial" w:cs="Arial"/>
                      <w:i/>
                      <w:color w:val="548DD4" w:themeColor="text2" w:themeTint="99"/>
                      <w:sz w:val="20"/>
                      <w:szCs w:val="20"/>
                    </w:rPr>
                    <w:t xml:space="preserve"> </w:t>
                  </w:r>
                  <w:r w:rsidR="00896984" w:rsidRPr="00E16FAF">
                    <w:rPr>
                      <w:rFonts w:ascii="Arial" w:hAnsi="Arial" w:cs="Arial"/>
                      <w:i/>
                      <w:color w:val="548DD4" w:themeColor="text2" w:themeTint="99"/>
                      <w:sz w:val="20"/>
                      <w:szCs w:val="20"/>
                    </w:rPr>
                    <w:tab/>
                  </w:r>
                  <w:r w:rsidR="00896984">
                    <w:rPr>
                      <w:rFonts w:ascii="Arial" w:hAnsi="Arial" w:cs="Arial"/>
                      <w:i/>
                      <w:color w:val="548DD4" w:themeColor="text2" w:themeTint="99"/>
                      <w:sz w:val="20"/>
                      <w:szCs w:val="20"/>
                    </w:rPr>
                    <w:t>Cits:</w:t>
                  </w:r>
                </w:p>
              </w:tc>
            </w:tr>
          </w:tbl>
          <w:p w14:paraId="740B81DA" w14:textId="77777777" w:rsidR="005F6B5C" w:rsidRDefault="005F6B5C" w:rsidP="005F6B5C">
            <w:pPr>
              <w:autoSpaceDE w:val="0"/>
              <w:autoSpaceDN w:val="0"/>
              <w:adjustRightInd w:val="0"/>
              <w:spacing w:before="60" w:after="60"/>
              <w:jc w:val="both"/>
              <w:rPr>
                <w:rFonts w:ascii="Arial" w:hAnsi="Arial" w:cs="Arial"/>
                <w:i/>
                <w:color w:val="548DD4" w:themeColor="text2" w:themeTint="99"/>
                <w:sz w:val="20"/>
                <w:szCs w:val="20"/>
              </w:rPr>
            </w:pPr>
          </w:p>
        </w:tc>
      </w:tr>
    </w:tbl>
    <w:p w14:paraId="1B382FF1" w14:textId="77777777" w:rsidR="00062871" w:rsidRDefault="005F6B5C" w:rsidP="005F6B5C">
      <w:pPr>
        <w:spacing w:before="120" w:after="0"/>
        <w:jc w:val="both"/>
        <w:rPr>
          <w:rFonts w:ascii="Arial" w:hAnsi="Arial" w:cs="Arial"/>
          <w:i/>
          <w:color w:val="548DD4" w:themeColor="text2" w:themeTint="99"/>
          <w:sz w:val="20"/>
          <w:szCs w:val="20"/>
        </w:rPr>
      </w:pPr>
      <w:r>
        <w:rPr>
          <w:rFonts w:ascii="Arial" w:hAnsi="Arial" w:cs="Arial"/>
          <w:i/>
          <w:color w:val="548DD4" w:themeColor="text2" w:themeTint="99"/>
          <w:sz w:val="20"/>
          <w:szCs w:val="20"/>
        </w:rPr>
        <w:t xml:space="preserve">Sīkāka </w:t>
      </w:r>
      <w:r w:rsidR="00C86459">
        <w:rPr>
          <w:rFonts w:ascii="Arial" w:hAnsi="Arial" w:cs="Arial"/>
          <w:i/>
          <w:color w:val="548DD4" w:themeColor="text2" w:themeTint="99"/>
          <w:sz w:val="20"/>
          <w:szCs w:val="20"/>
        </w:rPr>
        <w:t xml:space="preserve">tehniskā </w:t>
      </w:r>
      <w:r>
        <w:rPr>
          <w:rFonts w:ascii="Arial" w:hAnsi="Arial" w:cs="Arial"/>
          <w:i/>
          <w:color w:val="548DD4" w:themeColor="text2" w:themeTint="99"/>
          <w:sz w:val="20"/>
          <w:szCs w:val="20"/>
        </w:rPr>
        <w:t xml:space="preserve">informācija: </w:t>
      </w:r>
      <w:r w:rsidR="00C86459">
        <w:rPr>
          <w:rFonts w:ascii="Arial" w:hAnsi="Arial" w:cs="Arial"/>
          <w:i/>
          <w:color w:val="548DD4" w:themeColor="text2" w:themeTint="99"/>
          <w:sz w:val="20"/>
          <w:szCs w:val="20"/>
        </w:rPr>
        <w:t>[norāde uz vietu, kur iegūstama sīkāka informācija]</w:t>
      </w:r>
    </w:p>
    <w:p w14:paraId="5593EBD1" w14:textId="77777777" w:rsidR="000D0E54" w:rsidRPr="00006E78" w:rsidRDefault="000D0E54" w:rsidP="00E54D40">
      <w:pPr>
        <w:spacing w:after="0"/>
        <w:jc w:val="both"/>
        <w:rPr>
          <w:rFonts w:ascii="Arial" w:hAnsi="Arial" w:cs="Arial"/>
          <w:i/>
          <w:color w:val="548DD4" w:themeColor="text2" w:themeTint="99"/>
          <w:sz w:val="20"/>
          <w:szCs w:val="20"/>
        </w:rPr>
      </w:pPr>
    </w:p>
    <w:p w14:paraId="26CAA4C4" w14:textId="77777777" w:rsidR="00750C3B" w:rsidRPr="00006E78" w:rsidRDefault="00502EF6" w:rsidP="00F76A41">
      <w:pPr>
        <w:pStyle w:val="Heading2"/>
        <w:rPr>
          <w:lang w:val="lv-LV"/>
        </w:rPr>
      </w:pPr>
      <w:bookmarkStart w:id="57" w:name="_Toc116478042"/>
      <w:r w:rsidRPr="00006E78">
        <w:rPr>
          <w:lang w:val="lv-LV"/>
        </w:rPr>
        <w:t>D2</w:t>
      </w:r>
      <w:r w:rsidR="00E12634">
        <w:rPr>
          <w:lang w:val="lv-LV"/>
        </w:rPr>
        <w:t>.</w:t>
      </w:r>
      <w:r w:rsidRPr="00006E78">
        <w:rPr>
          <w:lang w:val="lv-LV"/>
        </w:rPr>
        <w:t xml:space="preserve"> </w:t>
      </w:r>
      <w:r w:rsidR="003C3550">
        <w:rPr>
          <w:lang w:val="lv-LV"/>
        </w:rPr>
        <w:t>Kontroles saglabāšanas</w:t>
      </w:r>
      <w:r w:rsidR="00896984">
        <w:rPr>
          <w:lang w:val="lv-LV"/>
        </w:rPr>
        <w:t xml:space="preserve"> sistēma</w:t>
      </w:r>
      <w:bookmarkEnd w:id="57"/>
    </w:p>
    <w:p w14:paraId="471FC600" w14:textId="77777777" w:rsidR="00C86459" w:rsidRDefault="00502EF6" w:rsidP="00FB5C5C">
      <w:pPr>
        <w:spacing w:after="0"/>
        <w:jc w:val="both"/>
        <w:rPr>
          <w:rFonts w:ascii="Arial" w:hAnsi="Arial" w:cs="Arial"/>
          <w:i/>
          <w:color w:val="548DD4" w:themeColor="text2" w:themeTint="99"/>
          <w:sz w:val="20"/>
          <w:szCs w:val="20"/>
        </w:rPr>
      </w:pPr>
      <w:r w:rsidRPr="00006E78">
        <w:rPr>
          <w:rFonts w:ascii="Arial" w:hAnsi="Arial" w:cs="Arial"/>
          <w:i/>
          <w:color w:val="548DD4" w:themeColor="text2" w:themeTint="99"/>
          <w:sz w:val="20"/>
          <w:szCs w:val="20"/>
        </w:rPr>
        <w:t>[</w:t>
      </w:r>
      <w:r w:rsidR="00C86459">
        <w:rPr>
          <w:rFonts w:ascii="Arial" w:hAnsi="Arial" w:cs="Arial"/>
          <w:i/>
          <w:color w:val="548DD4" w:themeColor="text2" w:themeTint="99"/>
          <w:sz w:val="20"/>
          <w:szCs w:val="20"/>
        </w:rPr>
        <w:t xml:space="preserve">Šajā </w:t>
      </w:r>
      <w:r w:rsidR="00C86459">
        <w:rPr>
          <w:rFonts w:ascii="Arial" w:hAnsi="Arial" w:cs="Arial"/>
          <w:i/>
          <w:iCs/>
          <w:color w:val="548DD4" w:themeColor="text2" w:themeTint="99"/>
          <w:sz w:val="20"/>
          <w:szCs w:val="20"/>
        </w:rPr>
        <w:t>sadaļā tiek</w:t>
      </w:r>
      <w:r w:rsidR="00C86459">
        <w:rPr>
          <w:rFonts w:ascii="Arial" w:hAnsi="Arial" w:cs="Arial"/>
          <w:i/>
          <w:color w:val="548DD4" w:themeColor="text2" w:themeTint="99"/>
          <w:sz w:val="20"/>
          <w:szCs w:val="20"/>
        </w:rPr>
        <w:t>:</w:t>
      </w:r>
    </w:p>
    <w:p w14:paraId="28FBBCD4" w14:textId="77777777" w:rsidR="00C86459" w:rsidRDefault="003C3550" w:rsidP="003853E4">
      <w:pPr>
        <w:pStyle w:val="ListParagraph"/>
        <w:numPr>
          <w:ilvl w:val="4"/>
          <w:numId w:val="33"/>
        </w:numPr>
        <w:spacing w:after="0"/>
        <w:ind w:left="709" w:hanging="283"/>
        <w:jc w:val="both"/>
        <w:rPr>
          <w:rFonts w:ascii="Arial" w:hAnsi="Arial" w:cs="Arial"/>
          <w:i/>
          <w:color w:val="548DD4" w:themeColor="text2" w:themeTint="99"/>
          <w:sz w:val="20"/>
          <w:szCs w:val="20"/>
        </w:rPr>
      </w:pPr>
      <w:r>
        <w:rPr>
          <w:rFonts w:ascii="Arial" w:hAnsi="Arial" w:cs="Arial"/>
          <w:i/>
          <w:color w:val="548DD4" w:themeColor="text2" w:themeTint="99"/>
          <w:sz w:val="20"/>
          <w:szCs w:val="20"/>
        </w:rPr>
        <w:t>aprakstīti izmantotās sistēmas/aprīkojuma</w:t>
      </w:r>
      <w:r w:rsidR="00C86459">
        <w:rPr>
          <w:rFonts w:ascii="Arial" w:hAnsi="Arial" w:cs="Arial"/>
          <w:i/>
          <w:color w:val="548DD4" w:themeColor="text2" w:themeTint="99"/>
          <w:sz w:val="20"/>
          <w:szCs w:val="20"/>
        </w:rPr>
        <w:t xml:space="preserve"> princip</w:t>
      </w:r>
      <w:r>
        <w:rPr>
          <w:rFonts w:ascii="Arial" w:hAnsi="Arial" w:cs="Arial"/>
          <w:i/>
          <w:color w:val="548DD4" w:themeColor="text2" w:themeTint="99"/>
          <w:sz w:val="20"/>
          <w:szCs w:val="20"/>
        </w:rPr>
        <w:t>i</w:t>
      </w:r>
      <w:r w:rsidR="00C86459">
        <w:rPr>
          <w:rFonts w:ascii="Arial" w:hAnsi="Arial" w:cs="Arial"/>
          <w:i/>
          <w:color w:val="548DD4" w:themeColor="text2" w:themeTint="99"/>
          <w:sz w:val="20"/>
          <w:szCs w:val="20"/>
        </w:rPr>
        <w:t>, lai nodrošinātu kontroles saglabāšanu pār UAS lidojumu</w:t>
      </w:r>
      <w:r>
        <w:rPr>
          <w:rFonts w:ascii="Arial" w:hAnsi="Arial" w:cs="Arial"/>
          <w:i/>
          <w:color w:val="548DD4" w:themeColor="text2" w:themeTint="99"/>
          <w:sz w:val="20"/>
          <w:szCs w:val="20"/>
        </w:rPr>
        <w:t>, izvairoties no</w:t>
      </w:r>
      <w:r w:rsidR="00C86459">
        <w:rPr>
          <w:rFonts w:ascii="Arial" w:hAnsi="Arial" w:cs="Arial"/>
          <w:i/>
          <w:color w:val="548DD4" w:themeColor="text2" w:themeTint="99"/>
          <w:sz w:val="20"/>
          <w:szCs w:val="20"/>
        </w:rPr>
        <w:t>:</w:t>
      </w:r>
    </w:p>
    <w:p w14:paraId="5C87C7C9" w14:textId="77777777" w:rsidR="003C3550" w:rsidRPr="003C3550" w:rsidRDefault="003C3550" w:rsidP="003853E4">
      <w:pPr>
        <w:pStyle w:val="ListParagraph"/>
        <w:numPr>
          <w:ilvl w:val="5"/>
          <w:numId w:val="33"/>
        </w:numPr>
        <w:spacing w:after="0"/>
        <w:ind w:left="1134" w:hanging="283"/>
        <w:jc w:val="both"/>
        <w:rPr>
          <w:rFonts w:ascii="Arial" w:hAnsi="Arial" w:cs="Arial"/>
          <w:i/>
          <w:color w:val="548DD4" w:themeColor="text2" w:themeTint="99"/>
          <w:sz w:val="20"/>
          <w:szCs w:val="20"/>
        </w:rPr>
      </w:pPr>
      <w:r>
        <w:rPr>
          <w:rFonts w:ascii="Arial" w:hAnsi="Arial" w:cs="Arial"/>
          <w:i/>
          <w:color w:val="548DD4" w:themeColor="text2" w:themeTint="99"/>
          <w:sz w:val="20"/>
          <w:szCs w:val="20"/>
        </w:rPr>
        <w:t>plānotās darbības telpas</w:t>
      </w:r>
      <w:r w:rsidR="008269B3">
        <w:rPr>
          <w:rFonts w:ascii="Arial" w:hAnsi="Arial" w:cs="Arial"/>
          <w:i/>
          <w:color w:val="548DD4" w:themeColor="text2" w:themeTint="99"/>
          <w:sz w:val="20"/>
          <w:szCs w:val="20"/>
        </w:rPr>
        <w:t xml:space="preserve"> pamešanas</w:t>
      </w:r>
      <w:r>
        <w:rPr>
          <w:rFonts w:ascii="Arial" w:hAnsi="Arial" w:cs="Arial"/>
          <w:i/>
          <w:color w:val="548DD4" w:themeColor="text2" w:themeTint="99"/>
          <w:sz w:val="20"/>
          <w:szCs w:val="20"/>
        </w:rPr>
        <w:t>;</w:t>
      </w:r>
    </w:p>
    <w:p w14:paraId="600861C1" w14:textId="77777777" w:rsidR="00C86459" w:rsidRDefault="00C86459" w:rsidP="003853E4">
      <w:pPr>
        <w:pStyle w:val="ListParagraph"/>
        <w:numPr>
          <w:ilvl w:val="5"/>
          <w:numId w:val="33"/>
        </w:numPr>
        <w:spacing w:after="0"/>
        <w:ind w:left="1134" w:hanging="283"/>
        <w:jc w:val="both"/>
        <w:rPr>
          <w:rFonts w:ascii="Arial" w:hAnsi="Arial" w:cs="Arial"/>
          <w:i/>
          <w:color w:val="548DD4" w:themeColor="text2" w:themeTint="99"/>
          <w:sz w:val="20"/>
          <w:szCs w:val="20"/>
        </w:rPr>
      </w:pPr>
      <w:r>
        <w:rPr>
          <w:rFonts w:ascii="Arial" w:hAnsi="Arial" w:cs="Arial"/>
          <w:i/>
          <w:color w:val="548DD4" w:themeColor="text2" w:themeTint="99"/>
          <w:sz w:val="20"/>
          <w:szCs w:val="20"/>
        </w:rPr>
        <w:t>ielidošanas</w:t>
      </w:r>
      <w:r w:rsidR="003C3550">
        <w:rPr>
          <w:rFonts w:ascii="Arial" w:hAnsi="Arial" w:cs="Arial"/>
          <w:i/>
          <w:color w:val="548DD4" w:themeColor="text2" w:themeTint="99"/>
          <w:sz w:val="20"/>
          <w:szCs w:val="20"/>
        </w:rPr>
        <w:t xml:space="preserve"> specifiskās</w:t>
      </w:r>
      <w:r>
        <w:rPr>
          <w:rFonts w:ascii="Arial" w:hAnsi="Arial" w:cs="Arial"/>
          <w:i/>
          <w:color w:val="548DD4" w:themeColor="text2" w:themeTint="99"/>
          <w:sz w:val="20"/>
          <w:szCs w:val="20"/>
        </w:rPr>
        <w:t xml:space="preserve"> </w:t>
      </w:r>
      <w:r w:rsidR="003C3550">
        <w:rPr>
          <w:rFonts w:ascii="Arial" w:hAnsi="Arial" w:cs="Arial"/>
          <w:i/>
          <w:color w:val="548DD4" w:themeColor="text2" w:themeTint="99"/>
          <w:sz w:val="20"/>
          <w:szCs w:val="20"/>
        </w:rPr>
        <w:t>gaisa telpas daļās vai virs noteiktām teritorijām</w:t>
      </w:r>
      <w:r w:rsidR="008269B3">
        <w:rPr>
          <w:rFonts w:ascii="Arial" w:hAnsi="Arial" w:cs="Arial"/>
          <w:i/>
          <w:color w:val="548DD4" w:themeColor="text2" w:themeTint="99"/>
          <w:sz w:val="20"/>
          <w:szCs w:val="20"/>
        </w:rPr>
        <w:t>, kur nav paredzēts veikt lidojumu</w:t>
      </w:r>
      <w:r w:rsidR="003C3550">
        <w:rPr>
          <w:rFonts w:ascii="Arial" w:hAnsi="Arial" w:cs="Arial"/>
          <w:i/>
          <w:color w:val="548DD4" w:themeColor="text2" w:themeTint="99"/>
          <w:sz w:val="20"/>
          <w:szCs w:val="20"/>
        </w:rPr>
        <w:t>;</w:t>
      </w:r>
    </w:p>
    <w:p w14:paraId="3C9B0CFE" w14:textId="061F94CE" w:rsidR="00D93A45" w:rsidRDefault="003C3550" w:rsidP="003853E4">
      <w:pPr>
        <w:pStyle w:val="ListParagraph"/>
        <w:numPr>
          <w:ilvl w:val="4"/>
          <w:numId w:val="33"/>
        </w:numPr>
        <w:spacing w:after="0"/>
        <w:ind w:left="709" w:hanging="283"/>
        <w:jc w:val="both"/>
        <w:rPr>
          <w:rFonts w:ascii="Arial" w:hAnsi="Arial" w:cs="Arial"/>
          <w:i/>
          <w:color w:val="548DD4" w:themeColor="text2" w:themeTint="99"/>
          <w:sz w:val="20"/>
          <w:szCs w:val="20"/>
        </w:rPr>
      </w:pPr>
      <w:r w:rsidRPr="008269B3">
        <w:rPr>
          <w:rFonts w:ascii="Arial" w:hAnsi="Arial" w:cs="Arial"/>
          <w:i/>
          <w:color w:val="548DD4" w:themeColor="text2" w:themeTint="99"/>
          <w:sz w:val="20"/>
          <w:szCs w:val="20"/>
        </w:rPr>
        <w:t xml:space="preserve">iekļauta sīkāka </w:t>
      </w:r>
      <w:r w:rsidR="008269B3">
        <w:rPr>
          <w:rFonts w:ascii="Arial" w:hAnsi="Arial" w:cs="Arial"/>
          <w:i/>
          <w:color w:val="548DD4" w:themeColor="text2" w:themeTint="99"/>
          <w:sz w:val="20"/>
          <w:szCs w:val="20"/>
        </w:rPr>
        <w:t xml:space="preserve">tehniskā </w:t>
      </w:r>
      <w:r w:rsidRPr="008269B3">
        <w:rPr>
          <w:rFonts w:ascii="Arial" w:hAnsi="Arial" w:cs="Arial"/>
          <w:i/>
          <w:color w:val="548DD4" w:themeColor="text2" w:themeTint="99"/>
          <w:sz w:val="20"/>
          <w:szCs w:val="20"/>
        </w:rPr>
        <w:t>informācija par sistēmas/aprīkojuma darbību, kā arī</w:t>
      </w:r>
      <w:r w:rsidR="008269B3">
        <w:rPr>
          <w:rFonts w:ascii="Arial" w:hAnsi="Arial" w:cs="Arial"/>
          <w:i/>
          <w:color w:val="548DD4" w:themeColor="text2" w:themeTint="99"/>
          <w:sz w:val="20"/>
          <w:szCs w:val="20"/>
        </w:rPr>
        <w:t xml:space="preserve">, ja </w:t>
      </w:r>
      <w:r w:rsidR="000976F5">
        <w:rPr>
          <w:rFonts w:ascii="Arial" w:hAnsi="Arial" w:cs="Arial"/>
          <w:i/>
          <w:color w:val="548DD4" w:themeColor="text2" w:themeTint="99"/>
          <w:sz w:val="20"/>
          <w:szCs w:val="20"/>
        </w:rPr>
        <w:t>attiecināms</w:t>
      </w:r>
      <w:r w:rsidR="008269B3">
        <w:rPr>
          <w:rFonts w:ascii="Arial" w:hAnsi="Arial" w:cs="Arial"/>
          <w:i/>
          <w:color w:val="548DD4" w:themeColor="text2" w:themeTint="99"/>
          <w:sz w:val="20"/>
          <w:szCs w:val="20"/>
        </w:rPr>
        <w:t>,</w:t>
      </w:r>
      <w:r w:rsidRPr="008269B3">
        <w:rPr>
          <w:rFonts w:ascii="Arial" w:hAnsi="Arial" w:cs="Arial"/>
          <w:i/>
          <w:color w:val="548DD4" w:themeColor="text2" w:themeTint="99"/>
          <w:sz w:val="20"/>
          <w:szCs w:val="20"/>
        </w:rPr>
        <w:t xml:space="preserve"> </w:t>
      </w:r>
      <w:r w:rsidR="008269B3" w:rsidRPr="008269B3">
        <w:rPr>
          <w:rFonts w:ascii="Arial" w:hAnsi="Arial" w:cs="Arial"/>
          <w:i/>
          <w:color w:val="548DD4" w:themeColor="text2" w:themeTint="99"/>
          <w:sz w:val="20"/>
          <w:szCs w:val="20"/>
        </w:rPr>
        <w:t xml:space="preserve">pierādījumi, kas demonstrē sistēmas darbību un tās </w:t>
      </w:r>
      <w:r w:rsidR="000976F5" w:rsidRPr="008269B3">
        <w:rPr>
          <w:rFonts w:ascii="Arial" w:hAnsi="Arial" w:cs="Arial"/>
          <w:i/>
          <w:color w:val="548DD4" w:themeColor="text2" w:themeTint="99"/>
          <w:sz w:val="20"/>
          <w:szCs w:val="20"/>
        </w:rPr>
        <w:t>uzticamību</w:t>
      </w:r>
      <w:r w:rsidR="008269B3" w:rsidRPr="008269B3">
        <w:rPr>
          <w:rFonts w:ascii="Arial" w:hAnsi="Arial" w:cs="Arial"/>
          <w:i/>
          <w:color w:val="548DD4" w:themeColor="text2" w:themeTint="99"/>
          <w:sz w:val="20"/>
          <w:szCs w:val="20"/>
        </w:rPr>
        <w:t>.</w:t>
      </w:r>
      <w:r w:rsidR="00BD3C55" w:rsidRPr="008269B3">
        <w:rPr>
          <w:rFonts w:ascii="Arial" w:hAnsi="Arial" w:cs="Arial"/>
          <w:i/>
          <w:color w:val="548DD4" w:themeColor="text2" w:themeTint="99"/>
          <w:sz w:val="20"/>
          <w:szCs w:val="20"/>
        </w:rPr>
        <w:t>]</w:t>
      </w:r>
    </w:p>
    <w:p w14:paraId="049C526B" w14:textId="77777777" w:rsidR="00ED526D" w:rsidRPr="00ED526D" w:rsidRDefault="00ED526D" w:rsidP="00ED526D">
      <w:pPr>
        <w:spacing w:after="0"/>
        <w:jc w:val="both"/>
        <w:rPr>
          <w:rFonts w:ascii="Arial" w:hAnsi="Arial" w:cs="Arial"/>
          <w:i/>
          <w:color w:val="548DD4" w:themeColor="text2" w:themeTint="99"/>
          <w:sz w:val="20"/>
          <w:szCs w:val="20"/>
        </w:rPr>
      </w:pPr>
    </w:p>
    <w:p w14:paraId="234E4AFC" w14:textId="77777777" w:rsidR="00725F8F" w:rsidRPr="00006E78" w:rsidRDefault="00BD3C55" w:rsidP="00F76A41">
      <w:pPr>
        <w:pStyle w:val="Heading2"/>
        <w:rPr>
          <w:lang w:val="lv-LV"/>
        </w:rPr>
      </w:pPr>
      <w:bookmarkStart w:id="58" w:name="_Toc116478043"/>
      <w:r w:rsidRPr="00006E78">
        <w:rPr>
          <w:lang w:val="lv-LV"/>
        </w:rPr>
        <w:t>D3</w:t>
      </w:r>
      <w:r w:rsidR="00E12634">
        <w:rPr>
          <w:lang w:val="lv-LV"/>
        </w:rPr>
        <w:t>.</w:t>
      </w:r>
      <w:r w:rsidRPr="00006E78">
        <w:rPr>
          <w:lang w:val="lv-LV"/>
        </w:rPr>
        <w:t xml:space="preserve"> </w:t>
      </w:r>
      <w:r w:rsidR="001078C7">
        <w:rPr>
          <w:lang w:val="lv-LV"/>
        </w:rPr>
        <w:t>Drošības sistēmas</w:t>
      </w:r>
      <w:bookmarkEnd w:id="58"/>
    </w:p>
    <w:p w14:paraId="0D9F6FCE" w14:textId="77777777" w:rsidR="001078C7" w:rsidRDefault="00ED7AFC" w:rsidP="00FB5C5C">
      <w:pPr>
        <w:spacing w:after="0"/>
        <w:jc w:val="both"/>
        <w:rPr>
          <w:rFonts w:ascii="Arial" w:hAnsi="Arial" w:cs="Arial"/>
          <w:i/>
          <w:color w:val="548DD4" w:themeColor="text2" w:themeTint="99"/>
          <w:sz w:val="20"/>
          <w:szCs w:val="20"/>
        </w:rPr>
      </w:pPr>
      <w:r w:rsidRPr="00006E78">
        <w:rPr>
          <w:rFonts w:ascii="Arial" w:hAnsi="Arial" w:cs="Arial"/>
          <w:i/>
          <w:color w:val="548DD4" w:themeColor="text2" w:themeTint="99"/>
          <w:sz w:val="20"/>
          <w:szCs w:val="20"/>
        </w:rPr>
        <w:t>[</w:t>
      </w:r>
      <w:r w:rsidR="008269B3">
        <w:rPr>
          <w:rFonts w:ascii="Arial" w:hAnsi="Arial" w:cs="Arial"/>
          <w:i/>
          <w:color w:val="548DD4" w:themeColor="text2" w:themeTint="99"/>
          <w:sz w:val="20"/>
          <w:szCs w:val="20"/>
        </w:rPr>
        <w:t xml:space="preserve">Šajā </w:t>
      </w:r>
      <w:r w:rsidR="008269B3">
        <w:rPr>
          <w:rFonts w:ascii="Arial" w:hAnsi="Arial" w:cs="Arial"/>
          <w:i/>
          <w:iCs/>
          <w:color w:val="548DD4" w:themeColor="text2" w:themeTint="99"/>
          <w:sz w:val="20"/>
          <w:szCs w:val="20"/>
        </w:rPr>
        <w:t>sadaļā tiek</w:t>
      </w:r>
      <w:r w:rsidR="008269B3" w:rsidRPr="00006E78">
        <w:rPr>
          <w:rFonts w:ascii="Arial" w:hAnsi="Arial" w:cs="Arial"/>
          <w:i/>
          <w:color w:val="548DD4" w:themeColor="text2" w:themeTint="99"/>
          <w:sz w:val="20"/>
          <w:szCs w:val="20"/>
        </w:rPr>
        <w:t xml:space="preserve"> </w:t>
      </w:r>
      <w:r w:rsidR="008269B3">
        <w:rPr>
          <w:rFonts w:ascii="Arial" w:hAnsi="Arial" w:cs="Arial"/>
          <w:i/>
          <w:color w:val="548DD4" w:themeColor="text2" w:themeTint="99"/>
          <w:sz w:val="20"/>
          <w:szCs w:val="20"/>
        </w:rPr>
        <w:t>iekļaut</w:t>
      </w:r>
      <w:r w:rsidR="001078C7">
        <w:rPr>
          <w:rFonts w:ascii="Arial" w:hAnsi="Arial" w:cs="Arial"/>
          <w:i/>
          <w:color w:val="548DD4" w:themeColor="text2" w:themeTint="99"/>
          <w:sz w:val="20"/>
          <w:szCs w:val="20"/>
        </w:rPr>
        <w:t>s:</w:t>
      </w:r>
    </w:p>
    <w:p w14:paraId="3890E58A" w14:textId="77777777" w:rsidR="00571B2D" w:rsidRDefault="001078C7" w:rsidP="003853E4">
      <w:pPr>
        <w:pStyle w:val="ListParagraph"/>
        <w:numPr>
          <w:ilvl w:val="0"/>
          <w:numId w:val="31"/>
        </w:numPr>
        <w:spacing w:after="0"/>
        <w:jc w:val="both"/>
        <w:rPr>
          <w:rFonts w:ascii="Arial" w:hAnsi="Arial" w:cs="Arial"/>
          <w:i/>
          <w:color w:val="548DD4" w:themeColor="text2" w:themeTint="99"/>
          <w:sz w:val="20"/>
          <w:szCs w:val="20"/>
        </w:rPr>
      </w:pPr>
      <w:r>
        <w:rPr>
          <w:rFonts w:ascii="Arial" w:hAnsi="Arial" w:cs="Arial"/>
          <w:i/>
          <w:color w:val="548DD4" w:themeColor="text2" w:themeTint="99"/>
          <w:sz w:val="20"/>
          <w:szCs w:val="20"/>
        </w:rPr>
        <w:t>apraksts</w:t>
      </w:r>
      <w:r w:rsidR="00571B2D">
        <w:rPr>
          <w:rFonts w:ascii="Arial" w:hAnsi="Arial" w:cs="Arial"/>
          <w:i/>
          <w:color w:val="548DD4" w:themeColor="text2" w:themeTint="99"/>
          <w:sz w:val="20"/>
          <w:szCs w:val="20"/>
        </w:rPr>
        <w:t xml:space="preserve">, kā tehniski (nevis </w:t>
      </w:r>
      <w:r w:rsidR="000976F5">
        <w:rPr>
          <w:rFonts w:ascii="Arial" w:hAnsi="Arial" w:cs="Arial"/>
          <w:i/>
          <w:color w:val="548DD4" w:themeColor="text2" w:themeTint="99"/>
          <w:sz w:val="20"/>
          <w:szCs w:val="20"/>
        </w:rPr>
        <w:t>pielietojot procedūras</w:t>
      </w:r>
      <w:r w:rsidR="00571B2D">
        <w:rPr>
          <w:rFonts w:ascii="Arial" w:hAnsi="Arial" w:cs="Arial"/>
          <w:i/>
          <w:color w:val="548DD4" w:themeColor="text2" w:themeTint="99"/>
          <w:sz w:val="20"/>
          <w:szCs w:val="20"/>
        </w:rPr>
        <w:t>) tiek nodrošināta kontrolēta sistēmas darbība gadījumos, ja atsakās kāda no tās funkcijām.</w:t>
      </w:r>
      <w:r w:rsidR="00F0457F">
        <w:rPr>
          <w:rFonts w:ascii="Arial" w:hAnsi="Arial" w:cs="Arial"/>
          <w:i/>
          <w:color w:val="548DD4" w:themeColor="text2" w:themeTint="99"/>
          <w:sz w:val="20"/>
          <w:szCs w:val="20"/>
        </w:rPr>
        <w:t xml:space="preserve"> Proti, vai un kādas bezatteices (“fail-</w:t>
      </w:r>
      <w:proofErr w:type="spellStart"/>
      <w:r w:rsidR="00F0457F">
        <w:rPr>
          <w:rFonts w:ascii="Arial" w:hAnsi="Arial" w:cs="Arial"/>
          <w:i/>
          <w:color w:val="548DD4" w:themeColor="text2" w:themeTint="99"/>
          <w:sz w:val="20"/>
          <w:szCs w:val="20"/>
        </w:rPr>
        <w:t>safe</w:t>
      </w:r>
      <w:proofErr w:type="spellEnd"/>
      <w:r w:rsidR="00F0457F">
        <w:rPr>
          <w:rFonts w:ascii="Arial" w:hAnsi="Arial" w:cs="Arial"/>
          <w:i/>
          <w:color w:val="548DD4" w:themeColor="text2" w:themeTint="99"/>
          <w:sz w:val="20"/>
          <w:szCs w:val="20"/>
        </w:rPr>
        <w:t>”) sistēmas ir pieejamas.</w:t>
      </w:r>
      <w:r w:rsidR="00571B2D">
        <w:rPr>
          <w:rFonts w:ascii="Arial" w:hAnsi="Arial" w:cs="Arial"/>
          <w:i/>
          <w:color w:val="548DD4" w:themeColor="text2" w:themeTint="99"/>
          <w:sz w:val="20"/>
          <w:szCs w:val="20"/>
        </w:rPr>
        <w:t xml:space="preserve"> Piemēram, kas notiek gadījumos, ja:</w:t>
      </w:r>
    </w:p>
    <w:p w14:paraId="29C29F59" w14:textId="77777777" w:rsidR="00571B2D" w:rsidRDefault="00571B2D" w:rsidP="003853E4">
      <w:pPr>
        <w:pStyle w:val="ListParagraph"/>
        <w:numPr>
          <w:ilvl w:val="1"/>
          <w:numId w:val="31"/>
        </w:numPr>
        <w:spacing w:after="0"/>
        <w:ind w:left="1418" w:hanging="284"/>
        <w:jc w:val="both"/>
        <w:rPr>
          <w:rFonts w:ascii="Arial" w:hAnsi="Arial" w:cs="Arial"/>
          <w:i/>
          <w:color w:val="548DD4" w:themeColor="text2" w:themeTint="99"/>
          <w:sz w:val="20"/>
          <w:szCs w:val="20"/>
        </w:rPr>
      </w:pPr>
      <w:r>
        <w:rPr>
          <w:rFonts w:ascii="Arial" w:hAnsi="Arial" w:cs="Arial"/>
          <w:i/>
          <w:color w:val="548DD4" w:themeColor="text2" w:themeTint="99"/>
          <w:sz w:val="20"/>
          <w:szCs w:val="20"/>
        </w:rPr>
        <w:t>tiek zaudēts vadības un kontroles (C2) savienojums;</w:t>
      </w:r>
    </w:p>
    <w:p w14:paraId="2A67E65C" w14:textId="77777777" w:rsidR="00571B2D" w:rsidRDefault="00571B2D" w:rsidP="003853E4">
      <w:pPr>
        <w:pStyle w:val="ListParagraph"/>
        <w:numPr>
          <w:ilvl w:val="1"/>
          <w:numId w:val="31"/>
        </w:numPr>
        <w:spacing w:after="0"/>
        <w:ind w:left="1418" w:hanging="284"/>
        <w:jc w:val="both"/>
        <w:rPr>
          <w:rFonts w:ascii="Arial" w:hAnsi="Arial" w:cs="Arial"/>
          <w:i/>
          <w:color w:val="548DD4" w:themeColor="text2" w:themeTint="99"/>
          <w:sz w:val="20"/>
          <w:szCs w:val="20"/>
        </w:rPr>
      </w:pPr>
      <w:r>
        <w:rPr>
          <w:rFonts w:ascii="Arial" w:hAnsi="Arial" w:cs="Arial"/>
          <w:i/>
          <w:color w:val="548DD4" w:themeColor="text2" w:themeTint="99"/>
          <w:sz w:val="20"/>
          <w:szCs w:val="20"/>
        </w:rPr>
        <w:t>atsakās viens vai vairāki dzinēji/motori;</w:t>
      </w:r>
    </w:p>
    <w:p w14:paraId="6EFD26C5" w14:textId="77777777" w:rsidR="00F97581" w:rsidRDefault="00F97581" w:rsidP="003853E4">
      <w:pPr>
        <w:pStyle w:val="ListParagraph"/>
        <w:numPr>
          <w:ilvl w:val="1"/>
          <w:numId w:val="31"/>
        </w:numPr>
        <w:spacing w:after="0"/>
        <w:ind w:left="1418" w:hanging="284"/>
        <w:jc w:val="both"/>
        <w:rPr>
          <w:rFonts w:ascii="Arial" w:hAnsi="Arial" w:cs="Arial"/>
          <w:i/>
          <w:color w:val="548DD4" w:themeColor="text2" w:themeTint="99"/>
          <w:sz w:val="20"/>
          <w:szCs w:val="20"/>
        </w:rPr>
      </w:pPr>
      <w:r>
        <w:rPr>
          <w:rFonts w:ascii="Arial" w:hAnsi="Arial" w:cs="Arial"/>
          <w:i/>
          <w:color w:val="548DD4" w:themeColor="text2" w:themeTint="99"/>
          <w:sz w:val="20"/>
          <w:szCs w:val="20"/>
        </w:rPr>
        <w:t>rodas magnetometra (kompasa) darbības traucējumi;</w:t>
      </w:r>
    </w:p>
    <w:p w14:paraId="00C53B1F" w14:textId="77777777" w:rsidR="00571B2D" w:rsidRDefault="00571B2D" w:rsidP="003853E4">
      <w:pPr>
        <w:pStyle w:val="ListParagraph"/>
        <w:numPr>
          <w:ilvl w:val="1"/>
          <w:numId w:val="31"/>
        </w:numPr>
        <w:spacing w:after="0"/>
        <w:ind w:left="1418" w:hanging="284"/>
        <w:jc w:val="both"/>
        <w:rPr>
          <w:rFonts w:ascii="Arial" w:hAnsi="Arial" w:cs="Arial"/>
          <w:i/>
          <w:color w:val="548DD4" w:themeColor="text2" w:themeTint="99"/>
          <w:sz w:val="20"/>
          <w:szCs w:val="20"/>
        </w:rPr>
      </w:pPr>
      <w:r>
        <w:rPr>
          <w:rFonts w:ascii="Arial" w:hAnsi="Arial" w:cs="Arial"/>
          <w:i/>
          <w:color w:val="548DD4" w:themeColor="text2" w:themeTint="99"/>
          <w:sz w:val="20"/>
          <w:szCs w:val="20"/>
        </w:rPr>
        <w:t>rodas GNSS signāla traucējumi;</w:t>
      </w:r>
    </w:p>
    <w:p w14:paraId="2979C8F0" w14:textId="77777777" w:rsidR="00F97581" w:rsidRDefault="00F97581" w:rsidP="003853E4">
      <w:pPr>
        <w:pStyle w:val="ListParagraph"/>
        <w:numPr>
          <w:ilvl w:val="1"/>
          <w:numId w:val="31"/>
        </w:numPr>
        <w:spacing w:after="0"/>
        <w:ind w:left="1418" w:hanging="284"/>
        <w:jc w:val="both"/>
        <w:rPr>
          <w:rFonts w:ascii="Arial" w:hAnsi="Arial" w:cs="Arial"/>
          <w:i/>
          <w:color w:val="548DD4" w:themeColor="text2" w:themeTint="99"/>
          <w:sz w:val="20"/>
          <w:szCs w:val="20"/>
        </w:rPr>
      </w:pPr>
      <w:r>
        <w:rPr>
          <w:rFonts w:ascii="Arial" w:hAnsi="Arial" w:cs="Arial"/>
          <w:i/>
          <w:color w:val="548DD4" w:themeColor="text2" w:themeTint="99"/>
          <w:sz w:val="20"/>
          <w:szCs w:val="20"/>
        </w:rPr>
        <w:lastRenderedPageBreak/>
        <w:t xml:space="preserve">pasliktinās vai kļūst nepieejama citu ārējo atbalsta sistēmu darbība (piemēram, ja drošai UAS lidojumu izpildei nepieciešams mobilais tīkls, pastāvīgs elektrības </w:t>
      </w:r>
      <w:proofErr w:type="spellStart"/>
      <w:r>
        <w:rPr>
          <w:rFonts w:ascii="Arial" w:hAnsi="Arial" w:cs="Arial"/>
          <w:i/>
          <w:color w:val="548DD4" w:themeColor="text2" w:themeTint="99"/>
          <w:sz w:val="20"/>
          <w:szCs w:val="20"/>
        </w:rPr>
        <w:t>pieslēgums</w:t>
      </w:r>
      <w:proofErr w:type="spellEnd"/>
      <w:r>
        <w:rPr>
          <w:rFonts w:ascii="Arial" w:hAnsi="Arial" w:cs="Arial"/>
          <w:i/>
          <w:color w:val="548DD4" w:themeColor="text2" w:themeTint="99"/>
          <w:sz w:val="20"/>
          <w:szCs w:val="20"/>
        </w:rPr>
        <w:t xml:space="preserve"> u.c.);</w:t>
      </w:r>
    </w:p>
    <w:p w14:paraId="401E6D44" w14:textId="77777777" w:rsidR="00F97581" w:rsidRPr="000976F5" w:rsidRDefault="00F97581" w:rsidP="003853E4">
      <w:pPr>
        <w:pStyle w:val="ListParagraph"/>
        <w:numPr>
          <w:ilvl w:val="1"/>
          <w:numId w:val="31"/>
        </w:numPr>
        <w:spacing w:after="0"/>
        <w:ind w:left="1418" w:hanging="284"/>
        <w:jc w:val="both"/>
        <w:rPr>
          <w:rFonts w:ascii="Arial" w:hAnsi="Arial" w:cs="Arial"/>
          <w:i/>
          <w:color w:val="548DD4" w:themeColor="text2" w:themeTint="99"/>
          <w:sz w:val="20"/>
          <w:szCs w:val="20"/>
        </w:rPr>
      </w:pPr>
      <w:r>
        <w:rPr>
          <w:rFonts w:ascii="Arial" w:hAnsi="Arial" w:cs="Arial"/>
          <w:i/>
          <w:color w:val="548DD4" w:themeColor="text2" w:themeTint="99"/>
          <w:sz w:val="20"/>
          <w:szCs w:val="20"/>
        </w:rPr>
        <w:t>tiek sasniegts kritiski zems degvielas/akumulatoru uzlādes līmenis</w:t>
      </w:r>
      <w:r w:rsidRPr="000976F5">
        <w:rPr>
          <w:rFonts w:ascii="Arial" w:hAnsi="Arial" w:cs="Arial"/>
          <w:i/>
          <w:color w:val="548DD4" w:themeColor="text2" w:themeTint="99"/>
          <w:sz w:val="20"/>
          <w:szCs w:val="20"/>
        </w:rPr>
        <w:t>;</w:t>
      </w:r>
    </w:p>
    <w:p w14:paraId="6A529305" w14:textId="77777777" w:rsidR="00F97581" w:rsidRDefault="00571B2D" w:rsidP="003853E4">
      <w:pPr>
        <w:pStyle w:val="ListParagraph"/>
        <w:numPr>
          <w:ilvl w:val="1"/>
          <w:numId w:val="31"/>
        </w:numPr>
        <w:spacing w:after="0"/>
        <w:ind w:left="1418" w:hanging="284"/>
        <w:jc w:val="both"/>
        <w:rPr>
          <w:rFonts w:ascii="Arial" w:hAnsi="Arial" w:cs="Arial"/>
          <w:i/>
          <w:color w:val="548DD4" w:themeColor="text2" w:themeTint="99"/>
          <w:sz w:val="20"/>
          <w:szCs w:val="20"/>
        </w:rPr>
      </w:pPr>
      <w:r>
        <w:rPr>
          <w:rFonts w:ascii="Arial" w:hAnsi="Arial" w:cs="Arial"/>
          <w:i/>
          <w:color w:val="548DD4" w:themeColor="text2" w:themeTint="99"/>
          <w:sz w:val="20"/>
          <w:szCs w:val="20"/>
        </w:rPr>
        <w:t xml:space="preserve">apkārtējās vides apstākļi </w:t>
      </w:r>
      <w:r w:rsidR="00F97581">
        <w:rPr>
          <w:rFonts w:ascii="Arial" w:hAnsi="Arial" w:cs="Arial"/>
          <w:i/>
          <w:color w:val="548DD4" w:themeColor="text2" w:themeTint="99"/>
          <w:sz w:val="20"/>
          <w:szCs w:val="20"/>
        </w:rPr>
        <w:t xml:space="preserve">vairs nav piemēroti lidojuma izpildei (piemēram, ir pārāk stiprs vējš, </w:t>
      </w:r>
      <w:r w:rsidR="000976F5">
        <w:rPr>
          <w:rFonts w:ascii="Arial" w:hAnsi="Arial" w:cs="Arial"/>
          <w:i/>
          <w:color w:val="548DD4" w:themeColor="text2" w:themeTint="99"/>
          <w:sz w:val="20"/>
          <w:szCs w:val="20"/>
        </w:rPr>
        <w:t>apkārtējās</w:t>
      </w:r>
      <w:r w:rsidR="00F97581">
        <w:rPr>
          <w:rFonts w:ascii="Arial" w:hAnsi="Arial" w:cs="Arial"/>
          <w:i/>
          <w:color w:val="548DD4" w:themeColor="text2" w:themeTint="99"/>
          <w:sz w:val="20"/>
          <w:szCs w:val="20"/>
        </w:rPr>
        <w:t xml:space="preserve"> vides temperatūra ir par zemu u.c.).</w:t>
      </w:r>
    </w:p>
    <w:p w14:paraId="7CDF09B8" w14:textId="77777777" w:rsidR="00551838" w:rsidRDefault="00551838" w:rsidP="003853E4">
      <w:pPr>
        <w:pStyle w:val="ListParagraph"/>
        <w:numPr>
          <w:ilvl w:val="0"/>
          <w:numId w:val="31"/>
        </w:numPr>
        <w:spacing w:after="0"/>
        <w:jc w:val="both"/>
        <w:rPr>
          <w:rFonts w:ascii="Arial" w:hAnsi="Arial" w:cs="Arial"/>
          <w:i/>
          <w:color w:val="548DD4" w:themeColor="text2" w:themeTint="99"/>
          <w:sz w:val="20"/>
          <w:szCs w:val="20"/>
        </w:rPr>
      </w:pPr>
      <w:r>
        <w:rPr>
          <w:rFonts w:ascii="Arial" w:hAnsi="Arial" w:cs="Arial"/>
          <w:i/>
          <w:color w:val="548DD4" w:themeColor="text2" w:themeTint="99"/>
          <w:sz w:val="20"/>
          <w:szCs w:val="20"/>
        </w:rPr>
        <w:t>kā un pie kādiem nosacījumiem</w:t>
      </w:r>
      <w:r w:rsidR="00D06541">
        <w:rPr>
          <w:rFonts w:ascii="Arial" w:hAnsi="Arial" w:cs="Arial"/>
          <w:i/>
          <w:color w:val="548DD4" w:themeColor="text2" w:themeTint="99"/>
          <w:sz w:val="20"/>
          <w:szCs w:val="20"/>
        </w:rPr>
        <w:t>,</w:t>
      </w:r>
      <w:r>
        <w:rPr>
          <w:rFonts w:ascii="Arial" w:hAnsi="Arial" w:cs="Arial"/>
          <w:i/>
          <w:color w:val="548DD4" w:themeColor="text2" w:themeTint="99"/>
          <w:sz w:val="20"/>
          <w:szCs w:val="20"/>
        </w:rPr>
        <w:t xml:space="preserve"> </w:t>
      </w:r>
      <w:r w:rsidR="00D06541">
        <w:rPr>
          <w:rFonts w:ascii="Arial" w:hAnsi="Arial" w:cs="Arial"/>
          <w:i/>
          <w:color w:val="548DD4" w:themeColor="text2" w:themeTint="99"/>
          <w:sz w:val="20"/>
          <w:szCs w:val="20"/>
        </w:rPr>
        <w:t>tiek veiktas darbības, kas novērš potenciālo risku trešajām personām</w:t>
      </w:r>
      <w:r w:rsidR="000976F5">
        <w:rPr>
          <w:rFonts w:ascii="Arial" w:hAnsi="Arial" w:cs="Arial"/>
          <w:i/>
          <w:color w:val="548DD4" w:themeColor="text2" w:themeTint="99"/>
          <w:sz w:val="20"/>
          <w:szCs w:val="20"/>
        </w:rPr>
        <w:t xml:space="preserve"> (tostarp, vai bezatteices (“fail-</w:t>
      </w:r>
      <w:proofErr w:type="spellStart"/>
      <w:r w:rsidR="000976F5">
        <w:rPr>
          <w:rFonts w:ascii="Arial" w:hAnsi="Arial" w:cs="Arial"/>
          <w:i/>
          <w:color w:val="548DD4" w:themeColor="text2" w:themeTint="99"/>
          <w:sz w:val="20"/>
          <w:szCs w:val="20"/>
        </w:rPr>
        <w:t>safe</w:t>
      </w:r>
      <w:proofErr w:type="spellEnd"/>
      <w:r w:rsidR="000976F5">
        <w:rPr>
          <w:rFonts w:ascii="Arial" w:hAnsi="Arial" w:cs="Arial"/>
          <w:i/>
          <w:color w:val="548DD4" w:themeColor="text2" w:themeTint="99"/>
          <w:sz w:val="20"/>
          <w:szCs w:val="20"/>
        </w:rPr>
        <w:t>”) funkciju aktivizēšana notiek automātiski un/vai to paredzēts/iespējams veikt manuāli, aktivizēšanas atkarība no</w:t>
      </w:r>
      <w:r w:rsidR="000976F5" w:rsidRPr="00283D10">
        <w:t xml:space="preserve"> </w:t>
      </w:r>
      <w:r w:rsidR="000976F5" w:rsidRPr="00283D10">
        <w:rPr>
          <w:rFonts w:ascii="Arial" w:hAnsi="Arial" w:cs="Arial"/>
          <w:i/>
          <w:color w:val="548DD4" w:themeColor="text2" w:themeTint="99"/>
          <w:sz w:val="20"/>
          <w:szCs w:val="20"/>
        </w:rPr>
        <w:t>automātiskās lidojumu kontroles un vadības sistēmas</w:t>
      </w:r>
      <w:r w:rsidR="000976F5">
        <w:rPr>
          <w:rFonts w:ascii="Arial" w:hAnsi="Arial" w:cs="Arial"/>
          <w:i/>
          <w:color w:val="548DD4" w:themeColor="text2" w:themeTint="99"/>
          <w:sz w:val="20"/>
          <w:szCs w:val="20"/>
        </w:rPr>
        <w:t>)</w:t>
      </w:r>
      <w:r w:rsidR="00D06541">
        <w:rPr>
          <w:rFonts w:ascii="Arial" w:hAnsi="Arial" w:cs="Arial"/>
          <w:i/>
          <w:color w:val="548DD4" w:themeColor="text2" w:themeTint="99"/>
          <w:sz w:val="20"/>
          <w:szCs w:val="20"/>
        </w:rPr>
        <w:t>. Piemēram</w:t>
      </w:r>
      <w:r>
        <w:rPr>
          <w:rFonts w:ascii="Arial" w:hAnsi="Arial" w:cs="Arial"/>
          <w:i/>
          <w:color w:val="548DD4" w:themeColor="text2" w:themeTint="99"/>
          <w:sz w:val="20"/>
          <w:szCs w:val="20"/>
        </w:rPr>
        <w:t>:</w:t>
      </w:r>
    </w:p>
    <w:p w14:paraId="1384CF0F" w14:textId="77777777" w:rsidR="00283D10" w:rsidRDefault="00283D10" w:rsidP="003853E4">
      <w:pPr>
        <w:pStyle w:val="ListParagraph"/>
        <w:numPr>
          <w:ilvl w:val="1"/>
          <w:numId w:val="31"/>
        </w:numPr>
        <w:spacing w:after="0"/>
        <w:ind w:left="1418" w:hanging="284"/>
        <w:jc w:val="both"/>
        <w:rPr>
          <w:rFonts w:ascii="Arial" w:hAnsi="Arial" w:cs="Arial"/>
          <w:i/>
          <w:color w:val="548DD4" w:themeColor="text2" w:themeTint="99"/>
          <w:sz w:val="20"/>
          <w:szCs w:val="20"/>
        </w:rPr>
      </w:pPr>
      <w:r>
        <w:rPr>
          <w:rFonts w:ascii="Arial" w:hAnsi="Arial" w:cs="Arial"/>
          <w:i/>
          <w:color w:val="548DD4" w:themeColor="text2" w:themeTint="99"/>
          <w:sz w:val="20"/>
          <w:szCs w:val="20"/>
        </w:rPr>
        <w:t>bezatteices (“fail-</w:t>
      </w:r>
      <w:proofErr w:type="spellStart"/>
      <w:r>
        <w:rPr>
          <w:rFonts w:ascii="Arial" w:hAnsi="Arial" w:cs="Arial"/>
          <w:i/>
          <w:color w:val="548DD4" w:themeColor="text2" w:themeTint="99"/>
          <w:sz w:val="20"/>
          <w:szCs w:val="20"/>
        </w:rPr>
        <w:t>safe</w:t>
      </w:r>
      <w:proofErr w:type="spellEnd"/>
      <w:r>
        <w:rPr>
          <w:rFonts w:ascii="Arial" w:hAnsi="Arial" w:cs="Arial"/>
          <w:i/>
          <w:color w:val="548DD4" w:themeColor="text2" w:themeTint="99"/>
          <w:sz w:val="20"/>
          <w:szCs w:val="20"/>
        </w:rPr>
        <w:t xml:space="preserve">”) funkcijas, kuras </w:t>
      </w:r>
      <w:r w:rsidR="000976F5">
        <w:rPr>
          <w:rFonts w:ascii="Arial" w:hAnsi="Arial" w:cs="Arial"/>
          <w:i/>
          <w:color w:val="548DD4" w:themeColor="text2" w:themeTint="99"/>
          <w:sz w:val="20"/>
          <w:szCs w:val="20"/>
        </w:rPr>
        <w:t>paredzēts/</w:t>
      </w:r>
      <w:r>
        <w:rPr>
          <w:rFonts w:ascii="Arial" w:hAnsi="Arial" w:cs="Arial"/>
          <w:i/>
          <w:color w:val="548DD4" w:themeColor="text2" w:themeTint="99"/>
          <w:sz w:val="20"/>
          <w:szCs w:val="20"/>
        </w:rPr>
        <w:t>iespējams aktivizēt manuāli;</w:t>
      </w:r>
    </w:p>
    <w:p w14:paraId="690825A0" w14:textId="77777777" w:rsidR="00283D10" w:rsidRDefault="00283D10" w:rsidP="003853E4">
      <w:pPr>
        <w:pStyle w:val="ListParagraph"/>
        <w:numPr>
          <w:ilvl w:val="1"/>
          <w:numId w:val="31"/>
        </w:numPr>
        <w:spacing w:after="0"/>
        <w:ind w:left="1418" w:hanging="284"/>
        <w:jc w:val="both"/>
        <w:rPr>
          <w:rFonts w:ascii="Arial" w:hAnsi="Arial" w:cs="Arial"/>
          <w:i/>
          <w:color w:val="548DD4" w:themeColor="text2" w:themeTint="99"/>
          <w:sz w:val="20"/>
          <w:szCs w:val="20"/>
        </w:rPr>
      </w:pPr>
      <w:r>
        <w:rPr>
          <w:rFonts w:ascii="Arial" w:hAnsi="Arial" w:cs="Arial"/>
          <w:i/>
          <w:color w:val="548DD4" w:themeColor="text2" w:themeTint="99"/>
          <w:sz w:val="20"/>
          <w:szCs w:val="20"/>
        </w:rPr>
        <w:t>bezatteices (“fail-</w:t>
      </w:r>
      <w:proofErr w:type="spellStart"/>
      <w:r>
        <w:rPr>
          <w:rFonts w:ascii="Arial" w:hAnsi="Arial" w:cs="Arial"/>
          <w:i/>
          <w:color w:val="548DD4" w:themeColor="text2" w:themeTint="99"/>
          <w:sz w:val="20"/>
          <w:szCs w:val="20"/>
        </w:rPr>
        <w:t>safe</w:t>
      </w:r>
      <w:proofErr w:type="spellEnd"/>
      <w:r>
        <w:rPr>
          <w:rFonts w:ascii="Arial" w:hAnsi="Arial" w:cs="Arial"/>
          <w:i/>
          <w:color w:val="548DD4" w:themeColor="text2" w:themeTint="99"/>
          <w:sz w:val="20"/>
          <w:szCs w:val="20"/>
        </w:rPr>
        <w:t xml:space="preserve">”) funkcijas, kuras </w:t>
      </w:r>
      <w:r w:rsidR="000976F5">
        <w:rPr>
          <w:rFonts w:ascii="Arial" w:hAnsi="Arial" w:cs="Arial"/>
          <w:i/>
          <w:color w:val="548DD4" w:themeColor="text2" w:themeTint="99"/>
          <w:sz w:val="20"/>
          <w:szCs w:val="20"/>
        </w:rPr>
        <w:t>tiek</w:t>
      </w:r>
      <w:r>
        <w:rPr>
          <w:rFonts w:ascii="Arial" w:hAnsi="Arial" w:cs="Arial"/>
          <w:i/>
          <w:color w:val="548DD4" w:themeColor="text2" w:themeTint="99"/>
          <w:sz w:val="20"/>
          <w:szCs w:val="20"/>
        </w:rPr>
        <w:t xml:space="preserve"> aktivizētas automātiski bez manuālas iespējas iejaukties procesā;</w:t>
      </w:r>
    </w:p>
    <w:p w14:paraId="78984749" w14:textId="77777777" w:rsidR="001078C7" w:rsidRDefault="00551838" w:rsidP="003853E4">
      <w:pPr>
        <w:pStyle w:val="ListParagraph"/>
        <w:numPr>
          <w:ilvl w:val="1"/>
          <w:numId w:val="31"/>
        </w:numPr>
        <w:spacing w:after="0"/>
        <w:ind w:left="1418" w:hanging="284"/>
        <w:jc w:val="both"/>
        <w:rPr>
          <w:rFonts w:ascii="Arial" w:hAnsi="Arial" w:cs="Arial"/>
          <w:i/>
          <w:color w:val="548DD4" w:themeColor="text2" w:themeTint="99"/>
          <w:sz w:val="20"/>
          <w:szCs w:val="20"/>
        </w:rPr>
      </w:pPr>
      <w:r w:rsidRPr="00D06541">
        <w:rPr>
          <w:rFonts w:ascii="Arial" w:hAnsi="Arial" w:cs="Arial"/>
          <w:i/>
          <w:color w:val="548DD4" w:themeColor="text2" w:themeTint="99"/>
          <w:sz w:val="20"/>
          <w:szCs w:val="20"/>
        </w:rPr>
        <w:t>lidojuma pārtraukšanas sistēm</w:t>
      </w:r>
      <w:r w:rsidR="00D06541" w:rsidRPr="00D06541">
        <w:rPr>
          <w:rFonts w:ascii="Arial" w:hAnsi="Arial" w:cs="Arial"/>
          <w:i/>
          <w:color w:val="548DD4" w:themeColor="text2" w:themeTint="99"/>
          <w:sz w:val="20"/>
          <w:szCs w:val="20"/>
        </w:rPr>
        <w:t>a</w:t>
      </w:r>
      <w:r w:rsidRPr="00D06541">
        <w:rPr>
          <w:rFonts w:ascii="Arial" w:hAnsi="Arial" w:cs="Arial"/>
          <w:i/>
          <w:color w:val="548DD4" w:themeColor="text2" w:themeTint="99"/>
          <w:sz w:val="20"/>
          <w:szCs w:val="20"/>
        </w:rPr>
        <w:t xml:space="preserve"> (FTS)</w:t>
      </w:r>
      <w:r w:rsidR="00D06541" w:rsidRPr="00D06541">
        <w:rPr>
          <w:rFonts w:ascii="Arial" w:hAnsi="Arial" w:cs="Arial"/>
          <w:i/>
          <w:color w:val="548DD4" w:themeColor="text2" w:themeTint="99"/>
          <w:sz w:val="20"/>
          <w:szCs w:val="20"/>
        </w:rPr>
        <w:t xml:space="preserve">, kuras mērķis ir nekavējoties pārtraukt lidojumu. Piemēram, </w:t>
      </w:r>
      <w:r w:rsidR="00D06541">
        <w:rPr>
          <w:rFonts w:ascii="Arial" w:hAnsi="Arial" w:cs="Arial"/>
          <w:i/>
          <w:color w:val="548DD4" w:themeColor="text2" w:themeTint="99"/>
          <w:sz w:val="20"/>
          <w:szCs w:val="20"/>
        </w:rPr>
        <w:t>motoru atslēgšana lidojuma laikā, izpletņ</w:t>
      </w:r>
      <w:r w:rsidR="000976F5">
        <w:rPr>
          <w:rFonts w:ascii="Arial" w:hAnsi="Arial" w:cs="Arial"/>
          <w:i/>
          <w:color w:val="548DD4" w:themeColor="text2" w:themeTint="99"/>
          <w:sz w:val="20"/>
          <w:szCs w:val="20"/>
        </w:rPr>
        <w:t xml:space="preserve">a </w:t>
      </w:r>
      <w:r w:rsidR="00D06541">
        <w:rPr>
          <w:rFonts w:ascii="Arial" w:hAnsi="Arial" w:cs="Arial"/>
          <w:i/>
          <w:color w:val="548DD4" w:themeColor="text2" w:themeTint="99"/>
          <w:sz w:val="20"/>
          <w:szCs w:val="20"/>
        </w:rPr>
        <w:t>sistēmas darbība u.c.</w:t>
      </w:r>
    </w:p>
    <w:p w14:paraId="04F3A566" w14:textId="77777777" w:rsidR="00283D10" w:rsidRDefault="00283D10" w:rsidP="003853E4">
      <w:pPr>
        <w:pStyle w:val="ListParagraph"/>
        <w:numPr>
          <w:ilvl w:val="1"/>
          <w:numId w:val="31"/>
        </w:numPr>
        <w:spacing w:after="0"/>
        <w:ind w:left="1418" w:hanging="284"/>
        <w:jc w:val="both"/>
        <w:rPr>
          <w:rFonts w:ascii="Arial" w:hAnsi="Arial" w:cs="Arial"/>
          <w:i/>
          <w:color w:val="548DD4" w:themeColor="text2" w:themeTint="99"/>
          <w:sz w:val="20"/>
          <w:szCs w:val="20"/>
        </w:rPr>
      </w:pPr>
      <w:r>
        <w:rPr>
          <w:rFonts w:ascii="Arial" w:hAnsi="Arial" w:cs="Arial"/>
          <w:i/>
          <w:color w:val="548DD4" w:themeColor="text2" w:themeTint="99"/>
          <w:sz w:val="20"/>
          <w:szCs w:val="20"/>
        </w:rPr>
        <w:t>visu iepriekšminēto</w:t>
      </w:r>
      <w:r w:rsidR="00281DE0">
        <w:rPr>
          <w:rFonts w:ascii="Arial" w:hAnsi="Arial" w:cs="Arial"/>
          <w:i/>
          <w:color w:val="548DD4" w:themeColor="text2" w:themeTint="99"/>
          <w:sz w:val="20"/>
          <w:szCs w:val="20"/>
        </w:rPr>
        <w:t xml:space="preserve"> vai citu metožu </w:t>
      </w:r>
      <w:r>
        <w:rPr>
          <w:rFonts w:ascii="Arial" w:hAnsi="Arial" w:cs="Arial"/>
          <w:i/>
          <w:color w:val="548DD4" w:themeColor="text2" w:themeTint="99"/>
          <w:sz w:val="20"/>
          <w:szCs w:val="20"/>
        </w:rPr>
        <w:t>kombinācija.</w:t>
      </w:r>
    </w:p>
    <w:p w14:paraId="121CE07F" w14:textId="77777777" w:rsidR="00894A1D" w:rsidRPr="00F0457F" w:rsidRDefault="00283D10" w:rsidP="003853E4">
      <w:pPr>
        <w:pStyle w:val="ListParagraph"/>
        <w:numPr>
          <w:ilvl w:val="0"/>
          <w:numId w:val="31"/>
        </w:numPr>
        <w:spacing w:after="0"/>
        <w:jc w:val="both"/>
        <w:rPr>
          <w:rFonts w:ascii="Arial" w:hAnsi="Arial" w:cs="Arial"/>
          <w:i/>
          <w:color w:val="548DD4" w:themeColor="text2" w:themeTint="99"/>
          <w:sz w:val="20"/>
          <w:szCs w:val="20"/>
        </w:rPr>
      </w:pPr>
      <w:r>
        <w:rPr>
          <w:rFonts w:ascii="Arial" w:hAnsi="Arial" w:cs="Arial"/>
          <w:i/>
          <w:color w:val="548DD4" w:themeColor="text2" w:themeTint="99"/>
          <w:sz w:val="20"/>
          <w:szCs w:val="20"/>
        </w:rPr>
        <w:t>UAS fiziskā un</w:t>
      </w:r>
      <w:r w:rsidR="00916F2E">
        <w:rPr>
          <w:rFonts w:ascii="Arial" w:hAnsi="Arial" w:cs="Arial"/>
          <w:i/>
          <w:color w:val="548DD4" w:themeColor="text2" w:themeTint="99"/>
          <w:sz w:val="20"/>
          <w:szCs w:val="20"/>
        </w:rPr>
        <w:t xml:space="preserve"> strukturālā</w:t>
      </w:r>
      <w:r>
        <w:rPr>
          <w:rFonts w:ascii="Arial" w:hAnsi="Arial" w:cs="Arial"/>
          <w:i/>
          <w:color w:val="548DD4" w:themeColor="text2" w:themeTint="99"/>
          <w:sz w:val="20"/>
          <w:szCs w:val="20"/>
        </w:rPr>
        <w:t xml:space="preserve"> shēma, kurā skaidri attēlotas</w:t>
      </w:r>
      <w:r w:rsidRPr="00283D10">
        <w:t xml:space="preserve"> </w:t>
      </w:r>
      <w:r w:rsidRPr="00283D10">
        <w:rPr>
          <w:rFonts w:ascii="Arial" w:hAnsi="Arial" w:cs="Arial"/>
          <w:i/>
          <w:color w:val="548DD4" w:themeColor="text2" w:themeTint="99"/>
          <w:sz w:val="20"/>
          <w:szCs w:val="20"/>
        </w:rPr>
        <w:t xml:space="preserve">tās sastāvdaļas un attiecīgā gadījumā norāde par tās specifiskajām iezīmēm (piemēram, neatkarīgie barošanas avoti, </w:t>
      </w:r>
      <w:r w:rsidR="0033317A">
        <w:rPr>
          <w:rFonts w:ascii="Arial" w:hAnsi="Arial" w:cs="Arial"/>
          <w:i/>
          <w:color w:val="548DD4" w:themeColor="text2" w:themeTint="99"/>
          <w:sz w:val="20"/>
          <w:szCs w:val="20"/>
        </w:rPr>
        <w:t xml:space="preserve">rezerves sistēmas, kas spēj aizstāt primāro sensoru vai citu elementu funkcijas to kļūdainas darbības vai atteices gadījumā. </w:t>
      </w:r>
      <w:r w:rsidRPr="00283D10">
        <w:rPr>
          <w:rFonts w:ascii="Arial" w:hAnsi="Arial" w:cs="Arial"/>
          <w:i/>
          <w:color w:val="548DD4" w:themeColor="text2" w:themeTint="99"/>
          <w:sz w:val="20"/>
          <w:szCs w:val="20"/>
        </w:rPr>
        <w:t>darbinieku atlaišana utt.)</w:t>
      </w:r>
      <w:r w:rsidR="00F0457F">
        <w:rPr>
          <w:rFonts w:ascii="Arial" w:hAnsi="Arial" w:cs="Arial"/>
          <w:i/>
          <w:color w:val="548DD4" w:themeColor="text2" w:themeTint="99"/>
          <w:sz w:val="20"/>
          <w:szCs w:val="20"/>
        </w:rPr>
        <w:t>.</w:t>
      </w:r>
      <w:r w:rsidR="00ED7AFC" w:rsidRPr="00F0457F">
        <w:rPr>
          <w:rFonts w:ascii="Arial" w:hAnsi="Arial" w:cs="Arial"/>
          <w:i/>
          <w:color w:val="548DD4" w:themeColor="text2" w:themeTint="99"/>
          <w:sz w:val="20"/>
          <w:szCs w:val="20"/>
        </w:rPr>
        <w:t>]</w:t>
      </w:r>
    </w:p>
    <w:p w14:paraId="78DD2294" w14:textId="77777777" w:rsidR="00C270B7" w:rsidRDefault="00C270B7">
      <w:pPr>
        <w:rPr>
          <w:rFonts w:ascii="Arial" w:hAnsi="Arial" w:cs="Arial"/>
          <w:i/>
          <w:color w:val="548DD4" w:themeColor="text2" w:themeTint="99"/>
          <w:sz w:val="20"/>
          <w:szCs w:val="20"/>
        </w:rPr>
      </w:pPr>
      <w:r>
        <w:rPr>
          <w:rFonts w:ascii="Arial" w:hAnsi="Arial" w:cs="Arial"/>
          <w:i/>
          <w:color w:val="548DD4" w:themeColor="text2" w:themeTint="99"/>
          <w:sz w:val="20"/>
          <w:szCs w:val="20"/>
        </w:rPr>
        <w:br w:type="page"/>
      </w:r>
    </w:p>
    <w:p w14:paraId="56847BAE" w14:textId="77777777" w:rsidR="00B65FC6" w:rsidRDefault="00B65FC6" w:rsidP="00B65FC6"/>
    <w:p w14:paraId="33899C0D" w14:textId="77777777" w:rsidR="00B65FC6" w:rsidRDefault="00B65FC6" w:rsidP="00B65FC6">
      <w:pPr>
        <w:pStyle w:val="Heading1"/>
        <w:rPr>
          <w:lang w:val="lv-LV"/>
        </w:rPr>
      </w:pPr>
      <w:bookmarkStart w:id="59" w:name="_Toc116478044"/>
      <w:r>
        <w:rPr>
          <w:lang w:val="lv-LV"/>
        </w:rPr>
        <w:t>PIELIKUMI</w:t>
      </w:r>
      <w:bookmarkEnd w:id="59"/>
    </w:p>
    <w:p w14:paraId="41347065" w14:textId="77777777" w:rsidR="00B65FC6" w:rsidRDefault="00B65FC6">
      <w:pPr>
        <w:rPr>
          <w:rFonts w:ascii="Arial" w:eastAsiaTheme="majorEastAsia" w:hAnsi="Arial" w:cs="Arial"/>
          <w:b/>
          <w:sz w:val="36"/>
          <w:szCs w:val="36"/>
        </w:rPr>
      </w:pPr>
      <w:r>
        <w:br w:type="page"/>
      </w:r>
    </w:p>
    <w:p w14:paraId="13C8AC15" w14:textId="77777777" w:rsidR="00B65FC6" w:rsidRDefault="00B65FC6" w:rsidP="00ED526D">
      <w:pPr>
        <w:pStyle w:val="Heading1"/>
        <w:spacing w:before="0" w:after="360"/>
        <w:jc w:val="left"/>
        <w:rPr>
          <w:lang w:val="lv-LV"/>
        </w:rPr>
      </w:pPr>
      <w:bookmarkStart w:id="60" w:name="_Toc116478045"/>
      <w:r>
        <w:rPr>
          <w:lang w:val="lv-LV"/>
        </w:rPr>
        <w:lastRenderedPageBreak/>
        <w:t>A DAĻAS PIELIKUMI</w:t>
      </w:r>
      <w:bookmarkEnd w:id="60"/>
    </w:p>
    <w:p w14:paraId="4C75B3F5" w14:textId="77777777" w:rsidR="00ED526D" w:rsidRPr="0084589F" w:rsidRDefault="00ED526D" w:rsidP="00ED526D">
      <w:pPr>
        <w:jc w:val="both"/>
        <w:rPr>
          <w:rFonts w:ascii="Arial" w:hAnsi="Arial" w:cs="Arial"/>
          <w:i/>
          <w:color w:val="548DD4" w:themeColor="text2" w:themeTint="99"/>
          <w:sz w:val="20"/>
          <w:szCs w:val="20"/>
        </w:rPr>
      </w:pPr>
      <w:r w:rsidRPr="00586C75">
        <w:rPr>
          <w:rFonts w:ascii="Arial" w:hAnsi="Arial" w:cs="Arial"/>
          <w:i/>
          <w:color w:val="548DD4" w:themeColor="text2" w:themeTint="99"/>
          <w:sz w:val="20"/>
          <w:szCs w:val="20"/>
        </w:rPr>
        <w:t>[</w:t>
      </w:r>
      <w:r>
        <w:rPr>
          <w:rFonts w:ascii="Arial" w:hAnsi="Arial" w:cs="Arial"/>
          <w:i/>
          <w:color w:val="548DD4" w:themeColor="text2" w:themeTint="99"/>
          <w:sz w:val="20"/>
          <w:szCs w:val="20"/>
        </w:rPr>
        <w:t>Vieta, kur iekļaut pielikumus, kas saistīti ar rokasgrāmatas D daļu – Tehniskā informācija.</w:t>
      </w:r>
      <w:r w:rsidRPr="00586C75">
        <w:rPr>
          <w:rFonts w:ascii="Arial" w:hAnsi="Arial" w:cs="Arial"/>
          <w:i/>
          <w:color w:val="548DD4" w:themeColor="text2" w:themeTint="99"/>
          <w:sz w:val="20"/>
          <w:szCs w:val="20"/>
        </w:rPr>
        <w:t>]</w:t>
      </w:r>
    </w:p>
    <w:p w14:paraId="1070A4FA" w14:textId="77777777" w:rsidR="00ED526D" w:rsidRDefault="00ED526D"/>
    <w:p w14:paraId="147E6FDB" w14:textId="11FF7678" w:rsidR="00B65FC6" w:rsidRDefault="00B65FC6">
      <w:r>
        <w:br w:type="page"/>
      </w:r>
    </w:p>
    <w:p w14:paraId="5195F04F" w14:textId="2A28E426" w:rsidR="00B65FC6" w:rsidRDefault="00B65FC6" w:rsidP="00CF04E6">
      <w:pPr>
        <w:pStyle w:val="Heading1"/>
        <w:spacing w:before="0" w:after="360"/>
        <w:jc w:val="left"/>
        <w:rPr>
          <w:lang w:val="lv-LV"/>
        </w:rPr>
      </w:pPr>
      <w:bookmarkStart w:id="61" w:name="_Toc116478046"/>
      <w:r>
        <w:rPr>
          <w:lang w:val="lv-LV"/>
        </w:rPr>
        <w:lastRenderedPageBreak/>
        <w:t>B DAĻAS PIELIKUMI</w:t>
      </w:r>
      <w:bookmarkEnd w:id="61"/>
    </w:p>
    <w:p w14:paraId="1372627A" w14:textId="34234302" w:rsidR="00CF04E6" w:rsidRPr="0084589F" w:rsidRDefault="00CF04E6" w:rsidP="00CF04E6">
      <w:pPr>
        <w:jc w:val="both"/>
        <w:rPr>
          <w:rFonts w:ascii="Arial" w:hAnsi="Arial" w:cs="Arial"/>
          <w:i/>
          <w:color w:val="548DD4" w:themeColor="text2" w:themeTint="99"/>
          <w:sz w:val="20"/>
          <w:szCs w:val="20"/>
        </w:rPr>
      </w:pPr>
      <w:r w:rsidRPr="00586C75">
        <w:rPr>
          <w:rFonts w:ascii="Arial" w:hAnsi="Arial" w:cs="Arial"/>
          <w:i/>
          <w:color w:val="548DD4" w:themeColor="text2" w:themeTint="99"/>
          <w:sz w:val="20"/>
          <w:szCs w:val="20"/>
        </w:rPr>
        <w:t>[</w:t>
      </w:r>
      <w:r>
        <w:rPr>
          <w:rFonts w:ascii="Arial" w:hAnsi="Arial" w:cs="Arial"/>
          <w:i/>
          <w:color w:val="548DD4" w:themeColor="text2" w:themeTint="99"/>
          <w:sz w:val="20"/>
          <w:szCs w:val="20"/>
        </w:rPr>
        <w:t>Vieta, kur iekļaut pielikumus, kas saistīti ar rokasgrāmatas B daļu – Darbību apraksts. Paraugā iekļauto pielikumu uzskaitījums nav uzskatāms par pilnīgu).</w:t>
      </w:r>
      <w:r w:rsidRPr="00586C75">
        <w:rPr>
          <w:rFonts w:ascii="Arial" w:hAnsi="Arial" w:cs="Arial"/>
          <w:i/>
          <w:color w:val="548DD4" w:themeColor="text2" w:themeTint="99"/>
          <w:sz w:val="20"/>
          <w:szCs w:val="20"/>
        </w:rPr>
        <w:t>]</w:t>
      </w:r>
    </w:p>
    <w:p w14:paraId="24B2124D" w14:textId="7162D351" w:rsidR="00997862" w:rsidRDefault="00AA476A" w:rsidP="00E6633E">
      <w:pPr>
        <w:pStyle w:val="Heading2"/>
        <w:rPr>
          <w:lang w:val="lv-LV"/>
        </w:rPr>
      </w:pPr>
      <w:bookmarkStart w:id="62" w:name="_Toc116478047"/>
      <w:r w:rsidRPr="00931190">
        <w:rPr>
          <w:lang w:val="lv-LV"/>
        </w:rPr>
        <w:t xml:space="preserve">Pielikums </w:t>
      </w:r>
      <w:r>
        <w:rPr>
          <w:lang w:val="lv-LV"/>
        </w:rPr>
        <w:t>B</w:t>
      </w:r>
      <w:r w:rsidR="00E12118">
        <w:rPr>
          <w:lang w:val="lv-LV"/>
        </w:rPr>
        <w:t>1</w:t>
      </w:r>
      <w:r w:rsidRPr="00931190">
        <w:rPr>
          <w:lang w:val="lv-LV"/>
        </w:rPr>
        <w:t xml:space="preserve"> – </w:t>
      </w:r>
      <w:proofErr w:type="spellStart"/>
      <w:r>
        <w:rPr>
          <w:lang w:val="lv-LV"/>
        </w:rPr>
        <w:t>Kontrolkartes</w:t>
      </w:r>
      <w:proofErr w:type="spellEnd"/>
      <w:r w:rsidR="00E6633E">
        <w:rPr>
          <w:lang w:val="lv-LV"/>
        </w:rPr>
        <w:t xml:space="preserve"> darbības</w:t>
      </w:r>
      <w:r>
        <w:rPr>
          <w:lang w:val="lv-LV"/>
        </w:rPr>
        <w:t xml:space="preserve"> procedūrām</w:t>
      </w:r>
      <w:bookmarkEnd w:id="62"/>
      <w:r>
        <w:rPr>
          <w:lang w:val="lv-LV"/>
        </w:rPr>
        <w:t xml:space="preserve"> </w:t>
      </w:r>
    </w:p>
    <w:p w14:paraId="1EE7F6C7" w14:textId="2A206DE7" w:rsidR="00C944A0" w:rsidRDefault="004E5B64" w:rsidP="00C944A0">
      <w:pPr>
        <w:pStyle w:val="Heading4"/>
      </w:pPr>
      <w:proofErr w:type="spellStart"/>
      <w:r>
        <w:t>G</w:t>
      </w:r>
      <w:r w:rsidR="00EF3C0F">
        <w:t>atavošanās</w:t>
      </w:r>
      <w:proofErr w:type="spellEnd"/>
      <w:r w:rsidR="00C944A0" w:rsidRPr="007B5D31">
        <w:t xml:space="preserve"> </w:t>
      </w:r>
      <w:proofErr w:type="spellStart"/>
      <w:r w:rsidR="00C944A0" w:rsidRPr="007B5D31">
        <w:t>kontrolsaraksts</w:t>
      </w:r>
      <w:proofErr w:type="spellEnd"/>
    </w:p>
    <w:p w14:paraId="69B10523" w14:textId="1B59DAEA" w:rsidR="00AC0F30" w:rsidRPr="00AC0F30" w:rsidRDefault="00AC0F30" w:rsidP="00AC0F30">
      <w:pPr>
        <w:jc w:val="both"/>
        <w:rPr>
          <w:rFonts w:ascii="Arial" w:hAnsi="Arial" w:cs="Arial"/>
          <w:i/>
          <w:color w:val="548DD4" w:themeColor="text2" w:themeTint="99"/>
          <w:sz w:val="20"/>
          <w:szCs w:val="20"/>
        </w:rPr>
      </w:pPr>
      <w:r w:rsidRPr="00586C75">
        <w:rPr>
          <w:rFonts w:ascii="Arial" w:hAnsi="Arial" w:cs="Arial"/>
          <w:i/>
          <w:color w:val="548DD4" w:themeColor="text2" w:themeTint="99"/>
          <w:sz w:val="20"/>
          <w:szCs w:val="20"/>
        </w:rPr>
        <w:t>[</w:t>
      </w:r>
      <w:r>
        <w:rPr>
          <w:rFonts w:ascii="Arial" w:hAnsi="Arial" w:cs="Arial"/>
          <w:i/>
          <w:color w:val="548DD4" w:themeColor="text2" w:themeTint="99"/>
          <w:sz w:val="20"/>
          <w:szCs w:val="20"/>
        </w:rPr>
        <w:t xml:space="preserve">Piedāvātā </w:t>
      </w:r>
      <w:proofErr w:type="spellStart"/>
      <w:r>
        <w:rPr>
          <w:rFonts w:ascii="Arial" w:hAnsi="Arial" w:cs="Arial"/>
          <w:i/>
          <w:color w:val="548DD4" w:themeColor="text2" w:themeTint="99"/>
          <w:sz w:val="20"/>
          <w:szCs w:val="20"/>
        </w:rPr>
        <w:t>kontrolkarte</w:t>
      </w:r>
      <w:proofErr w:type="spellEnd"/>
      <w:r>
        <w:rPr>
          <w:rFonts w:ascii="Arial" w:hAnsi="Arial" w:cs="Arial"/>
          <w:i/>
          <w:color w:val="548DD4" w:themeColor="text2" w:themeTint="99"/>
          <w:sz w:val="20"/>
          <w:szCs w:val="20"/>
        </w:rPr>
        <w:t xml:space="preserve"> nav uzskatāma par pilnīgu – tā jāpielāgo, ņemot vērā UAS un veikto darbību specifiku.</w:t>
      </w:r>
      <w:r w:rsidRPr="00586C75">
        <w:rPr>
          <w:rFonts w:ascii="Arial" w:hAnsi="Arial" w:cs="Arial"/>
          <w:i/>
          <w:color w:val="548DD4" w:themeColor="text2" w:themeTint="99"/>
          <w:sz w:val="20"/>
          <w:szCs w:val="20"/>
        </w:rPr>
        <w:t>]</w:t>
      </w:r>
    </w:p>
    <w:tbl>
      <w:tblPr>
        <w:tblW w:w="9639" w:type="dxa"/>
        <w:jc w:val="center"/>
        <w:tblLook w:val="04A0" w:firstRow="1" w:lastRow="0" w:firstColumn="1" w:lastColumn="0" w:noHBand="0" w:noVBand="1"/>
      </w:tblPr>
      <w:tblGrid>
        <w:gridCol w:w="8647"/>
        <w:gridCol w:w="992"/>
      </w:tblGrid>
      <w:tr w:rsidR="00C944A0" w:rsidRPr="00C944A0" w14:paraId="3F1A3C4F" w14:textId="77777777" w:rsidTr="00C944A0">
        <w:trPr>
          <w:trHeight w:val="300"/>
          <w:jc w:val="center"/>
        </w:trPr>
        <w:tc>
          <w:tcPr>
            <w:tcW w:w="8647" w:type="dxa"/>
            <w:tcBorders>
              <w:top w:val="single" w:sz="4" w:space="0" w:color="auto"/>
              <w:left w:val="single" w:sz="4" w:space="0" w:color="auto"/>
              <w:bottom w:val="single" w:sz="4" w:space="0" w:color="auto"/>
              <w:right w:val="single" w:sz="4" w:space="0" w:color="auto"/>
            </w:tcBorders>
            <w:shd w:val="clear" w:color="auto" w:fill="0070C0"/>
            <w:noWrap/>
            <w:vAlign w:val="center"/>
          </w:tcPr>
          <w:p w14:paraId="791AC450" w14:textId="0207C75D" w:rsidR="00C944A0" w:rsidRPr="00C944A0" w:rsidRDefault="00C944A0" w:rsidP="00C944A0">
            <w:pPr>
              <w:spacing w:before="60" w:after="60"/>
              <w:jc w:val="center"/>
              <w:rPr>
                <w:rFonts w:ascii="Arial" w:eastAsia="Times New Roman" w:hAnsi="Arial" w:cs="Arial"/>
                <w:b/>
                <w:color w:val="FFFFFF" w:themeColor="background1"/>
                <w:sz w:val="20"/>
                <w:szCs w:val="20"/>
                <w:lang w:eastAsia="lv-LV"/>
              </w:rPr>
            </w:pPr>
            <w:r w:rsidRPr="00C944A0">
              <w:rPr>
                <w:rFonts w:ascii="Arial" w:eastAsia="Times New Roman" w:hAnsi="Arial" w:cs="Arial"/>
                <w:b/>
                <w:color w:val="FFFFFF" w:themeColor="background1"/>
                <w:sz w:val="20"/>
                <w:szCs w:val="20"/>
                <w:lang w:eastAsia="lv-LV"/>
              </w:rPr>
              <w:t>Darbība</w:t>
            </w:r>
          </w:p>
        </w:tc>
        <w:tc>
          <w:tcPr>
            <w:tcW w:w="992" w:type="dxa"/>
            <w:tcBorders>
              <w:top w:val="single" w:sz="4" w:space="0" w:color="auto"/>
              <w:left w:val="nil"/>
              <w:bottom w:val="single" w:sz="4" w:space="0" w:color="auto"/>
              <w:right w:val="single" w:sz="4" w:space="0" w:color="auto"/>
            </w:tcBorders>
            <w:shd w:val="clear" w:color="auto" w:fill="0070C0"/>
            <w:noWrap/>
            <w:vAlign w:val="center"/>
          </w:tcPr>
          <w:p w14:paraId="12EA3C5B" w14:textId="4F7E10F8" w:rsidR="00C944A0" w:rsidRPr="00C944A0" w:rsidRDefault="00C944A0" w:rsidP="00C944A0">
            <w:pPr>
              <w:spacing w:before="60" w:after="60"/>
              <w:jc w:val="center"/>
              <w:rPr>
                <w:rFonts w:ascii="Arial" w:eastAsia="Times New Roman" w:hAnsi="Arial" w:cs="Arial"/>
                <w:b/>
                <w:color w:val="FFFFFF" w:themeColor="background1"/>
                <w:sz w:val="20"/>
                <w:szCs w:val="20"/>
                <w:lang w:eastAsia="lv-LV"/>
              </w:rPr>
            </w:pPr>
            <w:r w:rsidRPr="00C944A0">
              <w:rPr>
                <w:rFonts w:ascii="Arial" w:eastAsia="Times New Roman" w:hAnsi="Arial" w:cs="Arial"/>
                <w:b/>
                <w:color w:val="FFFFFF" w:themeColor="background1"/>
                <w:sz w:val="20"/>
                <w:szCs w:val="20"/>
                <w:lang w:eastAsia="lv-LV"/>
              </w:rPr>
              <w:t>Izpildīts</w:t>
            </w:r>
          </w:p>
        </w:tc>
      </w:tr>
      <w:tr w:rsidR="00C944A0" w:rsidRPr="00C944A0" w14:paraId="61FBF8BE" w14:textId="77777777" w:rsidTr="00AC0F30">
        <w:trPr>
          <w:trHeight w:val="300"/>
          <w:jc w:val="center"/>
        </w:trPr>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2F0A8" w14:textId="08202B1F" w:rsidR="00C944A0" w:rsidRPr="00C944A0" w:rsidRDefault="00C944A0" w:rsidP="00AC0F30">
            <w:pPr>
              <w:spacing w:before="60" w:after="60"/>
              <w:rPr>
                <w:rFonts w:ascii="Arial" w:eastAsia="Times New Roman" w:hAnsi="Arial" w:cs="Arial"/>
                <w:color w:val="000000"/>
                <w:sz w:val="20"/>
                <w:szCs w:val="20"/>
                <w:lang w:eastAsia="lv-LV"/>
              </w:rPr>
            </w:pPr>
            <w:r w:rsidRPr="00C944A0">
              <w:rPr>
                <w:rFonts w:ascii="Arial" w:eastAsia="Times New Roman" w:hAnsi="Arial" w:cs="Arial"/>
                <w:color w:val="000000"/>
                <w:sz w:val="20"/>
                <w:szCs w:val="20"/>
                <w:lang w:eastAsia="lv-LV"/>
              </w:rPr>
              <w:t>Lidojuma plāns/uzdevums zināms un saprotams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A0737FE" w14:textId="77777777" w:rsidR="00C944A0" w:rsidRPr="00C944A0" w:rsidRDefault="00C944A0" w:rsidP="0042754A">
            <w:pPr>
              <w:rPr>
                <w:rFonts w:ascii="Arial" w:eastAsia="Times New Roman" w:hAnsi="Arial" w:cs="Arial"/>
                <w:color w:val="000000"/>
                <w:sz w:val="20"/>
                <w:szCs w:val="20"/>
                <w:lang w:eastAsia="lv-LV"/>
              </w:rPr>
            </w:pPr>
            <w:r w:rsidRPr="00C944A0">
              <w:rPr>
                <w:rFonts w:ascii="Arial" w:eastAsia="Times New Roman" w:hAnsi="Arial" w:cs="Arial"/>
                <w:color w:val="000000"/>
                <w:sz w:val="20"/>
                <w:szCs w:val="20"/>
                <w:lang w:eastAsia="lv-LV"/>
              </w:rPr>
              <w:t> </w:t>
            </w:r>
          </w:p>
        </w:tc>
      </w:tr>
      <w:tr w:rsidR="00C944A0" w:rsidRPr="00C944A0" w14:paraId="1E18724B" w14:textId="77777777" w:rsidTr="00AC0F30">
        <w:trPr>
          <w:trHeight w:val="300"/>
          <w:jc w:val="center"/>
        </w:trPr>
        <w:tc>
          <w:tcPr>
            <w:tcW w:w="8647" w:type="dxa"/>
            <w:tcBorders>
              <w:top w:val="nil"/>
              <w:left w:val="single" w:sz="4" w:space="0" w:color="auto"/>
              <w:bottom w:val="single" w:sz="4" w:space="0" w:color="auto"/>
              <w:right w:val="single" w:sz="4" w:space="0" w:color="auto"/>
            </w:tcBorders>
            <w:shd w:val="clear" w:color="auto" w:fill="auto"/>
            <w:noWrap/>
            <w:vAlign w:val="center"/>
          </w:tcPr>
          <w:p w14:paraId="1A827954" w14:textId="29018DA9" w:rsidR="00C944A0" w:rsidRPr="00C944A0" w:rsidRDefault="00C944A0" w:rsidP="00AC0F30">
            <w:pPr>
              <w:spacing w:before="60" w:after="60"/>
              <w:rPr>
                <w:rFonts w:ascii="Arial" w:eastAsia="Times New Roman" w:hAnsi="Arial" w:cs="Arial"/>
                <w:color w:val="000000"/>
                <w:sz w:val="20"/>
                <w:szCs w:val="20"/>
                <w:lang w:eastAsia="lv-LV"/>
              </w:rPr>
            </w:pPr>
            <w:r w:rsidRPr="00C944A0">
              <w:rPr>
                <w:rFonts w:ascii="Arial" w:eastAsia="Times New Roman" w:hAnsi="Arial" w:cs="Arial"/>
                <w:color w:val="000000"/>
                <w:sz w:val="20"/>
                <w:szCs w:val="20"/>
                <w:lang w:eastAsia="lv-LV"/>
              </w:rPr>
              <w:t>Lidojuma izpildei nepieciešamās atļaujas/saskaņojumi ir saņemti</w:t>
            </w:r>
          </w:p>
        </w:tc>
        <w:tc>
          <w:tcPr>
            <w:tcW w:w="992" w:type="dxa"/>
            <w:tcBorders>
              <w:top w:val="nil"/>
              <w:left w:val="nil"/>
              <w:bottom w:val="single" w:sz="4" w:space="0" w:color="auto"/>
              <w:right w:val="single" w:sz="4" w:space="0" w:color="auto"/>
            </w:tcBorders>
            <w:shd w:val="clear" w:color="auto" w:fill="auto"/>
            <w:noWrap/>
            <w:vAlign w:val="bottom"/>
            <w:hideMark/>
          </w:tcPr>
          <w:p w14:paraId="1A753900" w14:textId="77777777" w:rsidR="00C944A0" w:rsidRPr="00C944A0" w:rsidRDefault="00C944A0" w:rsidP="0042754A">
            <w:pPr>
              <w:rPr>
                <w:rFonts w:ascii="Arial" w:eastAsia="Times New Roman" w:hAnsi="Arial" w:cs="Arial"/>
                <w:color w:val="000000"/>
                <w:sz w:val="20"/>
                <w:szCs w:val="20"/>
                <w:lang w:eastAsia="lv-LV"/>
              </w:rPr>
            </w:pPr>
            <w:r w:rsidRPr="00C944A0">
              <w:rPr>
                <w:rFonts w:ascii="Arial" w:eastAsia="Times New Roman" w:hAnsi="Arial" w:cs="Arial"/>
                <w:color w:val="000000"/>
                <w:sz w:val="20"/>
                <w:szCs w:val="20"/>
                <w:lang w:eastAsia="lv-LV"/>
              </w:rPr>
              <w:t> </w:t>
            </w:r>
          </w:p>
        </w:tc>
      </w:tr>
      <w:tr w:rsidR="00C944A0" w:rsidRPr="00C944A0" w14:paraId="02E1A08D" w14:textId="77777777" w:rsidTr="00AC0F30">
        <w:trPr>
          <w:trHeight w:val="300"/>
          <w:jc w:val="center"/>
        </w:trPr>
        <w:tc>
          <w:tcPr>
            <w:tcW w:w="8647" w:type="dxa"/>
            <w:tcBorders>
              <w:top w:val="nil"/>
              <w:left w:val="single" w:sz="4" w:space="0" w:color="auto"/>
              <w:bottom w:val="single" w:sz="4" w:space="0" w:color="auto"/>
              <w:right w:val="single" w:sz="4" w:space="0" w:color="auto"/>
            </w:tcBorders>
            <w:shd w:val="clear" w:color="auto" w:fill="auto"/>
            <w:noWrap/>
            <w:vAlign w:val="center"/>
          </w:tcPr>
          <w:p w14:paraId="2AE5710D" w14:textId="77777777" w:rsidR="00C944A0" w:rsidRPr="00C944A0" w:rsidRDefault="00C944A0" w:rsidP="00AC0F30">
            <w:pPr>
              <w:spacing w:before="60" w:after="60"/>
              <w:rPr>
                <w:rFonts w:ascii="Arial" w:eastAsia="Times New Roman" w:hAnsi="Arial" w:cs="Arial"/>
                <w:color w:val="000000"/>
                <w:sz w:val="20"/>
                <w:szCs w:val="20"/>
                <w:lang w:eastAsia="lv-LV"/>
              </w:rPr>
            </w:pPr>
            <w:r w:rsidRPr="00C944A0">
              <w:rPr>
                <w:rFonts w:ascii="Arial" w:eastAsia="Times New Roman" w:hAnsi="Arial" w:cs="Arial"/>
                <w:color w:val="000000"/>
                <w:sz w:val="20"/>
                <w:szCs w:val="20"/>
                <w:lang w:eastAsia="lv-LV"/>
              </w:rPr>
              <w:t>Lidojumu izpildei nepieciešamie dokumenti ir derīgi</w:t>
            </w:r>
          </w:p>
        </w:tc>
        <w:tc>
          <w:tcPr>
            <w:tcW w:w="992" w:type="dxa"/>
            <w:tcBorders>
              <w:top w:val="nil"/>
              <w:left w:val="nil"/>
              <w:bottom w:val="single" w:sz="4" w:space="0" w:color="auto"/>
              <w:right w:val="single" w:sz="4" w:space="0" w:color="auto"/>
            </w:tcBorders>
            <w:shd w:val="clear" w:color="auto" w:fill="auto"/>
            <w:noWrap/>
            <w:vAlign w:val="bottom"/>
            <w:hideMark/>
          </w:tcPr>
          <w:p w14:paraId="3F2ED657" w14:textId="77777777" w:rsidR="00C944A0" w:rsidRPr="00C944A0" w:rsidRDefault="00C944A0" w:rsidP="0042754A">
            <w:pPr>
              <w:rPr>
                <w:rFonts w:ascii="Arial" w:eastAsia="Times New Roman" w:hAnsi="Arial" w:cs="Arial"/>
                <w:color w:val="000000"/>
                <w:sz w:val="20"/>
                <w:szCs w:val="20"/>
                <w:lang w:eastAsia="lv-LV"/>
              </w:rPr>
            </w:pPr>
            <w:r w:rsidRPr="00C944A0">
              <w:rPr>
                <w:rFonts w:ascii="Arial" w:eastAsia="Times New Roman" w:hAnsi="Arial" w:cs="Arial"/>
                <w:color w:val="000000"/>
                <w:sz w:val="20"/>
                <w:szCs w:val="20"/>
                <w:lang w:eastAsia="lv-LV"/>
              </w:rPr>
              <w:t> </w:t>
            </w:r>
          </w:p>
        </w:tc>
      </w:tr>
      <w:tr w:rsidR="00D660C9" w:rsidRPr="00C944A0" w14:paraId="6650978A" w14:textId="77777777" w:rsidTr="0042754A">
        <w:trPr>
          <w:trHeight w:val="300"/>
          <w:jc w:val="center"/>
        </w:trPr>
        <w:tc>
          <w:tcPr>
            <w:tcW w:w="8647" w:type="dxa"/>
            <w:tcBorders>
              <w:top w:val="nil"/>
              <w:left w:val="single" w:sz="4" w:space="0" w:color="auto"/>
              <w:bottom w:val="single" w:sz="4" w:space="0" w:color="auto"/>
              <w:right w:val="single" w:sz="4" w:space="0" w:color="auto"/>
            </w:tcBorders>
            <w:shd w:val="clear" w:color="auto" w:fill="auto"/>
            <w:noWrap/>
            <w:vAlign w:val="center"/>
          </w:tcPr>
          <w:p w14:paraId="513857A8" w14:textId="063FF627" w:rsidR="00D660C9" w:rsidRPr="00C944A0" w:rsidRDefault="00D660C9" w:rsidP="00D660C9">
            <w:pPr>
              <w:pStyle w:val="ListParagraph"/>
              <w:numPr>
                <w:ilvl w:val="0"/>
                <w:numId w:val="57"/>
              </w:numPr>
              <w:spacing w:before="60" w:after="60"/>
              <w:ind w:left="167" w:hanging="128"/>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Ekspluatācijas atļauja</w:t>
            </w:r>
          </w:p>
        </w:tc>
        <w:tc>
          <w:tcPr>
            <w:tcW w:w="992" w:type="dxa"/>
            <w:tcBorders>
              <w:top w:val="nil"/>
              <w:left w:val="nil"/>
              <w:bottom w:val="single" w:sz="4" w:space="0" w:color="auto"/>
              <w:right w:val="single" w:sz="4" w:space="0" w:color="auto"/>
            </w:tcBorders>
            <w:shd w:val="clear" w:color="auto" w:fill="auto"/>
            <w:noWrap/>
            <w:vAlign w:val="bottom"/>
            <w:hideMark/>
          </w:tcPr>
          <w:p w14:paraId="7987B5A6" w14:textId="77777777" w:rsidR="00D660C9" w:rsidRPr="00C944A0" w:rsidRDefault="00D660C9" w:rsidP="00D660C9">
            <w:pPr>
              <w:rPr>
                <w:rFonts w:ascii="Arial" w:eastAsia="Times New Roman" w:hAnsi="Arial" w:cs="Arial"/>
                <w:color w:val="000000"/>
                <w:sz w:val="20"/>
                <w:szCs w:val="20"/>
                <w:lang w:eastAsia="lv-LV"/>
              </w:rPr>
            </w:pPr>
            <w:r w:rsidRPr="00C944A0">
              <w:rPr>
                <w:rFonts w:ascii="Arial" w:eastAsia="Times New Roman" w:hAnsi="Arial" w:cs="Arial"/>
                <w:color w:val="000000"/>
                <w:sz w:val="20"/>
                <w:szCs w:val="20"/>
                <w:lang w:eastAsia="lv-LV"/>
              </w:rPr>
              <w:t> </w:t>
            </w:r>
          </w:p>
        </w:tc>
      </w:tr>
      <w:tr w:rsidR="00D660C9" w:rsidRPr="00C944A0" w14:paraId="1F66D96F" w14:textId="77777777" w:rsidTr="0042754A">
        <w:trPr>
          <w:trHeight w:val="300"/>
          <w:jc w:val="center"/>
        </w:trPr>
        <w:tc>
          <w:tcPr>
            <w:tcW w:w="8647" w:type="dxa"/>
            <w:tcBorders>
              <w:top w:val="nil"/>
              <w:left w:val="single" w:sz="4" w:space="0" w:color="auto"/>
              <w:bottom w:val="single" w:sz="4" w:space="0" w:color="auto"/>
              <w:right w:val="single" w:sz="4" w:space="0" w:color="auto"/>
            </w:tcBorders>
            <w:shd w:val="clear" w:color="auto" w:fill="auto"/>
            <w:noWrap/>
            <w:vAlign w:val="center"/>
          </w:tcPr>
          <w:p w14:paraId="3287330B" w14:textId="3336B3DC" w:rsidR="00D660C9" w:rsidRPr="00C944A0" w:rsidRDefault="00D660C9" w:rsidP="0042754A">
            <w:pPr>
              <w:pStyle w:val="ListParagraph"/>
              <w:numPr>
                <w:ilvl w:val="0"/>
                <w:numId w:val="57"/>
              </w:numPr>
              <w:spacing w:before="60" w:after="60"/>
              <w:ind w:left="167" w:hanging="128"/>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Tālvadības pilota kvalifikāciju apliecinošie dokumenti</w:t>
            </w:r>
          </w:p>
        </w:tc>
        <w:tc>
          <w:tcPr>
            <w:tcW w:w="992" w:type="dxa"/>
            <w:tcBorders>
              <w:top w:val="nil"/>
              <w:left w:val="nil"/>
              <w:bottom w:val="single" w:sz="4" w:space="0" w:color="auto"/>
              <w:right w:val="single" w:sz="4" w:space="0" w:color="auto"/>
            </w:tcBorders>
            <w:shd w:val="clear" w:color="auto" w:fill="auto"/>
            <w:noWrap/>
            <w:vAlign w:val="bottom"/>
            <w:hideMark/>
          </w:tcPr>
          <w:p w14:paraId="07BE0231" w14:textId="77777777" w:rsidR="00D660C9" w:rsidRPr="00C944A0" w:rsidRDefault="00D660C9" w:rsidP="0042754A">
            <w:pPr>
              <w:rPr>
                <w:rFonts w:ascii="Arial" w:eastAsia="Times New Roman" w:hAnsi="Arial" w:cs="Arial"/>
                <w:color w:val="000000"/>
                <w:sz w:val="20"/>
                <w:szCs w:val="20"/>
                <w:lang w:eastAsia="lv-LV"/>
              </w:rPr>
            </w:pPr>
            <w:r w:rsidRPr="00C944A0">
              <w:rPr>
                <w:rFonts w:ascii="Arial" w:eastAsia="Times New Roman" w:hAnsi="Arial" w:cs="Arial"/>
                <w:color w:val="000000"/>
                <w:sz w:val="20"/>
                <w:szCs w:val="20"/>
                <w:lang w:eastAsia="lv-LV"/>
              </w:rPr>
              <w:t> </w:t>
            </w:r>
          </w:p>
        </w:tc>
      </w:tr>
      <w:tr w:rsidR="00D660C9" w:rsidRPr="00C944A0" w14:paraId="2FFB1BF4" w14:textId="77777777" w:rsidTr="0042754A">
        <w:trPr>
          <w:trHeight w:val="300"/>
          <w:jc w:val="center"/>
        </w:trPr>
        <w:tc>
          <w:tcPr>
            <w:tcW w:w="8647" w:type="dxa"/>
            <w:tcBorders>
              <w:top w:val="nil"/>
              <w:left w:val="single" w:sz="4" w:space="0" w:color="auto"/>
              <w:bottom w:val="single" w:sz="4" w:space="0" w:color="auto"/>
              <w:right w:val="single" w:sz="4" w:space="0" w:color="auto"/>
            </w:tcBorders>
            <w:shd w:val="clear" w:color="auto" w:fill="auto"/>
            <w:noWrap/>
            <w:vAlign w:val="center"/>
          </w:tcPr>
          <w:p w14:paraId="3CD27B40" w14:textId="3CC3D8D9" w:rsidR="00D660C9" w:rsidRPr="00C944A0" w:rsidRDefault="00D660C9" w:rsidP="00D660C9">
            <w:pPr>
              <w:pStyle w:val="ListParagraph"/>
              <w:numPr>
                <w:ilvl w:val="0"/>
                <w:numId w:val="57"/>
              </w:numPr>
              <w:spacing w:before="60" w:after="60"/>
              <w:ind w:left="167" w:hanging="128"/>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Apdrošināšanas polise</w:t>
            </w:r>
          </w:p>
        </w:tc>
        <w:tc>
          <w:tcPr>
            <w:tcW w:w="992" w:type="dxa"/>
            <w:tcBorders>
              <w:top w:val="nil"/>
              <w:left w:val="nil"/>
              <w:bottom w:val="single" w:sz="4" w:space="0" w:color="auto"/>
              <w:right w:val="single" w:sz="4" w:space="0" w:color="auto"/>
            </w:tcBorders>
            <w:shd w:val="clear" w:color="auto" w:fill="auto"/>
            <w:noWrap/>
            <w:vAlign w:val="bottom"/>
            <w:hideMark/>
          </w:tcPr>
          <w:p w14:paraId="71CF1239" w14:textId="77777777" w:rsidR="00D660C9" w:rsidRPr="00C944A0" w:rsidRDefault="00D660C9" w:rsidP="00D660C9">
            <w:pPr>
              <w:rPr>
                <w:rFonts w:ascii="Arial" w:eastAsia="Times New Roman" w:hAnsi="Arial" w:cs="Arial"/>
                <w:color w:val="000000"/>
                <w:sz w:val="20"/>
                <w:szCs w:val="20"/>
                <w:lang w:eastAsia="lv-LV"/>
              </w:rPr>
            </w:pPr>
            <w:r w:rsidRPr="00C944A0">
              <w:rPr>
                <w:rFonts w:ascii="Arial" w:eastAsia="Times New Roman" w:hAnsi="Arial" w:cs="Arial"/>
                <w:color w:val="000000"/>
                <w:sz w:val="20"/>
                <w:szCs w:val="20"/>
                <w:lang w:eastAsia="lv-LV"/>
              </w:rPr>
              <w:t> </w:t>
            </w:r>
          </w:p>
        </w:tc>
      </w:tr>
      <w:tr w:rsidR="00C944A0" w:rsidRPr="00C944A0" w14:paraId="6C18C765" w14:textId="77777777" w:rsidTr="00AC0F30">
        <w:trPr>
          <w:trHeight w:val="300"/>
          <w:jc w:val="center"/>
        </w:trPr>
        <w:tc>
          <w:tcPr>
            <w:tcW w:w="8647" w:type="dxa"/>
            <w:tcBorders>
              <w:top w:val="nil"/>
              <w:left w:val="single" w:sz="4" w:space="0" w:color="auto"/>
              <w:bottom w:val="single" w:sz="4" w:space="0" w:color="auto"/>
              <w:right w:val="single" w:sz="4" w:space="0" w:color="auto"/>
            </w:tcBorders>
            <w:shd w:val="clear" w:color="auto" w:fill="auto"/>
            <w:noWrap/>
            <w:vAlign w:val="center"/>
          </w:tcPr>
          <w:p w14:paraId="24D8E5A4" w14:textId="1B94F75E" w:rsidR="00C944A0" w:rsidRPr="00C944A0" w:rsidRDefault="00C944A0" w:rsidP="00AC0F30">
            <w:pPr>
              <w:spacing w:before="60" w:after="60"/>
              <w:rPr>
                <w:rFonts w:ascii="Arial" w:eastAsia="Times New Roman" w:hAnsi="Arial" w:cs="Arial"/>
                <w:color w:val="000000"/>
                <w:sz w:val="20"/>
                <w:szCs w:val="20"/>
                <w:lang w:eastAsia="lv-LV"/>
              </w:rPr>
            </w:pPr>
            <w:r w:rsidRPr="00C944A0">
              <w:rPr>
                <w:rFonts w:ascii="Arial" w:eastAsia="Times New Roman" w:hAnsi="Arial" w:cs="Arial"/>
                <w:color w:val="000000"/>
                <w:sz w:val="20"/>
                <w:szCs w:val="20"/>
                <w:lang w:eastAsia="lv-LV"/>
              </w:rPr>
              <w:t>Laika prognoze zināma</w:t>
            </w:r>
            <w:r>
              <w:rPr>
                <w:rFonts w:ascii="Arial" w:eastAsia="Times New Roman" w:hAnsi="Arial" w:cs="Arial"/>
                <w:color w:val="000000"/>
                <w:sz w:val="20"/>
                <w:szCs w:val="20"/>
                <w:lang w:eastAsia="lv-LV"/>
              </w:rPr>
              <w:t xml:space="preserve"> un piemērota</w:t>
            </w:r>
            <w:r w:rsidR="00AC0F30">
              <w:rPr>
                <w:rFonts w:ascii="Arial" w:eastAsia="Times New Roman" w:hAnsi="Arial" w:cs="Arial"/>
                <w:color w:val="000000"/>
                <w:sz w:val="20"/>
                <w:szCs w:val="20"/>
                <w:lang w:eastAsia="lv-LV"/>
              </w:rPr>
              <w:t xml:space="preserve"> lidojumu veikšanai</w:t>
            </w:r>
          </w:p>
        </w:tc>
        <w:tc>
          <w:tcPr>
            <w:tcW w:w="992" w:type="dxa"/>
            <w:tcBorders>
              <w:top w:val="nil"/>
              <w:left w:val="nil"/>
              <w:bottom w:val="single" w:sz="4" w:space="0" w:color="auto"/>
              <w:right w:val="single" w:sz="4" w:space="0" w:color="auto"/>
            </w:tcBorders>
            <w:shd w:val="clear" w:color="auto" w:fill="auto"/>
            <w:noWrap/>
            <w:vAlign w:val="bottom"/>
            <w:hideMark/>
          </w:tcPr>
          <w:p w14:paraId="2FEE82B3" w14:textId="77777777" w:rsidR="00C944A0" w:rsidRPr="00C944A0" w:rsidRDefault="00C944A0" w:rsidP="0042754A">
            <w:pPr>
              <w:rPr>
                <w:rFonts w:ascii="Arial" w:eastAsia="Times New Roman" w:hAnsi="Arial" w:cs="Arial"/>
                <w:color w:val="000000"/>
                <w:sz w:val="20"/>
                <w:szCs w:val="20"/>
                <w:lang w:eastAsia="lv-LV"/>
              </w:rPr>
            </w:pPr>
            <w:r w:rsidRPr="00C944A0">
              <w:rPr>
                <w:rFonts w:ascii="Arial" w:eastAsia="Times New Roman" w:hAnsi="Arial" w:cs="Arial"/>
                <w:color w:val="000000"/>
                <w:sz w:val="20"/>
                <w:szCs w:val="20"/>
                <w:lang w:eastAsia="lv-LV"/>
              </w:rPr>
              <w:t> </w:t>
            </w:r>
          </w:p>
        </w:tc>
      </w:tr>
      <w:tr w:rsidR="00C944A0" w:rsidRPr="00C944A0" w14:paraId="2ED35884" w14:textId="77777777" w:rsidTr="00AC0F30">
        <w:trPr>
          <w:trHeight w:val="300"/>
          <w:jc w:val="center"/>
        </w:trPr>
        <w:tc>
          <w:tcPr>
            <w:tcW w:w="8647" w:type="dxa"/>
            <w:tcBorders>
              <w:top w:val="nil"/>
              <w:left w:val="single" w:sz="4" w:space="0" w:color="auto"/>
              <w:bottom w:val="single" w:sz="4" w:space="0" w:color="auto"/>
              <w:right w:val="single" w:sz="4" w:space="0" w:color="auto"/>
            </w:tcBorders>
            <w:shd w:val="clear" w:color="auto" w:fill="auto"/>
            <w:noWrap/>
            <w:vAlign w:val="center"/>
          </w:tcPr>
          <w:p w14:paraId="0DA65AA4" w14:textId="3ACF4FB8" w:rsidR="00C944A0" w:rsidRPr="00C944A0" w:rsidRDefault="00C944A0" w:rsidP="00AC0F30">
            <w:pPr>
              <w:spacing w:before="60" w:after="60"/>
              <w:rPr>
                <w:rFonts w:ascii="Arial" w:eastAsia="Times New Roman" w:hAnsi="Arial" w:cs="Arial"/>
                <w:color w:val="000000"/>
                <w:sz w:val="20"/>
                <w:szCs w:val="20"/>
                <w:lang w:eastAsia="lv-LV"/>
              </w:rPr>
            </w:pPr>
            <w:r w:rsidRPr="00C944A0">
              <w:rPr>
                <w:rFonts w:ascii="Arial" w:hAnsi="Arial" w:cs="Arial"/>
                <w:sz w:val="20"/>
              </w:rPr>
              <w:t xml:space="preserve">UAS </w:t>
            </w:r>
            <w:r w:rsidR="00B20D2B">
              <w:rPr>
                <w:rFonts w:ascii="Arial" w:hAnsi="Arial" w:cs="Arial"/>
                <w:sz w:val="20"/>
              </w:rPr>
              <w:t>sagatavota lidojumu veikšanai</w:t>
            </w:r>
          </w:p>
        </w:tc>
        <w:tc>
          <w:tcPr>
            <w:tcW w:w="992" w:type="dxa"/>
            <w:tcBorders>
              <w:top w:val="nil"/>
              <w:left w:val="nil"/>
              <w:bottom w:val="single" w:sz="4" w:space="0" w:color="auto"/>
              <w:right w:val="single" w:sz="4" w:space="0" w:color="auto"/>
            </w:tcBorders>
            <w:shd w:val="clear" w:color="auto" w:fill="auto"/>
            <w:noWrap/>
            <w:vAlign w:val="bottom"/>
            <w:hideMark/>
          </w:tcPr>
          <w:p w14:paraId="41EFFD40" w14:textId="77777777" w:rsidR="00C944A0" w:rsidRPr="00C944A0" w:rsidRDefault="00C944A0" w:rsidP="0042754A">
            <w:pPr>
              <w:rPr>
                <w:rFonts w:ascii="Arial" w:eastAsia="Times New Roman" w:hAnsi="Arial" w:cs="Arial"/>
                <w:color w:val="000000"/>
                <w:sz w:val="20"/>
                <w:szCs w:val="20"/>
                <w:lang w:eastAsia="lv-LV"/>
              </w:rPr>
            </w:pPr>
            <w:r w:rsidRPr="00C944A0">
              <w:rPr>
                <w:rFonts w:ascii="Arial" w:eastAsia="Times New Roman" w:hAnsi="Arial" w:cs="Arial"/>
                <w:color w:val="000000"/>
                <w:sz w:val="20"/>
                <w:szCs w:val="20"/>
                <w:lang w:eastAsia="lv-LV"/>
              </w:rPr>
              <w:t> </w:t>
            </w:r>
          </w:p>
        </w:tc>
      </w:tr>
      <w:tr w:rsidR="00D660C9" w:rsidRPr="00C944A0" w14:paraId="2DB584CF" w14:textId="77777777" w:rsidTr="0042754A">
        <w:trPr>
          <w:trHeight w:val="300"/>
          <w:jc w:val="center"/>
        </w:trPr>
        <w:tc>
          <w:tcPr>
            <w:tcW w:w="8647" w:type="dxa"/>
            <w:tcBorders>
              <w:top w:val="nil"/>
              <w:left w:val="single" w:sz="4" w:space="0" w:color="auto"/>
              <w:bottom w:val="single" w:sz="4" w:space="0" w:color="auto"/>
              <w:right w:val="single" w:sz="4" w:space="0" w:color="auto"/>
            </w:tcBorders>
            <w:shd w:val="clear" w:color="auto" w:fill="auto"/>
            <w:noWrap/>
            <w:vAlign w:val="center"/>
          </w:tcPr>
          <w:p w14:paraId="051CBE6A" w14:textId="77777777" w:rsidR="00D660C9" w:rsidRPr="00C944A0" w:rsidRDefault="00D660C9" w:rsidP="00D660C9">
            <w:pPr>
              <w:pStyle w:val="ListParagraph"/>
              <w:numPr>
                <w:ilvl w:val="0"/>
                <w:numId w:val="57"/>
              </w:numPr>
              <w:spacing w:before="60" w:after="60"/>
              <w:ind w:left="167" w:hanging="128"/>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Mehāniski bojājumi nav konstatēti</w:t>
            </w:r>
          </w:p>
        </w:tc>
        <w:tc>
          <w:tcPr>
            <w:tcW w:w="992" w:type="dxa"/>
            <w:tcBorders>
              <w:top w:val="nil"/>
              <w:left w:val="nil"/>
              <w:bottom w:val="single" w:sz="4" w:space="0" w:color="auto"/>
              <w:right w:val="single" w:sz="4" w:space="0" w:color="auto"/>
            </w:tcBorders>
            <w:shd w:val="clear" w:color="auto" w:fill="auto"/>
            <w:noWrap/>
            <w:vAlign w:val="bottom"/>
            <w:hideMark/>
          </w:tcPr>
          <w:p w14:paraId="3AC1891A" w14:textId="77777777" w:rsidR="00D660C9" w:rsidRPr="00C944A0" w:rsidRDefault="00D660C9" w:rsidP="00D660C9">
            <w:pPr>
              <w:rPr>
                <w:rFonts w:ascii="Arial" w:eastAsia="Times New Roman" w:hAnsi="Arial" w:cs="Arial"/>
                <w:color w:val="000000"/>
                <w:sz w:val="20"/>
                <w:szCs w:val="20"/>
                <w:lang w:eastAsia="lv-LV"/>
              </w:rPr>
            </w:pPr>
            <w:r w:rsidRPr="00C944A0">
              <w:rPr>
                <w:rFonts w:ascii="Arial" w:eastAsia="Times New Roman" w:hAnsi="Arial" w:cs="Arial"/>
                <w:color w:val="000000"/>
                <w:sz w:val="20"/>
                <w:szCs w:val="20"/>
                <w:lang w:eastAsia="lv-LV"/>
              </w:rPr>
              <w:t> </w:t>
            </w:r>
          </w:p>
        </w:tc>
      </w:tr>
      <w:tr w:rsidR="004E5B64" w:rsidRPr="00C944A0" w14:paraId="562928BA" w14:textId="77777777" w:rsidTr="0042754A">
        <w:trPr>
          <w:trHeight w:val="300"/>
          <w:jc w:val="center"/>
        </w:trPr>
        <w:tc>
          <w:tcPr>
            <w:tcW w:w="8647" w:type="dxa"/>
            <w:tcBorders>
              <w:top w:val="nil"/>
              <w:left w:val="single" w:sz="4" w:space="0" w:color="auto"/>
              <w:bottom w:val="single" w:sz="4" w:space="0" w:color="auto"/>
              <w:right w:val="single" w:sz="4" w:space="0" w:color="auto"/>
            </w:tcBorders>
            <w:shd w:val="clear" w:color="auto" w:fill="auto"/>
            <w:noWrap/>
            <w:vAlign w:val="center"/>
          </w:tcPr>
          <w:p w14:paraId="72CE423B" w14:textId="029AFA89" w:rsidR="004E5B64" w:rsidRPr="00C944A0" w:rsidRDefault="00B20D2B" w:rsidP="00D660C9">
            <w:pPr>
              <w:pStyle w:val="ListParagraph"/>
              <w:numPr>
                <w:ilvl w:val="0"/>
                <w:numId w:val="57"/>
              </w:numPr>
              <w:spacing w:before="60" w:after="60"/>
              <w:ind w:left="167" w:hanging="128"/>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Akumulatori uzlādēti (UA un tālvadības ierīcei)</w:t>
            </w:r>
          </w:p>
        </w:tc>
        <w:tc>
          <w:tcPr>
            <w:tcW w:w="992" w:type="dxa"/>
            <w:tcBorders>
              <w:top w:val="nil"/>
              <w:left w:val="nil"/>
              <w:bottom w:val="single" w:sz="4" w:space="0" w:color="auto"/>
              <w:right w:val="single" w:sz="4" w:space="0" w:color="auto"/>
            </w:tcBorders>
            <w:shd w:val="clear" w:color="auto" w:fill="auto"/>
            <w:noWrap/>
            <w:vAlign w:val="bottom"/>
            <w:hideMark/>
          </w:tcPr>
          <w:p w14:paraId="6DCFC0ED" w14:textId="77777777" w:rsidR="004E5B64" w:rsidRPr="00C944A0" w:rsidRDefault="004E5B64" w:rsidP="00D660C9">
            <w:pPr>
              <w:rPr>
                <w:rFonts w:ascii="Arial" w:eastAsia="Times New Roman" w:hAnsi="Arial" w:cs="Arial"/>
                <w:color w:val="000000"/>
                <w:sz w:val="20"/>
                <w:szCs w:val="20"/>
                <w:lang w:eastAsia="lv-LV"/>
              </w:rPr>
            </w:pPr>
            <w:r w:rsidRPr="00C944A0">
              <w:rPr>
                <w:rFonts w:ascii="Arial" w:eastAsia="Times New Roman" w:hAnsi="Arial" w:cs="Arial"/>
                <w:color w:val="000000"/>
                <w:sz w:val="20"/>
                <w:szCs w:val="20"/>
                <w:lang w:eastAsia="lv-LV"/>
              </w:rPr>
              <w:t> </w:t>
            </w:r>
          </w:p>
        </w:tc>
      </w:tr>
      <w:tr w:rsidR="00B20D2B" w:rsidRPr="00C944A0" w14:paraId="328E7C18" w14:textId="77777777" w:rsidTr="0042754A">
        <w:trPr>
          <w:trHeight w:val="300"/>
          <w:jc w:val="center"/>
        </w:trPr>
        <w:tc>
          <w:tcPr>
            <w:tcW w:w="8647" w:type="dxa"/>
            <w:tcBorders>
              <w:top w:val="nil"/>
              <w:left w:val="single" w:sz="4" w:space="0" w:color="auto"/>
              <w:bottom w:val="single" w:sz="4" w:space="0" w:color="auto"/>
              <w:right w:val="single" w:sz="4" w:space="0" w:color="auto"/>
            </w:tcBorders>
            <w:shd w:val="clear" w:color="auto" w:fill="auto"/>
            <w:noWrap/>
            <w:vAlign w:val="center"/>
          </w:tcPr>
          <w:p w14:paraId="24190D3B" w14:textId="619096A0" w:rsidR="00B20D2B" w:rsidRPr="00C944A0" w:rsidRDefault="00B20D2B" w:rsidP="0042754A">
            <w:pPr>
              <w:pStyle w:val="ListParagraph"/>
              <w:numPr>
                <w:ilvl w:val="0"/>
                <w:numId w:val="57"/>
              </w:numPr>
              <w:spacing w:before="60" w:after="60"/>
              <w:ind w:left="167" w:hanging="128"/>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Programmatūras atjauninājumi veikti (UA, tālvadības ierīcei un akumulatoriem)</w:t>
            </w:r>
          </w:p>
        </w:tc>
        <w:tc>
          <w:tcPr>
            <w:tcW w:w="992" w:type="dxa"/>
            <w:tcBorders>
              <w:top w:val="nil"/>
              <w:left w:val="nil"/>
              <w:bottom w:val="single" w:sz="4" w:space="0" w:color="auto"/>
              <w:right w:val="single" w:sz="4" w:space="0" w:color="auto"/>
            </w:tcBorders>
            <w:shd w:val="clear" w:color="auto" w:fill="auto"/>
            <w:noWrap/>
            <w:vAlign w:val="bottom"/>
            <w:hideMark/>
          </w:tcPr>
          <w:p w14:paraId="701D63E7" w14:textId="77777777" w:rsidR="00B20D2B" w:rsidRPr="00C944A0" w:rsidRDefault="00B20D2B" w:rsidP="0042754A">
            <w:pPr>
              <w:rPr>
                <w:rFonts w:ascii="Arial" w:eastAsia="Times New Roman" w:hAnsi="Arial" w:cs="Arial"/>
                <w:color w:val="000000"/>
                <w:sz w:val="20"/>
                <w:szCs w:val="20"/>
                <w:lang w:eastAsia="lv-LV"/>
              </w:rPr>
            </w:pPr>
            <w:r w:rsidRPr="00C944A0">
              <w:rPr>
                <w:rFonts w:ascii="Arial" w:eastAsia="Times New Roman" w:hAnsi="Arial" w:cs="Arial"/>
                <w:color w:val="000000"/>
                <w:sz w:val="20"/>
                <w:szCs w:val="20"/>
                <w:lang w:eastAsia="lv-LV"/>
              </w:rPr>
              <w:t> </w:t>
            </w:r>
          </w:p>
        </w:tc>
      </w:tr>
      <w:tr w:rsidR="00B20D2B" w:rsidRPr="00C944A0" w14:paraId="5E24932C" w14:textId="77777777" w:rsidTr="0042754A">
        <w:trPr>
          <w:trHeight w:val="300"/>
          <w:jc w:val="center"/>
        </w:trPr>
        <w:tc>
          <w:tcPr>
            <w:tcW w:w="8647" w:type="dxa"/>
            <w:tcBorders>
              <w:top w:val="nil"/>
              <w:left w:val="single" w:sz="4" w:space="0" w:color="auto"/>
              <w:bottom w:val="single" w:sz="4" w:space="0" w:color="auto"/>
              <w:right w:val="single" w:sz="4" w:space="0" w:color="auto"/>
            </w:tcBorders>
            <w:shd w:val="clear" w:color="auto" w:fill="auto"/>
            <w:noWrap/>
            <w:vAlign w:val="center"/>
          </w:tcPr>
          <w:p w14:paraId="67C9DDB7" w14:textId="3CD30FB9" w:rsidR="00B20D2B" w:rsidRPr="00C944A0" w:rsidRDefault="00B20D2B" w:rsidP="0042754A">
            <w:pPr>
              <w:pStyle w:val="ListParagraph"/>
              <w:numPr>
                <w:ilvl w:val="0"/>
                <w:numId w:val="57"/>
              </w:numPr>
              <w:spacing w:before="60" w:after="60"/>
              <w:ind w:left="167" w:hanging="128"/>
              <w:rPr>
                <w:rFonts w:ascii="Arial" w:hAnsi="Arial" w:cs="Arial"/>
                <w:sz w:val="20"/>
              </w:rPr>
            </w:pPr>
            <w:r>
              <w:rPr>
                <w:rFonts w:ascii="Arial" w:hAnsi="Arial" w:cs="Arial"/>
                <w:sz w:val="20"/>
              </w:rPr>
              <w:t>Atmiņas kartes ievietotas (ir pietiekami daudz brīvās vietas)</w:t>
            </w:r>
          </w:p>
        </w:tc>
        <w:tc>
          <w:tcPr>
            <w:tcW w:w="992" w:type="dxa"/>
            <w:tcBorders>
              <w:top w:val="nil"/>
              <w:left w:val="nil"/>
              <w:bottom w:val="single" w:sz="4" w:space="0" w:color="auto"/>
              <w:right w:val="single" w:sz="4" w:space="0" w:color="auto"/>
            </w:tcBorders>
            <w:shd w:val="clear" w:color="auto" w:fill="auto"/>
            <w:noWrap/>
            <w:vAlign w:val="bottom"/>
          </w:tcPr>
          <w:p w14:paraId="464B9F21" w14:textId="77777777" w:rsidR="00B20D2B" w:rsidRPr="00C944A0" w:rsidRDefault="00B20D2B" w:rsidP="0042754A">
            <w:pPr>
              <w:rPr>
                <w:rFonts w:ascii="Arial" w:eastAsia="Times New Roman" w:hAnsi="Arial" w:cs="Arial"/>
                <w:color w:val="000000"/>
                <w:sz w:val="20"/>
                <w:szCs w:val="20"/>
                <w:lang w:eastAsia="lv-LV"/>
              </w:rPr>
            </w:pPr>
          </w:p>
        </w:tc>
      </w:tr>
      <w:tr w:rsidR="00B20D2B" w:rsidRPr="00C944A0" w14:paraId="2DF2DB9E" w14:textId="77777777" w:rsidTr="0042754A">
        <w:trPr>
          <w:trHeight w:val="300"/>
          <w:jc w:val="center"/>
        </w:trPr>
        <w:tc>
          <w:tcPr>
            <w:tcW w:w="8647" w:type="dxa"/>
            <w:tcBorders>
              <w:top w:val="nil"/>
              <w:left w:val="single" w:sz="4" w:space="0" w:color="auto"/>
              <w:bottom w:val="single" w:sz="4" w:space="0" w:color="auto"/>
              <w:right w:val="single" w:sz="4" w:space="0" w:color="auto"/>
            </w:tcBorders>
            <w:shd w:val="clear" w:color="auto" w:fill="auto"/>
            <w:noWrap/>
            <w:vAlign w:val="center"/>
          </w:tcPr>
          <w:p w14:paraId="47E12A68" w14:textId="71DA8686" w:rsidR="00B20D2B" w:rsidRPr="00C944A0" w:rsidRDefault="00B20D2B" w:rsidP="0042754A">
            <w:pPr>
              <w:pStyle w:val="ListParagraph"/>
              <w:numPr>
                <w:ilvl w:val="0"/>
                <w:numId w:val="57"/>
              </w:numPr>
              <w:spacing w:before="60" w:after="60"/>
              <w:ind w:left="167" w:hanging="128"/>
              <w:rPr>
                <w:rFonts w:ascii="Arial" w:hAnsi="Arial" w:cs="Arial"/>
                <w:sz w:val="20"/>
              </w:rPr>
            </w:pPr>
            <w:r>
              <w:rPr>
                <w:rFonts w:ascii="Arial" w:hAnsi="Arial" w:cs="Arial"/>
                <w:sz w:val="20"/>
              </w:rPr>
              <w:t xml:space="preserve">Rezerves detaļas (propelleri) sagatavoti </w:t>
            </w:r>
          </w:p>
        </w:tc>
        <w:tc>
          <w:tcPr>
            <w:tcW w:w="992" w:type="dxa"/>
            <w:tcBorders>
              <w:top w:val="nil"/>
              <w:left w:val="nil"/>
              <w:bottom w:val="single" w:sz="4" w:space="0" w:color="auto"/>
              <w:right w:val="single" w:sz="4" w:space="0" w:color="auto"/>
            </w:tcBorders>
            <w:shd w:val="clear" w:color="auto" w:fill="auto"/>
            <w:noWrap/>
            <w:vAlign w:val="bottom"/>
          </w:tcPr>
          <w:p w14:paraId="2424AC4D" w14:textId="77777777" w:rsidR="00B20D2B" w:rsidRPr="00C944A0" w:rsidRDefault="00B20D2B" w:rsidP="0042754A">
            <w:pPr>
              <w:rPr>
                <w:rFonts w:ascii="Arial" w:eastAsia="Times New Roman" w:hAnsi="Arial" w:cs="Arial"/>
                <w:color w:val="000000"/>
                <w:sz w:val="20"/>
                <w:szCs w:val="20"/>
                <w:lang w:eastAsia="lv-LV"/>
              </w:rPr>
            </w:pPr>
          </w:p>
        </w:tc>
      </w:tr>
      <w:tr w:rsidR="00B20D2B" w:rsidRPr="00C944A0" w14:paraId="7A848F4E" w14:textId="77777777" w:rsidTr="0042754A">
        <w:trPr>
          <w:trHeight w:val="300"/>
          <w:jc w:val="center"/>
        </w:trPr>
        <w:tc>
          <w:tcPr>
            <w:tcW w:w="8647" w:type="dxa"/>
            <w:tcBorders>
              <w:top w:val="nil"/>
              <w:left w:val="single" w:sz="4" w:space="0" w:color="auto"/>
              <w:bottom w:val="single" w:sz="4" w:space="0" w:color="auto"/>
              <w:right w:val="single" w:sz="4" w:space="0" w:color="auto"/>
            </w:tcBorders>
            <w:shd w:val="clear" w:color="auto" w:fill="auto"/>
            <w:noWrap/>
            <w:vAlign w:val="center"/>
          </w:tcPr>
          <w:p w14:paraId="58E0077A" w14:textId="42F1C597" w:rsidR="00B20D2B" w:rsidRPr="00C944A0" w:rsidRDefault="00B20D2B" w:rsidP="0042754A">
            <w:pPr>
              <w:pStyle w:val="ListParagraph"/>
              <w:numPr>
                <w:ilvl w:val="0"/>
                <w:numId w:val="57"/>
              </w:numPr>
              <w:spacing w:before="60" w:after="60"/>
              <w:ind w:left="167" w:hanging="128"/>
              <w:rPr>
                <w:rFonts w:ascii="Arial" w:hAnsi="Arial" w:cs="Arial"/>
                <w:sz w:val="20"/>
              </w:rPr>
            </w:pPr>
            <w:r w:rsidRPr="00AC0F30">
              <w:rPr>
                <w:rFonts w:ascii="Arial" w:hAnsi="Arial" w:cs="Arial"/>
                <w:color w:val="000000" w:themeColor="text1"/>
                <w:sz w:val="20"/>
              </w:rPr>
              <w:t>UAS sagatavota transportēšanai</w:t>
            </w:r>
          </w:p>
        </w:tc>
        <w:tc>
          <w:tcPr>
            <w:tcW w:w="992" w:type="dxa"/>
            <w:tcBorders>
              <w:top w:val="nil"/>
              <w:left w:val="nil"/>
              <w:bottom w:val="single" w:sz="4" w:space="0" w:color="auto"/>
              <w:right w:val="single" w:sz="4" w:space="0" w:color="auto"/>
            </w:tcBorders>
            <w:shd w:val="clear" w:color="auto" w:fill="auto"/>
            <w:noWrap/>
            <w:vAlign w:val="bottom"/>
          </w:tcPr>
          <w:p w14:paraId="258BAD50" w14:textId="77777777" w:rsidR="00B20D2B" w:rsidRPr="00C944A0" w:rsidRDefault="00B20D2B" w:rsidP="0042754A">
            <w:pPr>
              <w:rPr>
                <w:rFonts w:ascii="Arial" w:eastAsia="Times New Roman" w:hAnsi="Arial" w:cs="Arial"/>
                <w:color w:val="000000"/>
                <w:sz w:val="20"/>
                <w:szCs w:val="20"/>
                <w:lang w:eastAsia="lv-LV"/>
              </w:rPr>
            </w:pPr>
          </w:p>
        </w:tc>
      </w:tr>
      <w:tr w:rsidR="00B20D2B" w:rsidRPr="00C944A0" w14:paraId="3BD9A228" w14:textId="77777777" w:rsidTr="00AC0F30">
        <w:trPr>
          <w:trHeight w:val="300"/>
          <w:jc w:val="center"/>
        </w:trPr>
        <w:tc>
          <w:tcPr>
            <w:tcW w:w="8647" w:type="dxa"/>
            <w:tcBorders>
              <w:top w:val="nil"/>
              <w:left w:val="single" w:sz="4" w:space="0" w:color="auto"/>
              <w:bottom w:val="single" w:sz="4" w:space="0" w:color="auto"/>
              <w:right w:val="single" w:sz="4" w:space="0" w:color="auto"/>
            </w:tcBorders>
            <w:shd w:val="clear" w:color="auto" w:fill="auto"/>
            <w:noWrap/>
            <w:vAlign w:val="center"/>
          </w:tcPr>
          <w:p w14:paraId="747312E1" w14:textId="244A41A0" w:rsidR="00B20D2B" w:rsidRPr="00B20D2B" w:rsidRDefault="00B20D2B" w:rsidP="00B20D2B">
            <w:pPr>
              <w:spacing w:before="60" w:after="60"/>
              <w:rPr>
                <w:rFonts w:ascii="Arial" w:hAnsi="Arial" w:cs="Arial"/>
                <w:sz w:val="20"/>
              </w:rPr>
            </w:pPr>
            <w:r>
              <w:rPr>
                <w:rFonts w:ascii="Arial" w:hAnsi="Arial" w:cs="Arial"/>
                <w:sz w:val="20"/>
              </w:rPr>
              <w:t>A</w:t>
            </w:r>
            <w:r w:rsidRPr="00C944A0">
              <w:rPr>
                <w:rFonts w:ascii="Arial" w:hAnsi="Arial" w:cs="Arial"/>
                <w:sz w:val="20"/>
              </w:rPr>
              <w:t>prīkojums, kas attiecināms atbilstoši pildāmajam uzdevumam, ir pārbaudīts un darba kārtībā:</w:t>
            </w:r>
          </w:p>
        </w:tc>
        <w:tc>
          <w:tcPr>
            <w:tcW w:w="992" w:type="dxa"/>
            <w:tcBorders>
              <w:top w:val="nil"/>
              <w:left w:val="nil"/>
              <w:bottom w:val="single" w:sz="4" w:space="0" w:color="auto"/>
              <w:right w:val="single" w:sz="4" w:space="0" w:color="auto"/>
            </w:tcBorders>
            <w:shd w:val="clear" w:color="auto" w:fill="auto"/>
            <w:noWrap/>
            <w:vAlign w:val="bottom"/>
          </w:tcPr>
          <w:p w14:paraId="7DA847DB" w14:textId="77777777" w:rsidR="00B20D2B" w:rsidRPr="00C944A0" w:rsidRDefault="00B20D2B" w:rsidP="0042754A">
            <w:pPr>
              <w:rPr>
                <w:rFonts w:ascii="Arial" w:eastAsia="Times New Roman" w:hAnsi="Arial" w:cs="Arial"/>
                <w:color w:val="000000"/>
                <w:sz w:val="20"/>
                <w:szCs w:val="20"/>
                <w:lang w:eastAsia="lv-LV"/>
              </w:rPr>
            </w:pPr>
          </w:p>
        </w:tc>
      </w:tr>
      <w:tr w:rsidR="00B20D2B" w:rsidRPr="00C944A0" w14:paraId="451ABDC2" w14:textId="77777777" w:rsidTr="0042754A">
        <w:trPr>
          <w:trHeight w:val="300"/>
          <w:jc w:val="center"/>
        </w:trPr>
        <w:tc>
          <w:tcPr>
            <w:tcW w:w="8647" w:type="dxa"/>
            <w:tcBorders>
              <w:top w:val="nil"/>
              <w:left w:val="single" w:sz="4" w:space="0" w:color="auto"/>
              <w:bottom w:val="single" w:sz="4" w:space="0" w:color="auto"/>
              <w:right w:val="single" w:sz="4" w:space="0" w:color="auto"/>
            </w:tcBorders>
            <w:shd w:val="clear" w:color="auto" w:fill="auto"/>
            <w:noWrap/>
            <w:vAlign w:val="center"/>
          </w:tcPr>
          <w:p w14:paraId="0C3F0B47" w14:textId="43553C7F" w:rsidR="00B20D2B" w:rsidRPr="00C944A0" w:rsidRDefault="00B20D2B" w:rsidP="0042754A">
            <w:pPr>
              <w:pStyle w:val="ListParagraph"/>
              <w:numPr>
                <w:ilvl w:val="0"/>
                <w:numId w:val="57"/>
              </w:numPr>
              <w:spacing w:before="60" w:after="60"/>
              <w:ind w:left="167" w:hanging="128"/>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N</w:t>
            </w:r>
            <w:r w:rsidRPr="00C944A0">
              <w:rPr>
                <w:rFonts w:ascii="Arial" w:eastAsia="Times New Roman" w:hAnsi="Arial" w:cs="Arial"/>
                <w:color w:val="000000"/>
                <w:sz w:val="20"/>
                <w:szCs w:val="20"/>
                <w:lang w:eastAsia="lv-LV"/>
              </w:rPr>
              <w:t xml:space="preserve">orobežojošā lente, konusi vai citi rīki </w:t>
            </w:r>
            <w:r>
              <w:rPr>
                <w:rFonts w:ascii="Arial" w:eastAsia="Times New Roman" w:hAnsi="Arial" w:cs="Arial"/>
                <w:color w:val="000000"/>
                <w:sz w:val="20"/>
                <w:szCs w:val="20"/>
                <w:lang w:eastAsia="lv-LV"/>
              </w:rPr>
              <w:t>kontrolētas zemes teritorijas</w:t>
            </w:r>
            <w:r w:rsidRPr="00C944A0">
              <w:rPr>
                <w:rFonts w:ascii="Arial" w:eastAsia="Times New Roman" w:hAnsi="Arial" w:cs="Arial"/>
                <w:color w:val="000000"/>
                <w:sz w:val="20"/>
                <w:szCs w:val="20"/>
                <w:lang w:eastAsia="lv-LV"/>
              </w:rPr>
              <w:t xml:space="preserve"> norobežošanai sagatavoti</w:t>
            </w:r>
          </w:p>
        </w:tc>
        <w:tc>
          <w:tcPr>
            <w:tcW w:w="992" w:type="dxa"/>
            <w:tcBorders>
              <w:top w:val="nil"/>
              <w:left w:val="nil"/>
              <w:bottom w:val="single" w:sz="4" w:space="0" w:color="auto"/>
              <w:right w:val="single" w:sz="4" w:space="0" w:color="auto"/>
            </w:tcBorders>
            <w:shd w:val="clear" w:color="auto" w:fill="auto"/>
            <w:noWrap/>
            <w:vAlign w:val="bottom"/>
            <w:hideMark/>
          </w:tcPr>
          <w:p w14:paraId="69A048EE" w14:textId="77777777" w:rsidR="00B20D2B" w:rsidRPr="00C944A0" w:rsidRDefault="00B20D2B" w:rsidP="0042754A">
            <w:pPr>
              <w:rPr>
                <w:rFonts w:ascii="Arial" w:eastAsia="Times New Roman" w:hAnsi="Arial" w:cs="Arial"/>
                <w:color w:val="000000"/>
                <w:sz w:val="20"/>
                <w:szCs w:val="20"/>
                <w:lang w:eastAsia="lv-LV"/>
              </w:rPr>
            </w:pPr>
            <w:r w:rsidRPr="00C944A0">
              <w:rPr>
                <w:rFonts w:ascii="Arial" w:eastAsia="Times New Roman" w:hAnsi="Arial" w:cs="Arial"/>
                <w:color w:val="000000"/>
                <w:sz w:val="20"/>
                <w:szCs w:val="20"/>
                <w:lang w:eastAsia="lv-LV"/>
              </w:rPr>
              <w:t> </w:t>
            </w:r>
          </w:p>
        </w:tc>
      </w:tr>
      <w:tr w:rsidR="00B20D2B" w:rsidRPr="00C944A0" w14:paraId="263AC05A" w14:textId="77777777" w:rsidTr="0042754A">
        <w:trPr>
          <w:trHeight w:val="300"/>
          <w:jc w:val="center"/>
        </w:trPr>
        <w:tc>
          <w:tcPr>
            <w:tcW w:w="8647" w:type="dxa"/>
            <w:tcBorders>
              <w:top w:val="nil"/>
              <w:left w:val="single" w:sz="4" w:space="0" w:color="auto"/>
              <w:bottom w:val="single" w:sz="4" w:space="0" w:color="auto"/>
              <w:right w:val="single" w:sz="4" w:space="0" w:color="auto"/>
            </w:tcBorders>
            <w:shd w:val="clear" w:color="auto" w:fill="auto"/>
            <w:noWrap/>
            <w:vAlign w:val="center"/>
          </w:tcPr>
          <w:p w14:paraId="2DEE9983" w14:textId="02EF53EB" w:rsidR="00B20D2B" w:rsidRPr="00C944A0" w:rsidRDefault="00B20D2B" w:rsidP="0042754A">
            <w:pPr>
              <w:pStyle w:val="ListParagraph"/>
              <w:numPr>
                <w:ilvl w:val="0"/>
                <w:numId w:val="57"/>
              </w:numPr>
              <w:spacing w:before="60" w:after="60"/>
              <w:ind w:left="167" w:hanging="128"/>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Akumulatori uzlādēti (mobilajam tālrunim)</w:t>
            </w:r>
          </w:p>
        </w:tc>
        <w:tc>
          <w:tcPr>
            <w:tcW w:w="992" w:type="dxa"/>
            <w:tcBorders>
              <w:top w:val="nil"/>
              <w:left w:val="nil"/>
              <w:bottom w:val="single" w:sz="4" w:space="0" w:color="auto"/>
              <w:right w:val="single" w:sz="4" w:space="0" w:color="auto"/>
            </w:tcBorders>
            <w:shd w:val="clear" w:color="auto" w:fill="auto"/>
            <w:noWrap/>
            <w:vAlign w:val="bottom"/>
            <w:hideMark/>
          </w:tcPr>
          <w:p w14:paraId="35840EDB" w14:textId="77777777" w:rsidR="00B20D2B" w:rsidRPr="00C944A0" w:rsidRDefault="00B20D2B" w:rsidP="0042754A">
            <w:pPr>
              <w:rPr>
                <w:rFonts w:ascii="Arial" w:eastAsia="Times New Roman" w:hAnsi="Arial" w:cs="Arial"/>
                <w:color w:val="000000"/>
                <w:sz w:val="20"/>
                <w:szCs w:val="20"/>
                <w:lang w:eastAsia="lv-LV"/>
              </w:rPr>
            </w:pPr>
            <w:r w:rsidRPr="00C944A0">
              <w:rPr>
                <w:rFonts w:ascii="Arial" w:eastAsia="Times New Roman" w:hAnsi="Arial" w:cs="Arial"/>
                <w:color w:val="000000"/>
                <w:sz w:val="20"/>
                <w:szCs w:val="20"/>
                <w:lang w:eastAsia="lv-LV"/>
              </w:rPr>
              <w:t> </w:t>
            </w:r>
          </w:p>
        </w:tc>
      </w:tr>
      <w:tr w:rsidR="00B20D2B" w:rsidRPr="00C944A0" w14:paraId="7F014352" w14:textId="77777777" w:rsidTr="00AC0F30">
        <w:trPr>
          <w:trHeight w:val="300"/>
          <w:jc w:val="center"/>
        </w:trPr>
        <w:tc>
          <w:tcPr>
            <w:tcW w:w="8647" w:type="dxa"/>
            <w:tcBorders>
              <w:top w:val="nil"/>
              <w:left w:val="single" w:sz="4" w:space="0" w:color="auto"/>
              <w:bottom w:val="single" w:sz="4" w:space="0" w:color="auto"/>
              <w:right w:val="single" w:sz="4" w:space="0" w:color="auto"/>
            </w:tcBorders>
            <w:shd w:val="clear" w:color="auto" w:fill="auto"/>
            <w:noWrap/>
            <w:vAlign w:val="center"/>
          </w:tcPr>
          <w:p w14:paraId="001FA269" w14:textId="47236AE3" w:rsidR="00B20D2B" w:rsidRPr="00C944A0" w:rsidRDefault="00B20D2B" w:rsidP="00AC0F30">
            <w:pPr>
              <w:pStyle w:val="ListParagraph"/>
              <w:numPr>
                <w:ilvl w:val="0"/>
                <w:numId w:val="57"/>
              </w:numPr>
              <w:spacing w:before="60" w:after="60"/>
              <w:ind w:left="167" w:hanging="128"/>
              <w:rPr>
                <w:rFonts w:ascii="Arial" w:hAnsi="Arial" w:cs="Arial"/>
                <w:sz w:val="20"/>
              </w:rPr>
            </w:pPr>
            <w:r>
              <w:rPr>
                <w:rFonts w:ascii="Arial" w:eastAsia="Times New Roman" w:hAnsi="Arial" w:cs="Arial"/>
                <w:color w:val="000000"/>
                <w:sz w:val="20"/>
                <w:szCs w:val="20"/>
                <w:lang w:eastAsia="lv-LV"/>
              </w:rPr>
              <w:t>U</w:t>
            </w:r>
            <w:r w:rsidRPr="00C944A0">
              <w:rPr>
                <w:rFonts w:ascii="Arial" w:eastAsia="Times New Roman" w:hAnsi="Arial" w:cs="Arial"/>
                <w:color w:val="000000"/>
                <w:sz w:val="20"/>
                <w:szCs w:val="20"/>
                <w:lang w:eastAsia="lv-LV"/>
              </w:rPr>
              <w:t>gunsdzēšamais aparāts ir darba kārtībā</w:t>
            </w:r>
          </w:p>
        </w:tc>
        <w:tc>
          <w:tcPr>
            <w:tcW w:w="992" w:type="dxa"/>
            <w:tcBorders>
              <w:top w:val="nil"/>
              <w:left w:val="nil"/>
              <w:bottom w:val="single" w:sz="4" w:space="0" w:color="auto"/>
              <w:right w:val="single" w:sz="4" w:space="0" w:color="auto"/>
            </w:tcBorders>
            <w:shd w:val="clear" w:color="auto" w:fill="auto"/>
            <w:noWrap/>
            <w:vAlign w:val="bottom"/>
          </w:tcPr>
          <w:p w14:paraId="58A64DBD" w14:textId="77777777" w:rsidR="00B20D2B" w:rsidRPr="00C944A0" w:rsidRDefault="00B20D2B" w:rsidP="0042754A">
            <w:pPr>
              <w:rPr>
                <w:rFonts w:ascii="Arial" w:eastAsia="Times New Roman" w:hAnsi="Arial" w:cs="Arial"/>
                <w:color w:val="000000"/>
                <w:sz w:val="20"/>
                <w:szCs w:val="20"/>
                <w:lang w:eastAsia="lv-LV"/>
              </w:rPr>
            </w:pPr>
          </w:p>
        </w:tc>
      </w:tr>
      <w:tr w:rsidR="00B20D2B" w:rsidRPr="00C944A0" w14:paraId="7A71D288" w14:textId="77777777" w:rsidTr="00AC0F30">
        <w:trPr>
          <w:trHeight w:val="300"/>
          <w:jc w:val="center"/>
        </w:trPr>
        <w:tc>
          <w:tcPr>
            <w:tcW w:w="8647" w:type="dxa"/>
            <w:tcBorders>
              <w:top w:val="nil"/>
              <w:left w:val="single" w:sz="4" w:space="0" w:color="auto"/>
              <w:bottom w:val="single" w:sz="4" w:space="0" w:color="auto"/>
              <w:right w:val="single" w:sz="4" w:space="0" w:color="auto"/>
            </w:tcBorders>
            <w:shd w:val="clear" w:color="auto" w:fill="auto"/>
            <w:noWrap/>
            <w:vAlign w:val="center"/>
          </w:tcPr>
          <w:p w14:paraId="6FA9EF34" w14:textId="455B28C1" w:rsidR="00B20D2B" w:rsidRPr="00C944A0" w:rsidRDefault="00B20D2B" w:rsidP="00AC0F30">
            <w:pPr>
              <w:pStyle w:val="ListParagraph"/>
              <w:numPr>
                <w:ilvl w:val="0"/>
                <w:numId w:val="57"/>
              </w:numPr>
              <w:spacing w:before="60" w:after="60"/>
              <w:ind w:left="167" w:hanging="128"/>
              <w:rPr>
                <w:rFonts w:ascii="Arial" w:hAnsi="Arial" w:cs="Arial"/>
                <w:sz w:val="20"/>
              </w:rPr>
            </w:pPr>
            <w:r>
              <w:rPr>
                <w:rFonts w:ascii="Arial" w:eastAsia="Times New Roman" w:hAnsi="Arial" w:cs="Arial"/>
                <w:color w:val="000000"/>
                <w:sz w:val="20"/>
                <w:szCs w:val="20"/>
                <w:lang w:eastAsia="lv-LV"/>
              </w:rPr>
              <w:t>M</w:t>
            </w:r>
            <w:r w:rsidRPr="00C944A0">
              <w:rPr>
                <w:rFonts w:ascii="Arial" w:eastAsia="Times New Roman" w:hAnsi="Arial" w:cs="Arial"/>
                <w:color w:val="000000"/>
                <w:sz w:val="20"/>
                <w:szCs w:val="20"/>
                <w:lang w:eastAsia="lv-LV"/>
              </w:rPr>
              <w:t>edicīniskā aptieciņa sagatavota</w:t>
            </w:r>
          </w:p>
        </w:tc>
        <w:tc>
          <w:tcPr>
            <w:tcW w:w="992" w:type="dxa"/>
            <w:tcBorders>
              <w:top w:val="nil"/>
              <w:left w:val="nil"/>
              <w:bottom w:val="single" w:sz="4" w:space="0" w:color="auto"/>
              <w:right w:val="single" w:sz="4" w:space="0" w:color="auto"/>
            </w:tcBorders>
            <w:shd w:val="clear" w:color="auto" w:fill="auto"/>
            <w:noWrap/>
            <w:vAlign w:val="bottom"/>
          </w:tcPr>
          <w:p w14:paraId="654A9CE4" w14:textId="77777777" w:rsidR="00B20D2B" w:rsidRPr="00C944A0" w:rsidRDefault="00B20D2B" w:rsidP="0042754A">
            <w:pPr>
              <w:rPr>
                <w:rFonts w:ascii="Arial" w:eastAsia="Times New Roman" w:hAnsi="Arial" w:cs="Arial"/>
                <w:color w:val="000000"/>
                <w:sz w:val="20"/>
                <w:szCs w:val="20"/>
                <w:lang w:eastAsia="lv-LV"/>
              </w:rPr>
            </w:pPr>
          </w:p>
        </w:tc>
      </w:tr>
      <w:tr w:rsidR="00C944A0" w:rsidRPr="00C944A0" w14:paraId="4C585AAC" w14:textId="77777777" w:rsidTr="00AC0F30">
        <w:trPr>
          <w:trHeight w:val="300"/>
          <w:jc w:val="center"/>
        </w:trPr>
        <w:tc>
          <w:tcPr>
            <w:tcW w:w="8647" w:type="dxa"/>
            <w:tcBorders>
              <w:top w:val="nil"/>
              <w:left w:val="single" w:sz="4" w:space="0" w:color="auto"/>
              <w:bottom w:val="single" w:sz="4" w:space="0" w:color="auto"/>
              <w:right w:val="single" w:sz="4" w:space="0" w:color="auto"/>
            </w:tcBorders>
            <w:shd w:val="clear" w:color="auto" w:fill="auto"/>
            <w:noWrap/>
            <w:vAlign w:val="center"/>
          </w:tcPr>
          <w:p w14:paraId="5EE5F9C3" w14:textId="77777777" w:rsidR="00C944A0" w:rsidRPr="00C944A0" w:rsidRDefault="00C944A0" w:rsidP="00AC0F30">
            <w:pPr>
              <w:spacing w:before="60" w:after="60"/>
              <w:rPr>
                <w:rFonts w:ascii="Arial" w:eastAsia="Times New Roman" w:hAnsi="Arial" w:cs="Arial"/>
                <w:color w:val="000000"/>
                <w:sz w:val="20"/>
                <w:szCs w:val="20"/>
                <w:lang w:eastAsia="lv-LV"/>
              </w:rPr>
            </w:pPr>
            <w:r w:rsidRPr="00C944A0">
              <w:rPr>
                <w:rFonts w:ascii="Arial" w:eastAsia="Times New Roman" w:hAnsi="Arial" w:cs="Arial"/>
                <w:color w:val="000000"/>
                <w:sz w:val="20"/>
                <w:szCs w:val="20"/>
                <w:lang w:eastAsia="lv-LV"/>
              </w:rPr>
              <w:t>Citas darbības atbilstoši veicamajam uzdevumam veiktas</w:t>
            </w:r>
          </w:p>
        </w:tc>
        <w:tc>
          <w:tcPr>
            <w:tcW w:w="992" w:type="dxa"/>
            <w:tcBorders>
              <w:top w:val="nil"/>
              <w:left w:val="nil"/>
              <w:bottom w:val="single" w:sz="4" w:space="0" w:color="auto"/>
              <w:right w:val="single" w:sz="4" w:space="0" w:color="auto"/>
            </w:tcBorders>
            <w:shd w:val="clear" w:color="auto" w:fill="auto"/>
            <w:noWrap/>
            <w:vAlign w:val="bottom"/>
            <w:hideMark/>
          </w:tcPr>
          <w:p w14:paraId="37AB93F8" w14:textId="77777777" w:rsidR="00C944A0" w:rsidRPr="00C944A0" w:rsidRDefault="00C944A0" w:rsidP="0042754A">
            <w:pPr>
              <w:rPr>
                <w:rFonts w:ascii="Arial" w:eastAsia="Times New Roman" w:hAnsi="Arial" w:cs="Arial"/>
                <w:color w:val="000000"/>
                <w:sz w:val="20"/>
                <w:szCs w:val="20"/>
                <w:lang w:eastAsia="lv-LV"/>
              </w:rPr>
            </w:pPr>
            <w:r w:rsidRPr="00C944A0">
              <w:rPr>
                <w:rFonts w:ascii="Arial" w:eastAsia="Times New Roman" w:hAnsi="Arial" w:cs="Arial"/>
                <w:color w:val="000000"/>
                <w:sz w:val="20"/>
                <w:szCs w:val="20"/>
                <w:lang w:eastAsia="lv-LV"/>
              </w:rPr>
              <w:t> </w:t>
            </w:r>
          </w:p>
        </w:tc>
      </w:tr>
    </w:tbl>
    <w:p w14:paraId="749B608F" w14:textId="20A85110" w:rsidR="00C944A0" w:rsidRDefault="00C944A0" w:rsidP="00C944A0">
      <w:pPr>
        <w:spacing w:after="160" w:line="259" w:lineRule="auto"/>
        <w:rPr>
          <w:b/>
          <w:color w:val="000000"/>
          <w:szCs w:val="20"/>
        </w:rPr>
      </w:pPr>
      <w:bookmarkStart w:id="63" w:name="_Pirmslidojuma_kontrolsaraksts"/>
      <w:bookmarkStart w:id="64" w:name="_Toc12609008"/>
      <w:bookmarkEnd w:id="63"/>
      <w:r>
        <w:br w:type="page"/>
      </w:r>
    </w:p>
    <w:p w14:paraId="07D43342" w14:textId="20A85110" w:rsidR="00C944A0" w:rsidRDefault="00C944A0" w:rsidP="00C944A0">
      <w:pPr>
        <w:pStyle w:val="Heading4"/>
      </w:pPr>
      <w:proofErr w:type="spellStart"/>
      <w:r w:rsidRPr="007B5D31">
        <w:lastRenderedPageBreak/>
        <w:t>Pirmslidojuma</w:t>
      </w:r>
      <w:proofErr w:type="spellEnd"/>
      <w:r w:rsidRPr="007B5D31">
        <w:t xml:space="preserve"> </w:t>
      </w:r>
      <w:proofErr w:type="spellStart"/>
      <w:r w:rsidRPr="007B5D31">
        <w:t>kontrolsaraksts</w:t>
      </w:r>
      <w:bookmarkEnd w:id="64"/>
      <w:proofErr w:type="spellEnd"/>
    </w:p>
    <w:p w14:paraId="3AB231F2" w14:textId="0CF7D959" w:rsidR="00AC0F30" w:rsidRPr="00AC0F30" w:rsidRDefault="00AC0F30" w:rsidP="00AC0F30">
      <w:pPr>
        <w:jc w:val="both"/>
        <w:rPr>
          <w:rFonts w:ascii="Arial" w:hAnsi="Arial" w:cs="Arial"/>
          <w:i/>
          <w:color w:val="548DD4" w:themeColor="text2" w:themeTint="99"/>
          <w:sz w:val="20"/>
          <w:szCs w:val="20"/>
        </w:rPr>
      </w:pPr>
      <w:r w:rsidRPr="00586C75">
        <w:rPr>
          <w:rFonts w:ascii="Arial" w:hAnsi="Arial" w:cs="Arial"/>
          <w:i/>
          <w:color w:val="548DD4" w:themeColor="text2" w:themeTint="99"/>
          <w:sz w:val="20"/>
          <w:szCs w:val="20"/>
        </w:rPr>
        <w:t>[</w:t>
      </w:r>
      <w:r>
        <w:rPr>
          <w:rFonts w:ascii="Arial" w:hAnsi="Arial" w:cs="Arial"/>
          <w:i/>
          <w:color w:val="548DD4" w:themeColor="text2" w:themeTint="99"/>
          <w:sz w:val="20"/>
          <w:szCs w:val="20"/>
        </w:rPr>
        <w:t xml:space="preserve">Piedāvātā </w:t>
      </w:r>
      <w:proofErr w:type="spellStart"/>
      <w:r>
        <w:rPr>
          <w:rFonts w:ascii="Arial" w:hAnsi="Arial" w:cs="Arial"/>
          <w:i/>
          <w:color w:val="548DD4" w:themeColor="text2" w:themeTint="99"/>
          <w:sz w:val="20"/>
          <w:szCs w:val="20"/>
        </w:rPr>
        <w:t>kontrolkarte</w:t>
      </w:r>
      <w:proofErr w:type="spellEnd"/>
      <w:r>
        <w:rPr>
          <w:rFonts w:ascii="Arial" w:hAnsi="Arial" w:cs="Arial"/>
          <w:i/>
          <w:color w:val="548DD4" w:themeColor="text2" w:themeTint="99"/>
          <w:sz w:val="20"/>
          <w:szCs w:val="20"/>
        </w:rPr>
        <w:t xml:space="preserve"> nav uzskatāma par pilnīgu – tā jāpielāgo, ņemot vērā UAS un veikto darbību specifiku.</w:t>
      </w:r>
      <w:r w:rsidRPr="00586C75">
        <w:rPr>
          <w:rFonts w:ascii="Arial" w:hAnsi="Arial" w:cs="Arial"/>
          <w:i/>
          <w:color w:val="548DD4" w:themeColor="text2" w:themeTint="99"/>
          <w:sz w:val="20"/>
          <w:szCs w:val="20"/>
        </w:rPr>
        <w:t>]</w:t>
      </w:r>
    </w:p>
    <w:tbl>
      <w:tblPr>
        <w:tblW w:w="9639" w:type="dxa"/>
        <w:jc w:val="center"/>
        <w:tblLook w:val="04A0" w:firstRow="1" w:lastRow="0" w:firstColumn="1" w:lastColumn="0" w:noHBand="0" w:noVBand="1"/>
      </w:tblPr>
      <w:tblGrid>
        <w:gridCol w:w="8647"/>
        <w:gridCol w:w="992"/>
      </w:tblGrid>
      <w:tr w:rsidR="00AC0F30" w:rsidRPr="00C944A0" w14:paraId="39A5252D" w14:textId="77777777" w:rsidTr="00AC0F30">
        <w:trPr>
          <w:trHeight w:val="300"/>
          <w:jc w:val="center"/>
        </w:trPr>
        <w:tc>
          <w:tcPr>
            <w:tcW w:w="8647" w:type="dxa"/>
            <w:tcBorders>
              <w:top w:val="single" w:sz="4" w:space="0" w:color="auto"/>
              <w:left w:val="single" w:sz="4" w:space="0" w:color="auto"/>
              <w:bottom w:val="single" w:sz="4" w:space="0" w:color="auto"/>
              <w:right w:val="single" w:sz="4" w:space="0" w:color="auto"/>
            </w:tcBorders>
            <w:shd w:val="clear" w:color="auto" w:fill="0070C0"/>
            <w:noWrap/>
            <w:vAlign w:val="center"/>
          </w:tcPr>
          <w:p w14:paraId="51DF94E4" w14:textId="77777777" w:rsidR="00AC0F30" w:rsidRPr="00C944A0" w:rsidRDefault="00AC0F30" w:rsidP="0042754A">
            <w:pPr>
              <w:spacing w:before="60" w:after="60"/>
              <w:jc w:val="center"/>
              <w:rPr>
                <w:rFonts w:ascii="Arial" w:eastAsia="Times New Roman" w:hAnsi="Arial" w:cs="Arial"/>
                <w:b/>
                <w:color w:val="FFFFFF" w:themeColor="background1"/>
                <w:sz w:val="20"/>
                <w:szCs w:val="20"/>
                <w:lang w:eastAsia="lv-LV"/>
              </w:rPr>
            </w:pPr>
            <w:r w:rsidRPr="00C944A0">
              <w:rPr>
                <w:rFonts w:ascii="Arial" w:eastAsia="Times New Roman" w:hAnsi="Arial" w:cs="Arial"/>
                <w:b/>
                <w:color w:val="FFFFFF" w:themeColor="background1"/>
                <w:sz w:val="20"/>
                <w:szCs w:val="20"/>
                <w:lang w:eastAsia="lv-LV"/>
              </w:rPr>
              <w:t>Darbība</w:t>
            </w:r>
          </w:p>
        </w:tc>
        <w:tc>
          <w:tcPr>
            <w:tcW w:w="992" w:type="dxa"/>
            <w:tcBorders>
              <w:top w:val="single" w:sz="4" w:space="0" w:color="auto"/>
              <w:left w:val="nil"/>
              <w:bottom w:val="single" w:sz="4" w:space="0" w:color="auto"/>
              <w:right w:val="single" w:sz="4" w:space="0" w:color="auto"/>
            </w:tcBorders>
            <w:shd w:val="clear" w:color="auto" w:fill="0070C0"/>
            <w:noWrap/>
            <w:vAlign w:val="center"/>
          </w:tcPr>
          <w:p w14:paraId="095FC214" w14:textId="77777777" w:rsidR="00AC0F30" w:rsidRPr="00C944A0" w:rsidRDefault="00AC0F30" w:rsidP="0042754A">
            <w:pPr>
              <w:spacing w:before="60" w:after="60"/>
              <w:jc w:val="center"/>
              <w:rPr>
                <w:rFonts w:ascii="Arial" w:eastAsia="Times New Roman" w:hAnsi="Arial" w:cs="Arial"/>
                <w:b/>
                <w:color w:val="FFFFFF" w:themeColor="background1"/>
                <w:sz w:val="20"/>
                <w:szCs w:val="20"/>
                <w:lang w:eastAsia="lv-LV"/>
              </w:rPr>
            </w:pPr>
            <w:r w:rsidRPr="00C944A0">
              <w:rPr>
                <w:rFonts w:ascii="Arial" w:eastAsia="Times New Roman" w:hAnsi="Arial" w:cs="Arial"/>
                <w:b/>
                <w:color w:val="FFFFFF" w:themeColor="background1"/>
                <w:sz w:val="20"/>
                <w:szCs w:val="20"/>
                <w:lang w:eastAsia="lv-LV"/>
              </w:rPr>
              <w:t>Izpildīts</w:t>
            </w:r>
          </w:p>
        </w:tc>
      </w:tr>
      <w:tr w:rsidR="00C944A0" w:rsidRPr="007B5D31" w14:paraId="7881C1B7" w14:textId="77777777" w:rsidTr="00AC0F30">
        <w:trPr>
          <w:trHeight w:val="300"/>
          <w:jc w:val="center"/>
        </w:trPr>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F0E44" w14:textId="3A4549F8" w:rsidR="00C944A0" w:rsidRPr="00AC0F30" w:rsidRDefault="00EF3C0F" w:rsidP="00AC0F30">
            <w:pPr>
              <w:spacing w:before="60" w:after="60"/>
              <w:rPr>
                <w:rFonts w:ascii="Arial" w:eastAsia="Times New Roman" w:hAnsi="Arial" w:cs="Arial"/>
                <w:color w:val="000000"/>
                <w:sz w:val="20"/>
                <w:szCs w:val="20"/>
                <w:lang w:eastAsia="lv-LV"/>
              </w:rPr>
            </w:pPr>
            <w:r w:rsidRPr="00EF3C0F">
              <w:rPr>
                <w:rFonts w:ascii="Arial" w:eastAsia="Times New Roman" w:hAnsi="Arial" w:cs="Arial"/>
                <w:color w:val="000000"/>
                <w:sz w:val="20"/>
                <w:szCs w:val="20"/>
                <w:lang w:eastAsia="lv-LV"/>
              </w:rPr>
              <w:t>Papildus atļaujas / saskaņojumi UA lidojuma uzsākšanai nav nepieciešami</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69335C0" w14:textId="77777777" w:rsidR="00C944A0" w:rsidRPr="007B5D31" w:rsidRDefault="00C944A0" w:rsidP="0042754A">
            <w:pPr>
              <w:rPr>
                <w:rFonts w:eastAsia="Times New Roman"/>
                <w:color w:val="000000"/>
                <w:szCs w:val="20"/>
                <w:lang w:eastAsia="lv-LV"/>
              </w:rPr>
            </w:pPr>
            <w:r w:rsidRPr="007B5D31">
              <w:rPr>
                <w:rFonts w:eastAsia="Times New Roman"/>
                <w:color w:val="000000"/>
                <w:szCs w:val="20"/>
                <w:lang w:eastAsia="lv-LV"/>
              </w:rPr>
              <w:t> </w:t>
            </w:r>
          </w:p>
        </w:tc>
      </w:tr>
      <w:tr w:rsidR="00EF3C0F" w:rsidRPr="007B5D31" w14:paraId="74E3CDBB" w14:textId="77777777" w:rsidTr="00AC0F30">
        <w:trPr>
          <w:trHeight w:val="300"/>
          <w:jc w:val="center"/>
        </w:trPr>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C9C6F5" w14:textId="62230DB0" w:rsidR="00EF3C0F" w:rsidRPr="00AC0F30" w:rsidRDefault="00EF3C0F" w:rsidP="00AC0F30">
            <w:pPr>
              <w:spacing w:before="60" w:after="60"/>
              <w:rPr>
                <w:rFonts w:ascii="Arial" w:eastAsia="Times New Roman" w:hAnsi="Arial" w:cs="Arial"/>
                <w:color w:val="000000"/>
                <w:sz w:val="20"/>
                <w:szCs w:val="20"/>
                <w:lang w:eastAsia="lv-LV"/>
              </w:rPr>
            </w:pPr>
            <w:r w:rsidRPr="00EF3C0F">
              <w:rPr>
                <w:rFonts w:ascii="Arial" w:eastAsia="Times New Roman" w:hAnsi="Arial" w:cs="Arial"/>
                <w:color w:val="000000"/>
                <w:sz w:val="20"/>
                <w:szCs w:val="20"/>
                <w:lang w:eastAsia="lv-LV"/>
              </w:rPr>
              <w:t>Apkārtējā vidē nav konstatēti šķēršļi un apdraudējums, kas liedz izpildīt drošu UA lidojumu</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8E283B8" w14:textId="77777777" w:rsidR="00EF3C0F" w:rsidRPr="007B5D31" w:rsidRDefault="00EF3C0F" w:rsidP="0042754A">
            <w:pPr>
              <w:rPr>
                <w:rFonts w:eastAsia="Times New Roman"/>
                <w:color w:val="000000"/>
                <w:szCs w:val="20"/>
                <w:lang w:eastAsia="lv-LV"/>
              </w:rPr>
            </w:pPr>
          </w:p>
        </w:tc>
      </w:tr>
      <w:tr w:rsidR="00EF3C0F" w:rsidRPr="007B5D31" w14:paraId="657EC39E" w14:textId="77777777" w:rsidTr="00AC0F30">
        <w:trPr>
          <w:trHeight w:val="300"/>
          <w:jc w:val="center"/>
        </w:trPr>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9FEB8" w14:textId="416A2ECF" w:rsidR="00EF3C0F" w:rsidRPr="00AC0F30" w:rsidRDefault="00EF3C0F" w:rsidP="00AC0F30">
            <w:pPr>
              <w:spacing w:before="60" w:after="60"/>
              <w:rPr>
                <w:rFonts w:ascii="Arial" w:eastAsia="Times New Roman" w:hAnsi="Arial" w:cs="Arial"/>
                <w:color w:val="000000"/>
                <w:sz w:val="20"/>
                <w:szCs w:val="20"/>
                <w:lang w:eastAsia="lv-LV"/>
              </w:rPr>
            </w:pPr>
            <w:r w:rsidRPr="00EF3C0F">
              <w:rPr>
                <w:rFonts w:ascii="Arial" w:eastAsia="Times New Roman" w:hAnsi="Arial" w:cs="Arial"/>
                <w:color w:val="000000"/>
                <w:sz w:val="20"/>
                <w:szCs w:val="20"/>
                <w:lang w:eastAsia="lv-LV"/>
              </w:rPr>
              <w:t>Ar lidojumā neiesaistītu personu privātumu saistītie aspekti ir izvērtēti</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6CD8547" w14:textId="77777777" w:rsidR="00EF3C0F" w:rsidRPr="007B5D31" w:rsidRDefault="00EF3C0F" w:rsidP="0042754A">
            <w:pPr>
              <w:rPr>
                <w:rFonts w:eastAsia="Times New Roman"/>
                <w:color w:val="000000"/>
                <w:szCs w:val="20"/>
                <w:lang w:eastAsia="lv-LV"/>
              </w:rPr>
            </w:pPr>
          </w:p>
        </w:tc>
      </w:tr>
      <w:tr w:rsidR="00EF3C0F" w:rsidRPr="007B5D31" w14:paraId="1D799696" w14:textId="77777777" w:rsidTr="00AC0F30">
        <w:trPr>
          <w:trHeight w:val="300"/>
          <w:jc w:val="center"/>
        </w:trPr>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384334" w14:textId="43A436F1" w:rsidR="00EF3C0F" w:rsidRPr="00EF3C0F" w:rsidRDefault="00EF3C0F" w:rsidP="00AC0F30">
            <w:pPr>
              <w:spacing w:before="60" w:after="60"/>
              <w:rPr>
                <w:rFonts w:ascii="Arial" w:eastAsia="Times New Roman" w:hAnsi="Arial" w:cs="Arial"/>
                <w:color w:val="000000"/>
                <w:sz w:val="20"/>
                <w:szCs w:val="20"/>
                <w:lang w:eastAsia="lv-LV"/>
              </w:rPr>
            </w:pPr>
            <w:r w:rsidRPr="00EF3C0F">
              <w:rPr>
                <w:rFonts w:ascii="Arial" w:eastAsia="Times New Roman" w:hAnsi="Arial" w:cs="Arial"/>
                <w:color w:val="000000"/>
                <w:sz w:val="20"/>
                <w:szCs w:val="20"/>
                <w:lang w:eastAsia="lv-LV"/>
              </w:rPr>
              <w:t>Pacelšanās/nosēšanās vieta (t.sk. alternatīvā pacelšanās/nosēšanās vieta) identificēta</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5A76DFEE" w14:textId="77777777" w:rsidR="00EF3C0F" w:rsidRPr="007B5D31" w:rsidRDefault="00EF3C0F" w:rsidP="0042754A">
            <w:pPr>
              <w:rPr>
                <w:rFonts w:eastAsia="Times New Roman"/>
                <w:color w:val="000000"/>
                <w:szCs w:val="20"/>
                <w:lang w:eastAsia="lv-LV"/>
              </w:rPr>
            </w:pPr>
          </w:p>
        </w:tc>
      </w:tr>
      <w:tr w:rsidR="00EF3C0F" w:rsidRPr="007B5D31" w14:paraId="5E877C7A" w14:textId="77777777" w:rsidTr="00AC0F30">
        <w:trPr>
          <w:trHeight w:val="300"/>
          <w:jc w:val="center"/>
        </w:trPr>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09C050" w14:textId="6636CEE1" w:rsidR="00EF3C0F" w:rsidRPr="00EF3C0F" w:rsidRDefault="00EF3C0F" w:rsidP="00AC0F30">
            <w:pPr>
              <w:spacing w:before="60" w:after="60"/>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Darbības telpa un zemes risku buferzona</w:t>
            </w:r>
            <w:r w:rsidR="00FE23D4">
              <w:rPr>
                <w:rFonts w:ascii="Arial" w:eastAsia="Times New Roman" w:hAnsi="Arial" w:cs="Arial"/>
                <w:color w:val="000000"/>
                <w:sz w:val="20"/>
                <w:szCs w:val="20"/>
                <w:lang w:eastAsia="lv-LV"/>
              </w:rPr>
              <w:t xml:space="preserve"> ir noteikta</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79236931" w14:textId="77777777" w:rsidR="00EF3C0F" w:rsidRPr="007B5D31" w:rsidRDefault="00EF3C0F" w:rsidP="0042754A">
            <w:pPr>
              <w:rPr>
                <w:rFonts w:eastAsia="Times New Roman"/>
                <w:color w:val="000000"/>
                <w:szCs w:val="20"/>
                <w:lang w:eastAsia="lv-LV"/>
              </w:rPr>
            </w:pPr>
          </w:p>
        </w:tc>
      </w:tr>
      <w:tr w:rsidR="00EF3C0F" w:rsidRPr="007B5D31" w14:paraId="48EF47A6" w14:textId="77777777" w:rsidTr="00AC0F30">
        <w:trPr>
          <w:trHeight w:val="300"/>
          <w:jc w:val="center"/>
        </w:trPr>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2D1EF" w14:textId="35725F20" w:rsidR="00EF3C0F" w:rsidRPr="00EF3C0F" w:rsidRDefault="00FE23D4" w:rsidP="00AC0F30">
            <w:pPr>
              <w:spacing w:before="60" w:after="60"/>
              <w:rPr>
                <w:rFonts w:ascii="Arial" w:eastAsia="Times New Roman" w:hAnsi="Arial" w:cs="Arial"/>
                <w:color w:val="000000"/>
                <w:sz w:val="20"/>
                <w:szCs w:val="20"/>
                <w:lang w:eastAsia="lv-LV"/>
              </w:rPr>
            </w:pPr>
            <w:r w:rsidRPr="00EF3C0F">
              <w:rPr>
                <w:rFonts w:ascii="Arial" w:eastAsia="Times New Roman" w:hAnsi="Arial" w:cs="Arial"/>
                <w:color w:val="000000"/>
                <w:sz w:val="20"/>
                <w:szCs w:val="20"/>
                <w:lang w:eastAsia="lv-LV"/>
              </w:rPr>
              <w:t xml:space="preserve">Lidojuma trajektorija </w:t>
            </w:r>
            <w:r>
              <w:rPr>
                <w:rFonts w:ascii="Arial" w:eastAsia="Times New Roman" w:hAnsi="Arial" w:cs="Arial"/>
                <w:color w:val="000000"/>
                <w:sz w:val="20"/>
                <w:szCs w:val="20"/>
                <w:lang w:eastAsia="lv-LV"/>
              </w:rPr>
              <w:t xml:space="preserve">ir </w:t>
            </w:r>
            <w:r w:rsidRPr="00EF3C0F">
              <w:rPr>
                <w:rFonts w:ascii="Arial" w:eastAsia="Times New Roman" w:hAnsi="Arial" w:cs="Arial"/>
                <w:color w:val="000000"/>
                <w:sz w:val="20"/>
                <w:szCs w:val="20"/>
                <w:lang w:eastAsia="lv-LV"/>
              </w:rPr>
              <w:t>noteikta</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6ACA97F" w14:textId="77777777" w:rsidR="00EF3C0F" w:rsidRPr="007B5D31" w:rsidRDefault="00EF3C0F" w:rsidP="0042754A">
            <w:pPr>
              <w:rPr>
                <w:rFonts w:eastAsia="Times New Roman"/>
                <w:color w:val="000000"/>
                <w:szCs w:val="20"/>
                <w:lang w:eastAsia="lv-LV"/>
              </w:rPr>
            </w:pPr>
          </w:p>
        </w:tc>
      </w:tr>
      <w:tr w:rsidR="00EF3C0F" w:rsidRPr="007B5D31" w14:paraId="5A47855A" w14:textId="77777777" w:rsidTr="00AC0F30">
        <w:trPr>
          <w:trHeight w:val="300"/>
          <w:jc w:val="center"/>
        </w:trPr>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4B888A" w14:textId="734B46CC" w:rsidR="00EF3C0F" w:rsidRPr="00AC0F30" w:rsidRDefault="00FE23D4" w:rsidP="00AC0F30">
            <w:pPr>
              <w:spacing w:before="60" w:after="60"/>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Re</w:t>
            </w:r>
            <w:r w:rsidRPr="00FE23D4">
              <w:rPr>
                <w:rFonts w:ascii="Arial" w:eastAsia="Times New Roman" w:hAnsi="Arial" w:cs="Arial"/>
                <w:color w:val="000000"/>
                <w:sz w:val="20"/>
                <w:szCs w:val="20"/>
                <w:lang w:eastAsia="lv-LV"/>
              </w:rPr>
              <w:t>dzamība ir pietiekama, lai veiktu lidojumus plānotā lidojumu attāluma robežās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7C20BB2" w14:textId="77777777" w:rsidR="00EF3C0F" w:rsidRPr="007B5D31" w:rsidRDefault="00EF3C0F" w:rsidP="0042754A">
            <w:pPr>
              <w:rPr>
                <w:rFonts w:eastAsia="Times New Roman"/>
                <w:color w:val="000000"/>
                <w:szCs w:val="20"/>
                <w:lang w:eastAsia="lv-LV"/>
              </w:rPr>
            </w:pPr>
          </w:p>
        </w:tc>
      </w:tr>
      <w:tr w:rsidR="00FE23D4" w:rsidRPr="007B5D31" w14:paraId="41EE7DA9" w14:textId="77777777" w:rsidTr="00AC0F30">
        <w:trPr>
          <w:trHeight w:val="300"/>
          <w:jc w:val="center"/>
        </w:trPr>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AB0B8" w14:textId="675F89A1" w:rsidR="00FE23D4" w:rsidRPr="00AC0F30" w:rsidRDefault="00FE23D4" w:rsidP="00AC0F30">
            <w:pPr>
              <w:spacing w:before="60" w:after="60"/>
              <w:rPr>
                <w:rFonts w:ascii="Arial" w:eastAsia="Times New Roman" w:hAnsi="Arial" w:cs="Arial"/>
                <w:color w:val="000000"/>
                <w:sz w:val="20"/>
                <w:szCs w:val="20"/>
                <w:lang w:eastAsia="lv-LV"/>
              </w:rPr>
            </w:pPr>
            <w:proofErr w:type="spellStart"/>
            <w:r w:rsidRPr="00FE23D4">
              <w:rPr>
                <w:rFonts w:ascii="Arial" w:eastAsia="Times New Roman" w:hAnsi="Arial" w:cs="Arial"/>
                <w:color w:val="000000"/>
                <w:sz w:val="20"/>
                <w:szCs w:val="20"/>
                <w:lang w:eastAsia="lv-LV"/>
              </w:rPr>
              <w:t>Pirmslidojuma</w:t>
            </w:r>
            <w:proofErr w:type="spellEnd"/>
            <w:r w:rsidRPr="00FE23D4">
              <w:rPr>
                <w:rFonts w:ascii="Arial" w:eastAsia="Times New Roman" w:hAnsi="Arial" w:cs="Arial"/>
                <w:color w:val="000000"/>
                <w:sz w:val="20"/>
                <w:szCs w:val="20"/>
                <w:lang w:eastAsia="lv-LV"/>
              </w:rPr>
              <w:t xml:space="preserve"> instruktāža lidojumā iesaistītajām personām veikta (ja attiecināms)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1AA6B98" w14:textId="77777777" w:rsidR="00FE23D4" w:rsidRPr="007B5D31" w:rsidRDefault="00FE23D4" w:rsidP="0042754A">
            <w:pPr>
              <w:rPr>
                <w:rFonts w:eastAsia="Times New Roman"/>
                <w:color w:val="000000"/>
                <w:szCs w:val="20"/>
                <w:lang w:eastAsia="lv-LV"/>
              </w:rPr>
            </w:pPr>
          </w:p>
        </w:tc>
      </w:tr>
      <w:tr w:rsidR="00FE23D4" w:rsidRPr="007B5D31" w14:paraId="5C1B7746" w14:textId="77777777" w:rsidTr="00AC0F30">
        <w:trPr>
          <w:trHeight w:val="300"/>
          <w:jc w:val="center"/>
        </w:trPr>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3C5962" w14:textId="775889E5" w:rsidR="00FE23D4" w:rsidRPr="00AC0F30" w:rsidRDefault="00FE23D4" w:rsidP="00AC0F30">
            <w:pPr>
              <w:spacing w:before="60" w:after="60"/>
              <w:rPr>
                <w:rFonts w:ascii="Arial" w:eastAsia="Times New Roman" w:hAnsi="Arial" w:cs="Arial"/>
                <w:color w:val="000000"/>
                <w:sz w:val="20"/>
                <w:szCs w:val="20"/>
                <w:lang w:eastAsia="lv-LV"/>
              </w:rPr>
            </w:pPr>
            <w:r w:rsidRPr="00FE23D4">
              <w:rPr>
                <w:rFonts w:ascii="Arial" w:eastAsia="Times New Roman" w:hAnsi="Arial" w:cs="Arial"/>
                <w:color w:val="000000"/>
                <w:sz w:val="20"/>
                <w:szCs w:val="20"/>
                <w:lang w:eastAsia="lv-LV"/>
              </w:rPr>
              <w:t xml:space="preserve">Tālvadības vieta / </w:t>
            </w:r>
            <w:r>
              <w:rPr>
                <w:rFonts w:ascii="Arial" w:eastAsia="Times New Roman" w:hAnsi="Arial" w:cs="Arial"/>
                <w:color w:val="000000"/>
                <w:sz w:val="20"/>
                <w:szCs w:val="20"/>
                <w:lang w:eastAsia="lv-LV"/>
              </w:rPr>
              <w:t>kontrolētā zemes teritorija</w:t>
            </w:r>
            <w:r w:rsidRPr="00FE23D4">
              <w:rPr>
                <w:rFonts w:ascii="Arial" w:eastAsia="Times New Roman" w:hAnsi="Arial" w:cs="Arial"/>
                <w:color w:val="000000"/>
                <w:sz w:val="20"/>
                <w:szCs w:val="20"/>
                <w:lang w:eastAsia="lv-LV"/>
              </w:rPr>
              <w:t xml:space="preserve"> ir norobežota (ja attiecināms)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213DD4DA" w14:textId="77777777" w:rsidR="00FE23D4" w:rsidRPr="007B5D31" w:rsidRDefault="00FE23D4" w:rsidP="0042754A">
            <w:pPr>
              <w:rPr>
                <w:rFonts w:eastAsia="Times New Roman"/>
                <w:color w:val="000000"/>
                <w:szCs w:val="20"/>
                <w:lang w:eastAsia="lv-LV"/>
              </w:rPr>
            </w:pPr>
          </w:p>
        </w:tc>
      </w:tr>
      <w:tr w:rsidR="00FE23D4" w:rsidRPr="007B5D31" w14:paraId="751ACD85" w14:textId="77777777" w:rsidTr="00AC0F30">
        <w:trPr>
          <w:trHeight w:val="300"/>
          <w:jc w:val="center"/>
        </w:trPr>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F0064D" w14:textId="383A5FEF" w:rsidR="00FE23D4" w:rsidRPr="00AC0F30" w:rsidRDefault="00FE23D4" w:rsidP="00AC0F30">
            <w:pPr>
              <w:spacing w:before="60" w:after="60"/>
              <w:rPr>
                <w:rFonts w:ascii="Arial" w:eastAsia="Times New Roman" w:hAnsi="Arial" w:cs="Arial"/>
                <w:color w:val="000000"/>
                <w:sz w:val="20"/>
                <w:szCs w:val="20"/>
                <w:lang w:eastAsia="lv-LV"/>
              </w:rPr>
            </w:pPr>
            <w:r w:rsidRPr="00FE23D4">
              <w:rPr>
                <w:rFonts w:ascii="Arial" w:eastAsia="Times New Roman" w:hAnsi="Arial" w:cs="Arial"/>
                <w:color w:val="000000"/>
                <w:sz w:val="20"/>
                <w:szCs w:val="20"/>
                <w:lang w:eastAsia="lv-LV"/>
              </w:rPr>
              <w:t>Laikapstākļi ir pieņemami UA lidojuma uzsākšanai</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12EA273" w14:textId="77777777" w:rsidR="00FE23D4" w:rsidRPr="007B5D31" w:rsidRDefault="00FE23D4" w:rsidP="0042754A">
            <w:pPr>
              <w:rPr>
                <w:rFonts w:eastAsia="Times New Roman"/>
                <w:color w:val="000000"/>
                <w:szCs w:val="20"/>
                <w:lang w:eastAsia="lv-LV"/>
              </w:rPr>
            </w:pPr>
          </w:p>
        </w:tc>
      </w:tr>
      <w:tr w:rsidR="00FE23D4" w:rsidRPr="007B5D31" w14:paraId="6A0107EE" w14:textId="77777777" w:rsidTr="00AC0F30">
        <w:trPr>
          <w:trHeight w:val="300"/>
          <w:jc w:val="center"/>
        </w:trPr>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C4B935" w14:textId="454B63CB" w:rsidR="00FE23D4" w:rsidRPr="00AC0F30" w:rsidRDefault="00FE23D4" w:rsidP="00AC0F30">
            <w:pPr>
              <w:spacing w:before="60" w:after="60"/>
              <w:rPr>
                <w:rFonts w:ascii="Arial" w:eastAsia="Times New Roman" w:hAnsi="Arial" w:cs="Arial"/>
                <w:color w:val="000000"/>
                <w:sz w:val="20"/>
                <w:szCs w:val="20"/>
                <w:lang w:eastAsia="lv-LV"/>
              </w:rPr>
            </w:pPr>
            <w:r w:rsidRPr="00FE23D4">
              <w:rPr>
                <w:rFonts w:ascii="Arial" w:eastAsia="Times New Roman" w:hAnsi="Arial" w:cs="Arial"/>
                <w:color w:val="000000"/>
                <w:sz w:val="20"/>
                <w:szCs w:val="20"/>
                <w:lang w:eastAsia="lv-LV"/>
              </w:rPr>
              <w:t>UAS nav identificēti mehāniski bojājumi</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A020184" w14:textId="77777777" w:rsidR="00FE23D4" w:rsidRPr="007B5D31" w:rsidRDefault="00FE23D4" w:rsidP="0042754A">
            <w:pPr>
              <w:rPr>
                <w:rFonts w:eastAsia="Times New Roman"/>
                <w:color w:val="000000"/>
                <w:szCs w:val="20"/>
                <w:lang w:eastAsia="lv-LV"/>
              </w:rPr>
            </w:pPr>
          </w:p>
        </w:tc>
      </w:tr>
      <w:tr w:rsidR="00FE23D4" w:rsidRPr="007B5D31" w14:paraId="1761D830" w14:textId="77777777" w:rsidTr="00AC0F30">
        <w:trPr>
          <w:trHeight w:val="300"/>
          <w:jc w:val="center"/>
        </w:trPr>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10EE3" w14:textId="63ADC30D" w:rsidR="00FE23D4" w:rsidRPr="00AC0F30" w:rsidRDefault="00FE23D4" w:rsidP="00AC0F30">
            <w:pPr>
              <w:spacing w:before="60" w:after="60"/>
              <w:rPr>
                <w:rFonts w:ascii="Arial" w:eastAsia="Times New Roman" w:hAnsi="Arial" w:cs="Arial"/>
                <w:color w:val="000000"/>
                <w:sz w:val="20"/>
                <w:szCs w:val="20"/>
                <w:lang w:eastAsia="lv-LV"/>
              </w:rPr>
            </w:pPr>
            <w:r w:rsidRPr="00FE23D4">
              <w:rPr>
                <w:rFonts w:ascii="Arial" w:eastAsia="Times New Roman" w:hAnsi="Arial" w:cs="Arial"/>
                <w:color w:val="000000"/>
                <w:sz w:val="20"/>
                <w:szCs w:val="20"/>
                <w:lang w:eastAsia="lv-LV"/>
              </w:rPr>
              <w:t>UAS iestatījumos norādītie parametri ir atbilstoši plānotajam lidojumam</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6324D73B" w14:textId="77777777" w:rsidR="00FE23D4" w:rsidRPr="007B5D31" w:rsidRDefault="00FE23D4" w:rsidP="0042754A">
            <w:pPr>
              <w:rPr>
                <w:rFonts w:eastAsia="Times New Roman"/>
                <w:color w:val="000000"/>
                <w:szCs w:val="20"/>
                <w:lang w:eastAsia="lv-LV"/>
              </w:rPr>
            </w:pPr>
          </w:p>
        </w:tc>
      </w:tr>
      <w:tr w:rsidR="00FE23D4" w:rsidRPr="007B5D31" w14:paraId="33636495" w14:textId="77777777" w:rsidTr="00AC0F30">
        <w:trPr>
          <w:trHeight w:val="300"/>
          <w:jc w:val="center"/>
        </w:trPr>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EC3063" w14:textId="1545FD8D" w:rsidR="00FE23D4" w:rsidRPr="00AC0F30" w:rsidRDefault="00FE23D4" w:rsidP="00AC0F30">
            <w:pPr>
              <w:spacing w:before="60" w:after="60"/>
              <w:rPr>
                <w:rFonts w:ascii="Arial" w:eastAsia="Times New Roman" w:hAnsi="Arial" w:cs="Arial"/>
                <w:color w:val="000000"/>
                <w:sz w:val="20"/>
                <w:szCs w:val="20"/>
                <w:lang w:eastAsia="lv-LV"/>
              </w:rPr>
            </w:pPr>
            <w:r w:rsidRPr="00FE23D4">
              <w:rPr>
                <w:rFonts w:ascii="Arial" w:eastAsia="Times New Roman" w:hAnsi="Arial" w:cs="Arial"/>
                <w:color w:val="000000"/>
                <w:sz w:val="20"/>
                <w:szCs w:val="20"/>
                <w:lang w:eastAsia="lv-LV"/>
              </w:rPr>
              <w:t>UA sagatavots lidojumam</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0D092880" w14:textId="77777777" w:rsidR="00FE23D4" w:rsidRPr="007B5D31" w:rsidRDefault="00FE23D4" w:rsidP="0042754A">
            <w:pPr>
              <w:rPr>
                <w:rFonts w:eastAsia="Times New Roman"/>
                <w:color w:val="000000"/>
                <w:szCs w:val="20"/>
                <w:lang w:eastAsia="lv-LV"/>
              </w:rPr>
            </w:pPr>
          </w:p>
        </w:tc>
      </w:tr>
      <w:tr w:rsidR="00FE23D4" w:rsidRPr="007B5D31" w14:paraId="12838AF7" w14:textId="77777777" w:rsidTr="00AC0F30">
        <w:trPr>
          <w:trHeight w:val="300"/>
          <w:jc w:val="center"/>
        </w:trPr>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AE0770" w14:textId="3DBEB442" w:rsidR="00FE23D4" w:rsidRPr="00FE23D4" w:rsidRDefault="00FE23D4" w:rsidP="00AC0F30">
            <w:pPr>
              <w:spacing w:before="60" w:after="60"/>
              <w:rPr>
                <w:rFonts w:ascii="Arial" w:eastAsia="Times New Roman" w:hAnsi="Arial" w:cs="Arial"/>
                <w:color w:val="000000"/>
                <w:sz w:val="20"/>
                <w:szCs w:val="20"/>
                <w:lang w:eastAsia="lv-LV"/>
              </w:rPr>
            </w:pPr>
            <w:r w:rsidRPr="00FE23D4">
              <w:rPr>
                <w:rFonts w:ascii="Arial" w:eastAsia="Times New Roman" w:hAnsi="Arial" w:cs="Arial"/>
                <w:color w:val="000000"/>
                <w:sz w:val="20"/>
                <w:szCs w:val="20"/>
                <w:lang w:eastAsia="lv-LV"/>
              </w:rPr>
              <w:t>Tālvadības iekārta sagatavota lidojumam</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56017F2" w14:textId="77777777" w:rsidR="00FE23D4" w:rsidRPr="007B5D31" w:rsidRDefault="00FE23D4" w:rsidP="0042754A">
            <w:pPr>
              <w:rPr>
                <w:rFonts w:eastAsia="Times New Roman"/>
                <w:color w:val="000000"/>
                <w:szCs w:val="20"/>
                <w:lang w:eastAsia="lv-LV"/>
              </w:rPr>
            </w:pPr>
          </w:p>
        </w:tc>
      </w:tr>
      <w:tr w:rsidR="00FE23D4" w:rsidRPr="007B5D31" w14:paraId="538439EE" w14:textId="77777777" w:rsidTr="00AC0F30">
        <w:trPr>
          <w:trHeight w:val="300"/>
          <w:jc w:val="center"/>
        </w:trPr>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CE230A" w14:textId="22679E50" w:rsidR="00FE23D4" w:rsidRPr="00FE23D4" w:rsidRDefault="00FE23D4" w:rsidP="00AC0F30">
            <w:pPr>
              <w:spacing w:before="60" w:after="60"/>
              <w:rPr>
                <w:rFonts w:ascii="Arial" w:eastAsia="Times New Roman" w:hAnsi="Arial" w:cs="Arial"/>
                <w:color w:val="000000"/>
                <w:sz w:val="20"/>
                <w:szCs w:val="20"/>
                <w:lang w:eastAsia="lv-LV"/>
              </w:rPr>
            </w:pPr>
            <w:r w:rsidRPr="00FE23D4">
              <w:rPr>
                <w:rFonts w:ascii="Arial" w:eastAsia="Times New Roman" w:hAnsi="Arial" w:cs="Arial"/>
                <w:color w:val="000000"/>
                <w:sz w:val="20"/>
                <w:szCs w:val="20"/>
                <w:lang w:eastAsia="lv-LV"/>
              </w:rPr>
              <w:t>Degvielas / akumulatoru uzlādes līmenis ir pietiekams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222FE57" w14:textId="77777777" w:rsidR="00FE23D4" w:rsidRPr="007B5D31" w:rsidRDefault="00FE23D4" w:rsidP="0042754A">
            <w:pPr>
              <w:rPr>
                <w:rFonts w:eastAsia="Times New Roman"/>
                <w:color w:val="000000"/>
                <w:szCs w:val="20"/>
                <w:lang w:eastAsia="lv-LV"/>
              </w:rPr>
            </w:pPr>
          </w:p>
        </w:tc>
      </w:tr>
      <w:tr w:rsidR="00FE23D4" w:rsidRPr="007B5D31" w14:paraId="1A4024EF" w14:textId="77777777" w:rsidTr="00AC0F30">
        <w:trPr>
          <w:trHeight w:val="300"/>
          <w:jc w:val="center"/>
        </w:trPr>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C86577" w14:textId="183D74B1" w:rsidR="00FE23D4" w:rsidRPr="00FE23D4" w:rsidRDefault="00FE23D4" w:rsidP="00AC0F30">
            <w:pPr>
              <w:spacing w:before="60" w:after="60"/>
              <w:rPr>
                <w:rFonts w:ascii="Arial" w:eastAsia="Times New Roman" w:hAnsi="Arial" w:cs="Arial"/>
                <w:color w:val="000000"/>
                <w:sz w:val="20"/>
                <w:szCs w:val="20"/>
                <w:lang w:eastAsia="lv-LV"/>
              </w:rPr>
            </w:pPr>
            <w:r w:rsidRPr="00FE23D4">
              <w:rPr>
                <w:rFonts w:ascii="Arial" w:eastAsia="Times New Roman" w:hAnsi="Arial" w:cs="Arial"/>
                <w:color w:val="000000"/>
                <w:sz w:val="20"/>
                <w:szCs w:val="20"/>
                <w:lang w:eastAsia="lv-LV"/>
              </w:rPr>
              <w:t>Signāla kvalitāte starp tālvadības iekārtu un UA ir pietiekama</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DE94D1D" w14:textId="77777777" w:rsidR="00FE23D4" w:rsidRPr="007B5D31" w:rsidRDefault="00FE23D4" w:rsidP="0042754A">
            <w:pPr>
              <w:rPr>
                <w:rFonts w:eastAsia="Times New Roman"/>
                <w:color w:val="000000"/>
                <w:szCs w:val="20"/>
                <w:lang w:eastAsia="lv-LV"/>
              </w:rPr>
            </w:pPr>
          </w:p>
        </w:tc>
      </w:tr>
      <w:tr w:rsidR="00FE23D4" w:rsidRPr="007B5D31" w14:paraId="7090D306" w14:textId="77777777" w:rsidTr="00AC0F30">
        <w:trPr>
          <w:trHeight w:val="300"/>
          <w:jc w:val="center"/>
        </w:trPr>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03D700" w14:textId="6D6A186C" w:rsidR="00FE23D4" w:rsidRPr="00FE23D4" w:rsidRDefault="00FE23D4" w:rsidP="00AC0F30">
            <w:pPr>
              <w:spacing w:before="60" w:after="60"/>
              <w:rPr>
                <w:rFonts w:ascii="Arial" w:eastAsia="Times New Roman" w:hAnsi="Arial" w:cs="Arial"/>
                <w:color w:val="000000"/>
                <w:sz w:val="20"/>
                <w:szCs w:val="20"/>
                <w:lang w:eastAsia="lv-LV"/>
              </w:rPr>
            </w:pPr>
            <w:r w:rsidRPr="00FE23D4">
              <w:rPr>
                <w:rFonts w:ascii="Arial" w:eastAsia="Times New Roman" w:hAnsi="Arial" w:cs="Arial"/>
                <w:color w:val="000000"/>
                <w:sz w:val="20"/>
                <w:szCs w:val="20"/>
                <w:lang w:eastAsia="lv-LV"/>
              </w:rPr>
              <w:t>GNSS signāls ir pietiekoši kvalitatīvs un spēcīgs lidojuma uzsākšanai</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455BDF42" w14:textId="77777777" w:rsidR="00FE23D4" w:rsidRPr="007B5D31" w:rsidRDefault="00FE23D4" w:rsidP="0042754A">
            <w:pPr>
              <w:rPr>
                <w:rFonts w:eastAsia="Times New Roman"/>
                <w:color w:val="000000"/>
                <w:szCs w:val="20"/>
                <w:lang w:eastAsia="lv-LV"/>
              </w:rPr>
            </w:pPr>
          </w:p>
        </w:tc>
      </w:tr>
      <w:tr w:rsidR="00FE23D4" w:rsidRPr="007B5D31" w14:paraId="7F8BBF4E" w14:textId="77777777" w:rsidTr="00AC0F30">
        <w:trPr>
          <w:trHeight w:val="300"/>
          <w:jc w:val="center"/>
        </w:trPr>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BE9C8E" w14:textId="520FCB4C" w:rsidR="00FE23D4" w:rsidRPr="00FE23D4" w:rsidRDefault="00FE23D4" w:rsidP="00AC0F30">
            <w:pPr>
              <w:spacing w:before="60" w:after="60"/>
              <w:rPr>
                <w:rFonts w:ascii="Arial" w:eastAsia="Times New Roman" w:hAnsi="Arial" w:cs="Arial"/>
                <w:color w:val="000000"/>
                <w:sz w:val="20"/>
                <w:szCs w:val="20"/>
                <w:lang w:eastAsia="lv-LV"/>
              </w:rPr>
            </w:pPr>
            <w:r w:rsidRPr="00FE23D4">
              <w:rPr>
                <w:rFonts w:ascii="Arial" w:eastAsia="Times New Roman" w:hAnsi="Arial" w:cs="Arial"/>
                <w:color w:val="000000"/>
                <w:sz w:val="20"/>
                <w:szCs w:val="20"/>
                <w:lang w:eastAsia="lv-LV"/>
              </w:rPr>
              <w:t>Automātiskā lidojuma plāns ir sagatavots pareizi un augšupielādēts (ja attiecināms)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388BB72" w14:textId="77777777" w:rsidR="00FE23D4" w:rsidRPr="007B5D31" w:rsidRDefault="00FE23D4" w:rsidP="0042754A">
            <w:pPr>
              <w:rPr>
                <w:rFonts w:eastAsia="Times New Roman"/>
                <w:color w:val="000000"/>
                <w:szCs w:val="20"/>
                <w:lang w:eastAsia="lv-LV"/>
              </w:rPr>
            </w:pPr>
          </w:p>
        </w:tc>
      </w:tr>
      <w:tr w:rsidR="00FE23D4" w:rsidRPr="007B5D31" w14:paraId="063AC568" w14:textId="77777777" w:rsidTr="00AC0F30">
        <w:trPr>
          <w:trHeight w:val="300"/>
          <w:jc w:val="center"/>
        </w:trPr>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CD6D8B" w14:textId="56CAEF79" w:rsidR="00FE23D4" w:rsidRPr="00FE23D4" w:rsidRDefault="00FE23D4" w:rsidP="00AC0F30">
            <w:pPr>
              <w:spacing w:before="60" w:after="60"/>
              <w:rPr>
                <w:rFonts w:ascii="Arial" w:eastAsia="Times New Roman" w:hAnsi="Arial" w:cs="Arial"/>
                <w:color w:val="000000"/>
                <w:sz w:val="20"/>
                <w:szCs w:val="20"/>
                <w:lang w:eastAsia="lv-LV"/>
              </w:rPr>
            </w:pPr>
            <w:r w:rsidRPr="00FE23D4">
              <w:rPr>
                <w:rFonts w:ascii="Arial" w:eastAsia="Times New Roman" w:hAnsi="Arial" w:cs="Arial"/>
                <w:color w:val="000000"/>
                <w:sz w:val="20"/>
                <w:szCs w:val="20"/>
                <w:lang w:eastAsia="lv-LV"/>
              </w:rPr>
              <w:t>Lidojuma pārtraukšanas sistēmas (FTS) ir darba kārtībā (ja attiecināms)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3F056B3" w14:textId="77777777" w:rsidR="00FE23D4" w:rsidRPr="007B5D31" w:rsidRDefault="00FE23D4" w:rsidP="0042754A">
            <w:pPr>
              <w:rPr>
                <w:rFonts w:eastAsia="Times New Roman"/>
                <w:color w:val="000000"/>
                <w:szCs w:val="20"/>
                <w:lang w:eastAsia="lv-LV"/>
              </w:rPr>
            </w:pPr>
          </w:p>
        </w:tc>
      </w:tr>
      <w:tr w:rsidR="00FE23D4" w:rsidRPr="007B5D31" w14:paraId="5923F5CE" w14:textId="77777777" w:rsidTr="00AC0F30">
        <w:trPr>
          <w:trHeight w:val="300"/>
          <w:jc w:val="center"/>
        </w:trPr>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EC5B3" w14:textId="5913F704" w:rsidR="00FE23D4" w:rsidRPr="00AC0F30" w:rsidRDefault="00FE23D4" w:rsidP="00AC0F30">
            <w:pPr>
              <w:spacing w:before="60" w:after="60"/>
              <w:rPr>
                <w:rFonts w:ascii="Arial" w:eastAsia="Times New Roman" w:hAnsi="Arial" w:cs="Arial"/>
                <w:color w:val="000000"/>
                <w:sz w:val="20"/>
                <w:szCs w:val="20"/>
                <w:lang w:eastAsia="lv-LV"/>
              </w:rPr>
            </w:pPr>
            <w:r w:rsidRPr="00FE23D4">
              <w:rPr>
                <w:rFonts w:ascii="Arial" w:eastAsia="Times New Roman" w:hAnsi="Arial" w:cs="Arial"/>
                <w:color w:val="000000"/>
                <w:sz w:val="20"/>
                <w:szCs w:val="20"/>
                <w:lang w:eastAsia="lv-LV"/>
              </w:rPr>
              <w:t xml:space="preserve">UA tiešā tuvumā nav lidojumā neiesaistītu personu vai citu apdraudējumu </w:t>
            </w:r>
            <w:r>
              <w:rPr>
                <w:rFonts w:ascii="Arial" w:eastAsia="Times New Roman" w:hAnsi="Arial" w:cs="Arial"/>
                <w:color w:val="000000"/>
                <w:sz w:val="20"/>
                <w:szCs w:val="20"/>
                <w:lang w:eastAsia="lv-LV"/>
              </w:rPr>
              <w:t>-</w:t>
            </w:r>
            <w:r w:rsidRPr="00FE23D4">
              <w:rPr>
                <w:rFonts w:ascii="Arial" w:eastAsia="Times New Roman" w:hAnsi="Arial" w:cs="Arial"/>
                <w:color w:val="000000"/>
                <w:sz w:val="20"/>
                <w:szCs w:val="20"/>
                <w:lang w:eastAsia="lv-LV"/>
              </w:rPr>
              <w:t xml:space="preserve"> var uzsākt lidojumu</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14:paraId="14A355EC" w14:textId="77777777" w:rsidR="00FE23D4" w:rsidRPr="007B5D31" w:rsidRDefault="00FE23D4" w:rsidP="0042754A">
            <w:pPr>
              <w:rPr>
                <w:rFonts w:eastAsia="Times New Roman"/>
                <w:color w:val="000000"/>
                <w:szCs w:val="20"/>
                <w:lang w:eastAsia="lv-LV"/>
              </w:rPr>
            </w:pPr>
          </w:p>
        </w:tc>
      </w:tr>
    </w:tbl>
    <w:p w14:paraId="0C42B923" w14:textId="7765AE57" w:rsidR="00C944A0" w:rsidRDefault="00C944A0" w:rsidP="00C944A0">
      <w:pPr>
        <w:spacing w:after="160" w:line="259" w:lineRule="auto"/>
        <w:rPr>
          <w:b/>
          <w:szCs w:val="20"/>
        </w:rPr>
      </w:pPr>
    </w:p>
    <w:p w14:paraId="6221397C" w14:textId="77777777" w:rsidR="00D660C9" w:rsidRDefault="00D660C9">
      <w:pPr>
        <w:rPr>
          <w:rFonts w:ascii="Arial" w:eastAsiaTheme="majorEastAsia" w:hAnsi="Arial" w:cs="Arial"/>
          <w:b/>
          <w:szCs w:val="20"/>
          <w:lang w:val="en-GB"/>
        </w:rPr>
      </w:pPr>
      <w:bookmarkStart w:id="65" w:name="_Toc12609009"/>
      <w:r>
        <w:br w:type="page"/>
      </w:r>
    </w:p>
    <w:p w14:paraId="76C51A3A" w14:textId="4ABA24C3" w:rsidR="00C944A0" w:rsidRDefault="00FE23D4" w:rsidP="00C944A0">
      <w:pPr>
        <w:pStyle w:val="Heading4"/>
      </w:pPr>
      <w:proofErr w:type="spellStart"/>
      <w:r>
        <w:lastRenderedPageBreak/>
        <w:t>Lidojuma</w:t>
      </w:r>
      <w:proofErr w:type="spellEnd"/>
      <w:r w:rsidR="00C944A0" w:rsidRPr="007B5D31">
        <w:t xml:space="preserve"> </w:t>
      </w:r>
      <w:proofErr w:type="spellStart"/>
      <w:r w:rsidR="00C944A0" w:rsidRPr="007B5D31">
        <w:t>kontrolsaraksts</w:t>
      </w:r>
      <w:bookmarkEnd w:id="65"/>
      <w:proofErr w:type="spellEnd"/>
    </w:p>
    <w:p w14:paraId="6E3CECE3" w14:textId="790697BB" w:rsidR="00AC0F30" w:rsidRPr="00AC0F30" w:rsidRDefault="00AC0F30" w:rsidP="00AC0F30">
      <w:pPr>
        <w:jc w:val="both"/>
        <w:rPr>
          <w:rFonts w:ascii="Arial" w:hAnsi="Arial" w:cs="Arial"/>
          <w:i/>
          <w:color w:val="548DD4" w:themeColor="text2" w:themeTint="99"/>
          <w:sz w:val="20"/>
          <w:szCs w:val="20"/>
        </w:rPr>
      </w:pPr>
      <w:r w:rsidRPr="00586C75">
        <w:rPr>
          <w:rFonts w:ascii="Arial" w:hAnsi="Arial" w:cs="Arial"/>
          <w:i/>
          <w:color w:val="548DD4" w:themeColor="text2" w:themeTint="99"/>
          <w:sz w:val="20"/>
          <w:szCs w:val="20"/>
        </w:rPr>
        <w:t>[</w:t>
      </w:r>
      <w:r>
        <w:rPr>
          <w:rFonts w:ascii="Arial" w:hAnsi="Arial" w:cs="Arial"/>
          <w:i/>
          <w:color w:val="548DD4" w:themeColor="text2" w:themeTint="99"/>
          <w:sz w:val="20"/>
          <w:szCs w:val="20"/>
        </w:rPr>
        <w:t xml:space="preserve">Piedāvātā </w:t>
      </w:r>
      <w:proofErr w:type="spellStart"/>
      <w:r>
        <w:rPr>
          <w:rFonts w:ascii="Arial" w:hAnsi="Arial" w:cs="Arial"/>
          <w:i/>
          <w:color w:val="548DD4" w:themeColor="text2" w:themeTint="99"/>
          <w:sz w:val="20"/>
          <w:szCs w:val="20"/>
        </w:rPr>
        <w:t>kontrolkarte</w:t>
      </w:r>
      <w:proofErr w:type="spellEnd"/>
      <w:r>
        <w:rPr>
          <w:rFonts w:ascii="Arial" w:hAnsi="Arial" w:cs="Arial"/>
          <w:i/>
          <w:color w:val="548DD4" w:themeColor="text2" w:themeTint="99"/>
          <w:sz w:val="20"/>
          <w:szCs w:val="20"/>
        </w:rPr>
        <w:t xml:space="preserve"> nav uzskatāma par pilnīgu – tā jāpielāgo, ņemot vērā UAS un veikto darbību specifiku.</w:t>
      </w:r>
      <w:r w:rsidRPr="00586C75">
        <w:rPr>
          <w:rFonts w:ascii="Arial" w:hAnsi="Arial" w:cs="Arial"/>
          <w:i/>
          <w:color w:val="548DD4" w:themeColor="text2" w:themeTint="99"/>
          <w:sz w:val="20"/>
          <w:szCs w:val="20"/>
        </w:rPr>
        <w:t>]</w:t>
      </w:r>
    </w:p>
    <w:p w14:paraId="028C0ADA" w14:textId="77777777" w:rsidR="00C944A0" w:rsidRPr="00B2195C" w:rsidRDefault="00C944A0" w:rsidP="00C944A0">
      <w:pPr>
        <w:spacing w:after="60"/>
      </w:pPr>
      <w:r>
        <w:rPr>
          <w:rFonts w:eastAsia="Times New Roman"/>
          <w:color w:val="000000"/>
          <w:szCs w:val="20"/>
          <w:lang w:eastAsia="lv-LV"/>
        </w:rPr>
        <w:t xml:space="preserve">Pārbaudes tiek veiktas, </w:t>
      </w:r>
      <w:r w:rsidRPr="00B2195C">
        <w:rPr>
          <w:rFonts w:eastAsia="Times New Roman"/>
          <w:color w:val="000000"/>
          <w:szCs w:val="20"/>
          <w:lang w:eastAsia="lv-LV"/>
        </w:rPr>
        <w:t>iedarbinot motorus uz zemes un paceļoties līdz 2-3m virs zemes</w:t>
      </w:r>
      <w:r>
        <w:rPr>
          <w:rFonts w:eastAsia="Times New Roman"/>
          <w:color w:val="000000"/>
          <w:szCs w:val="20"/>
          <w:lang w:eastAsia="lv-LV"/>
        </w:rPr>
        <w:t>:</w:t>
      </w:r>
    </w:p>
    <w:tbl>
      <w:tblPr>
        <w:tblW w:w="9639" w:type="dxa"/>
        <w:jc w:val="center"/>
        <w:tblLook w:val="04A0" w:firstRow="1" w:lastRow="0" w:firstColumn="1" w:lastColumn="0" w:noHBand="0" w:noVBand="1"/>
      </w:tblPr>
      <w:tblGrid>
        <w:gridCol w:w="8647"/>
        <w:gridCol w:w="992"/>
      </w:tblGrid>
      <w:tr w:rsidR="00AC0F30" w:rsidRPr="00C944A0" w14:paraId="6859736A" w14:textId="77777777" w:rsidTr="00AC0F30">
        <w:trPr>
          <w:trHeight w:val="300"/>
          <w:jc w:val="center"/>
        </w:trPr>
        <w:tc>
          <w:tcPr>
            <w:tcW w:w="8647" w:type="dxa"/>
            <w:tcBorders>
              <w:top w:val="single" w:sz="4" w:space="0" w:color="auto"/>
              <w:left w:val="single" w:sz="4" w:space="0" w:color="auto"/>
              <w:bottom w:val="single" w:sz="4" w:space="0" w:color="auto"/>
              <w:right w:val="single" w:sz="4" w:space="0" w:color="auto"/>
            </w:tcBorders>
            <w:shd w:val="clear" w:color="auto" w:fill="0070C0"/>
            <w:noWrap/>
            <w:vAlign w:val="center"/>
          </w:tcPr>
          <w:p w14:paraId="4030E29A" w14:textId="77777777" w:rsidR="00AC0F30" w:rsidRPr="00C944A0" w:rsidRDefault="00AC0F30" w:rsidP="0042754A">
            <w:pPr>
              <w:spacing w:before="60" w:after="60"/>
              <w:jc w:val="center"/>
              <w:rPr>
                <w:rFonts w:ascii="Arial" w:eastAsia="Times New Roman" w:hAnsi="Arial" w:cs="Arial"/>
                <w:b/>
                <w:color w:val="FFFFFF" w:themeColor="background1"/>
                <w:sz w:val="20"/>
                <w:szCs w:val="20"/>
                <w:lang w:eastAsia="lv-LV"/>
              </w:rPr>
            </w:pPr>
            <w:r w:rsidRPr="00C944A0">
              <w:rPr>
                <w:rFonts w:ascii="Arial" w:eastAsia="Times New Roman" w:hAnsi="Arial" w:cs="Arial"/>
                <w:b/>
                <w:color w:val="FFFFFF" w:themeColor="background1"/>
                <w:sz w:val="20"/>
                <w:szCs w:val="20"/>
                <w:lang w:eastAsia="lv-LV"/>
              </w:rPr>
              <w:t>Darbība</w:t>
            </w:r>
          </w:p>
        </w:tc>
        <w:tc>
          <w:tcPr>
            <w:tcW w:w="992" w:type="dxa"/>
            <w:tcBorders>
              <w:top w:val="single" w:sz="4" w:space="0" w:color="auto"/>
              <w:left w:val="nil"/>
              <w:bottom w:val="single" w:sz="4" w:space="0" w:color="auto"/>
              <w:right w:val="single" w:sz="4" w:space="0" w:color="auto"/>
            </w:tcBorders>
            <w:shd w:val="clear" w:color="auto" w:fill="0070C0"/>
            <w:noWrap/>
            <w:vAlign w:val="center"/>
          </w:tcPr>
          <w:p w14:paraId="2E720C95" w14:textId="77777777" w:rsidR="00AC0F30" w:rsidRPr="00C944A0" w:rsidRDefault="00AC0F30" w:rsidP="0042754A">
            <w:pPr>
              <w:spacing w:before="60" w:after="60"/>
              <w:jc w:val="center"/>
              <w:rPr>
                <w:rFonts w:ascii="Arial" w:eastAsia="Times New Roman" w:hAnsi="Arial" w:cs="Arial"/>
                <w:b/>
                <w:color w:val="FFFFFF" w:themeColor="background1"/>
                <w:sz w:val="20"/>
                <w:szCs w:val="20"/>
                <w:lang w:eastAsia="lv-LV"/>
              </w:rPr>
            </w:pPr>
            <w:r w:rsidRPr="00C944A0">
              <w:rPr>
                <w:rFonts w:ascii="Arial" w:eastAsia="Times New Roman" w:hAnsi="Arial" w:cs="Arial"/>
                <w:b/>
                <w:color w:val="FFFFFF" w:themeColor="background1"/>
                <w:sz w:val="20"/>
                <w:szCs w:val="20"/>
                <w:lang w:eastAsia="lv-LV"/>
              </w:rPr>
              <w:t>Izpildīts</w:t>
            </w:r>
          </w:p>
        </w:tc>
      </w:tr>
      <w:tr w:rsidR="00C944A0" w:rsidRPr="007B5D31" w14:paraId="7442FAC2" w14:textId="77777777" w:rsidTr="00AC0F30">
        <w:trPr>
          <w:trHeight w:val="300"/>
          <w:jc w:val="center"/>
        </w:trPr>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88F056" w14:textId="77777777" w:rsidR="00C944A0" w:rsidRPr="00AC0F30" w:rsidRDefault="00C944A0" w:rsidP="00AC0F30">
            <w:pPr>
              <w:spacing w:before="60" w:after="60"/>
              <w:rPr>
                <w:rFonts w:ascii="Arial" w:hAnsi="Arial" w:cs="Arial"/>
                <w:color w:val="000000" w:themeColor="text1"/>
                <w:sz w:val="20"/>
              </w:rPr>
            </w:pPr>
            <w:r w:rsidRPr="00AC0F30">
              <w:rPr>
                <w:rFonts w:ascii="Arial" w:hAnsi="Arial" w:cs="Arial"/>
                <w:color w:val="000000" w:themeColor="text1"/>
                <w:sz w:val="20"/>
              </w:rPr>
              <w:t>Pēc motoru iedarbināšanas nav konstatēti neraksturīgi trokšņi, vibrācijas vai citi UAS darbības traucējumi</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D78F45B" w14:textId="77777777" w:rsidR="00C944A0" w:rsidRPr="007B5D31" w:rsidRDefault="00C944A0" w:rsidP="0042754A">
            <w:pPr>
              <w:rPr>
                <w:rFonts w:eastAsia="Times New Roman"/>
                <w:color w:val="000000"/>
                <w:szCs w:val="20"/>
                <w:lang w:eastAsia="lv-LV"/>
              </w:rPr>
            </w:pPr>
          </w:p>
        </w:tc>
      </w:tr>
      <w:tr w:rsidR="00C944A0" w:rsidRPr="007B5D31" w14:paraId="6409F8C1" w14:textId="77777777" w:rsidTr="00AC0F30">
        <w:trPr>
          <w:trHeight w:val="300"/>
          <w:jc w:val="center"/>
        </w:trPr>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ACB0E" w14:textId="77777777" w:rsidR="00C944A0" w:rsidRPr="00AC0F30" w:rsidRDefault="00C944A0" w:rsidP="00AC0F30">
            <w:pPr>
              <w:spacing w:before="60" w:after="60"/>
              <w:rPr>
                <w:rFonts w:ascii="Arial" w:hAnsi="Arial" w:cs="Arial"/>
                <w:color w:val="000000" w:themeColor="text1"/>
                <w:sz w:val="20"/>
              </w:rPr>
            </w:pPr>
            <w:r w:rsidRPr="00AC0F30">
              <w:rPr>
                <w:rFonts w:ascii="Arial" w:hAnsi="Arial" w:cs="Arial"/>
                <w:color w:val="000000" w:themeColor="text1"/>
                <w:sz w:val="20"/>
              </w:rPr>
              <w:t>UA un vadības ierīču barošanas līmenis pietiekams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56CA52F" w14:textId="77777777" w:rsidR="00C944A0" w:rsidRPr="007B5D31" w:rsidRDefault="00C944A0" w:rsidP="0042754A">
            <w:pPr>
              <w:rPr>
                <w:rFonts w:eastAsia="Times New Roman"/>
                <w:color w:val="000000"/>
                <w:szCs w:val="20"/>
                <w:lang w:eastAsia="lv-LV"/>
              </w:rPr>
            </w:pPr>
            <w:r w:rsidRPr="007B5D31">
              <w:rPr>
                <w:rFonts w:eastAsia="Times New Roman"/>
                <w:color w:val="000000"/>
                <w:szCs w:val="20"/>
                <w:lang w:eastAsia="lv-LV"/>
              </w:rPr>
              <w:t> </w:t>
            </w:r>
          </w:p>
        </w:tc>
      </w:tr>
      <w:tr w:rsidR="00C944A0" w:rsidRPr="007B5D31" w14:paraId="3EF8E79B" w14:textId="77777777" w:rsidTr="00AC0F30">
        <w:trPr>
          <w:trHeight w:val="300"/>
          <w:jc w:val="center"/>
        </w:trPr>
        <w:tc>
          <w:tcPr>
            <w:tcW w:w="8647" w:type="dxa"/>
            <w:tcBorders>
              <w:top w:val="nil"/>
              <w:left w:val="single" w:sz="4" w:space="0" w:color="auto"/>
              <w:bottom w:val="single" w:sz="4" w:space="0" w:color="auto"/>
              <w:right w:val="single" w:sz="4" w:space="0" w:color="auto"/>
            </w:tcBorders>
            <w:shd w:val="clear" w:color="auto" w:fill="auto"/>
            <w:noWrap/>
            <w:vAlign w:val="center"/>
            <w:hideMark/>
          </w:tcPr>
          <w:p w14:paraId="6D98E78A" w14:textId="77777777" w:rsidR="00C944A0" w:rsidRPr="00AC0F30" w:rsidRDefault="00C944A0" w:rsidP="00AC0F30">
            <w:pPr>
              <w:spacing w:before="60" w:after="60"/>
              <w:rPr>
                <w:rFonts w:ascii="Arial" w:hAnsi="Arial" w:cs="Arial"/>
                <w:color w:val="000000" w:themeColor="text1"/>
                <w:sz w:val="20"/>
              </w:rPr>
            </w:pPr>
            <w:r w:rsidRPr="00AC0F30">
              <w:rPr>
                <w:rFonts w:ascii="Arial" w:hAnsi="Arial" w:cs="Arial"/>
                <w:color w:val="000000" w:themeColor="text1"/>
                <w:sz w:val="20"/>
              </w:rPr>
              <w:t>Iestatījumi atbilstoši</w:t>
            </w:r>
          </w:p>
        </w:tc>
        <w:tc>
          <w:tcPr>
            <w:tcW w:w="992" w:type="dxa"/>
            <w:tcBorders>
              <w:top w:val="nil"/>
              <w:left w:val="nil"/>
              <w:bottom w:val="single" w:sz="4" w:space="0" w:color="auto"/>
              <w:right w:val="single" w:sz="4" w:space="0" w:color="auto"/>
            </w:tcBorders>
            <w:shd w:val="clear" w:color="auto" w:fill="auto"/>
            <w:noWrap/>
            <w:vAlign w:val="bottom"/>
            <w:hideMark/>
          </w:tcPr>
          <w:p w14:paraId="1DF79AC3" w14:textId="77777777" w:rsidR="00C944A0" w:rsidRPr="007B5D31" w:rsidRDefault="00C944A0" w:rsidP="0042754A">
            <w:pPr>
              <w:rPr>
                <w:rFonts w:eastAsia="Times New Roman"/>
                <w:color w:val="000000"/>
                <w:szCs w:val="20"/>
                <w:lang w:eastAsia="lv-LV"/>
              </w:rPr>
            </w:pPr>
            <w:r w:rsidRPr="007B5D31">
              <w:rPr>
                <w:rFonts w:eastAsia="Times New Roman"/>
                <w:color w:val="000000"/>
                <w:szCs w:val="20"/>
                <w:lang w:eastAsia="lv-LV"/>
              </w:rPr>
              <w:t> </w:t>
            </w:r>
          </w:p>
        </w:tc>
      </w:tr>
      <w:tr w:rsidR="00C944A0" w:rsidRPr="007B5D31" w14:paraId="2072B467" w14:textId="77777777" w:rsidTr="00AC0F30">
        <w:trPr>
          <w:trHeight w:val="300"/>
          <w:jc w:val="center"/>
        </w:trPr>
        <w:tc>
          <w:tcPr>
            <w:tcW w:w="8647" w:type="dxa"/>
            <w:tcBorders>
              <w:top w:val="nil"/>
              <w:left w:val="single" w:sz="4" w:space="0" w:color="auto"/>
              <w:bottom w:val="single" w:sz="4" w:space="0" w:color="auto"/>
              <w:right w:val="single" w:sz="4" w:space="0" w:color="auto"/>
            </w:tcBorders>
            <w:shd w:val="clear" w:color="auto" w:fill="auto"/>
            <w:noWrap/>
            <w:vAlign w:val="center"/>
          </w:tcPr>
          <w:p w14:paraId="6DDA0B0F" w14:textId="77777777" w:rsidR="00C944A0" w:rsidRPr="00AC0F30" w:rsidRDefault="00C944A0" w:rsidP="00AC0F30">
            <w:pPr>
              <w:spacing w:before="60" w:after="60"/>
              <w:rPr>
                <w:rFonts w:ascii="Arial" w:hAnsi="Arial" w:cs="Arial"/>
                <w:color w:val="000000" w:themeColor="text1"/>
                <w:sz w:val="20"/>
              </w:rPr>
            </w:pPr>
            <w:r w:rsidRPr="00AC0F30">
              <w:rPr>
                <w:rFonts w:ascii="Arial" w:hAnsi="Arial" w:cs="Arial"/>
                <w:color w:val="000000" w:themeColor="text1"/>
                <w:sz w:val="20"/>
              </w:rPr>
              <w:t>GNSS signāls ir pietiekoši kvalitatīvs un spēcīgs</w:t>
            </w:r>
          </w:p>
        </w:tc>
        <w:tc>
          <w:tcPr>
            <w:tcW w:w="992" w:type="dxa"/>
            <w:tcBorders>
              <w:top w:val="nil"/>
              <w:left w:val="nil"/>
              <w:bottom w:val="single" w:sz="4" w:space="0" w:color="auto"/>
              <w:right w:val="single" w:sz="4" w:space="0" w:color="auto"/>
            </w:tcBorders>
            <w:shd w:val="clear" w:color="auto" w:fill="auto"/>
            <w:noWrap/>
            <w:vAlign w:val="bottom"/>
            <w:hideMark/>
          </w:tcPr>
          <w:p w14:paraId="60E731E9" w14:textId="77777777" w:rsidR="00C944A0" w:rsidRPr="007B5D31" w:rsidRDefault="00C944A0" w:rsidP="0042754A">
            <w:pPr>
              <w:rPr>
                <w:rFonts w:eastAsia="Times New Roman"/>
                <w:color w:val="000000"/>
                <w:szCs w:val="20"/>
                <w:lang w:eastAsia="lv-LV"/>
              </w:rPr>
            </w:pPr>
            <w:r w:rsidRPr="007B5D31">
              <w:rPr>
                <w:rFonts w:eastAsia="Times New Roman"/>
                <w:color w:val="000000"/>
                <w:szCs w:val="20"/>
                <w:lang w:eastAsia="lv-LV"/>
              </w:rPr>
              <w:t> </w:t>
            </w:r>
          </w:p>
        </w:tc>
      </w:tr>
      <w:tr w:rsidR="00C944A0" w:rsidRPr="007B5D31" w14:paraId="3430F196" w14:textId="77777777" w:rsidTr="00AC0F30">
        <w:trPr>
          <w:trHeight w:val="300"/>
          <w:jc w:val="center"/>
        </w:trPr>
        <w:tc>
          <w:tcPr>
            <w:tcW w:w="8647" w:type="dxa"/>
            <w:tcBorders>
              <w:top w:val="nil"/>
              <w:left w:val="single" w:sz="4" w:space="0" w:color="auto"/>
              <w:bottom w:val="single" w:sz="4" w:space="0" w:color="auto"/>
              <w:right w:val="single" w:sz="4" w:space="0" w:color="auto"/>
            </w:tcBorders>
            <w:shd w:val="clear" w:color="auto" w:fill="auto"/>
            <w:noWrap/>
            <w:vAlign w:val="center"/>
          </w:tcPr>
          <w:p w14:paraId="6B7F9773" w14:textId="77777777" w:rsidR="00C944A0" w:rsidRPr="00AC0F30" w:rsidRDefault="00C944A0" w:rsidP="00AC0F30">
            <w:pPr>
              <w:spacing w:before="60" w:after="60"/>
              <w:rPr>
                <w:rFonts w:ascii="Arial" w:hAnsi="Arial" w:cs="Arial"/>
                <w:color w:val="000000" w:themeColor="text1"/>
                <w:sz w:val="20"/>
              </w:rPr>
            </w:pPr>
            <w:r w:rsidRPr="00AC0F30">
              <w:rPr>
                <w:rFonts w:ascii="Arial" w:hAnsi="Arial" w:cs="Arial"/>
                <w:color w:val="000000" w:themeColor="text1"/>
                <w:sz w:val="20"/>
              </w:rPr>
              <w:t>Kompasa darbība netraucēta</w:t>
            </w:r>
          </w:p>
        </w:tc>
        <w:tc>
          <w:tcPr>
            <w:tcW w:w="992" w:type="dxa"/>
            <w:tcBorders>
              <w:top w:val="nil"/>
              <w:left w:val="nil"/>
              <w:bottom w:val="single" w:sz="4" w:space="0" w:color="auto"/>
              <w:right w:val="single" w:sz="4" w:space="0" w:color="auto"/>
            </w:tcBorders>
            <w:shd w:val="clear" w:color="auto" w:fill="auto"/>
            <w:noWrap/>
            <w:vAlign w:val="bottom"/>
          </w:tcPr>
          <w:p w14:paraId="18E21449" w14:textId="77777777" w:rsidR="00C944A0" w:rsidRPr="007B5D31" w:rsidRDefault="00C944A0" w:rsidP="0042754A">
            <w:pPr>
              <w:rPr>
                <w:rFonts w:eastAsia="Times New Roman"/>
                <w:color w:val="000000"/>
                <w:szCs w:val="20"/>
                <w:lang w:eastAsia="lv-LV"/>
              </w:rPr>
            </w:pPr>
          </w:p>
        </w:tc>
      </w:tr>
      <w:tr w:rsidR="00C944A0" w:rsidRPr="007B5D31" w14:paraId="61B61588" w14:textId="77777777" w:rsidTr="00AC0F30">
        <w:trPr>
          <w:trHeight w:val="300"/>
          <w:jc w:val="center"/>
        </w:trPr>
        <w:tc>
          <w:tcPr>
            <w:tcW w:w="8647" w:type="dxa"/>
            <w:tcBorders>
              <w:top w:val="nil"/>
              <w:left w:val="single" w:sz="4" w:space="0" w:color="auto"/>
              <w:bottom w:val="single" w:sz="4" w:space="0" w:color="auto"/>
              <w:right w:val="single" w:sz="4" w:space="0" w:color="auto"/>
            </w:tcBorders>
            <w:shd w:val="clear" w:color="auto" w:fill="auto"/>
            <w:noWrap/>
            <w:vAlign w:val="center"/>
            <w:hideMark/>
          </w:tcPr>
          <w:p w14:paraId="54B0E2C1" w14:textId="77777777" w:rsidR="00C944A0" w:rsidRPr="00AC0F30" w:rsidRDefault="00C944A0" w:rsidP="00AC0F30">
            <w:pPr>
              <w:spacing w:before="60" w:after="60"/>
              <w:rPr>
                <w:rFonts w:ascii="Arial" w:hAnsi="Arial" w:cs="Arial"/>
                <w:color w:val="000000" w:themeColor="text1"/>
                <w:sz w:val="20"/>
              </w:rPr>
            </w:pPr>
            <w:r w:rsidRPr="00AC0F30">
              <w:rPr>
                <w:rFonts w:ascii="Arial" w:hAnsi="Arial" w:cs="Arial"/>
                <w:color w:val="000000" w:themeColor="text1"/>
                <w:sz w:val="20"/>
              </w:rPr>
              <w:t>Lietderīgā krava (kamera/s, stabilizators/i) darbojas, signāls tiek pārraidīts bez traucējumiem</w:t>
            </w:r>
          </w:p>
        </w:tc>
        <w:tc>
          <w:tcPr>
            <w:tcW w:w="992" w:type="dxa"/>
            <w:tcBorders>
              <w:top w:val="nil"/>
              <w:left w:val="nil"/>
              <w:bottom w:val="single" w:sz="4" w:space="0" w:color="auto"/>
              <w:right w:val="single" w:sz="4" w:space="0" w:color="auto"/>
            </w:tcBorders>
            <w:shd w:val="clear" w:color="auto" w:fill="auto"/>
            <w:noWrap/>
            <w:vAlign w:val="bottom"/>
            <w:hideMark/>
          </w:tcPr>
          <w:p w14:paraId="20F7E919" w14:textId="77777777" w:rsidR="00C944A0" w:rsidRPr="007B5D31" w:rsidRDefault="00C944A0" w:rsidP="0042754A">
            <w:pPr>
              <w:rPr>
                <w:rFonts w:eastAsia="Times New Roman"/>
                <w:color w:val="000000"/>
                <w:szCs w:val="20"/>
                <w:lang w:eastAsia="lv-LV"/>
              </w:rPr>
            </w:pPr>
            <w:r w:rsidRPr="007B5D31">
              <w:rPr>
                <w:rFonts w:eastAsia="Times New Roman"/>
                <w:color w:val="000000"/>
                <w:szCs w:val="20"/>
                <w:lang w:eastAsia="lv-LV"/>
              </w:rPr>
              <w:t> </w:t>
            </w:r>
          </w:p>
        </w:tc>
      </w:tr>
      <w:tr w:rsidR="00C944A0" w:rsidRPr="007B5D31" w14:paraId="17E15C7C" w14:textId="77777777" w:rsidTr="00AC0F30">
        <w:trPr>
          <w:trHeight w:val="300"/>
          <w:jc w:val="center"/>
        </w:trPr>
        <w:tc>
          <w:tcPr>
            <w:tcW w:w="8647" w:type="dxa"/>
            <w:tcBorders>
              <w:top w:val="nil"/>
              <w:left w:val="single" w:sz="4" w:space="0" w:color="auto"/>
              <w:bottom w:val="single" w:sz="4" w:space="0" w:color="auto"/>
              <w:right w:val="single" w:sz="4" w:space="0" w:color="auto"/>
            </w:tcBorders>
            <w:shd w:val="clear" w:color="auto" w:fill="auto"/>
            <w:noWrap/>
            <w:vAlign w:val="center"/>
          </w:tcPr>
          <w:p w14:paraId="2164FE1D" w14:textId="77777777" w:rsidR="00C944A0" w:rsidRPr="00AC0F30" w:rsidRDefault="00C944A0" w:rsidP="00AC0F30">
            <w:pPr>
              <w:spacing w:before="60" w:after="60"/>
              <w:rPr>
                <w:rFonts w:ascii="Arial" w:hAnsi="Arial" w:cs="Arial"/>
                <w:color w:val="000000" w:themeColor="text1"/>
                <w:sz w:val="20"/>
              </w:rPr>
            </w:pPr>
            <w:r w:rsidRPr="00AC0F30">
              <w:rPr>
                <w:rFonts w:ascii="Arial" w:hAnsi="Arial" w:cs="Arial"/>
                <w:color w:val="000000" w:themeColor="text1"/>
                <w:sz w:val="20"/>
              </w:rPr>
              <w:t>Veicot lidojumus negatīvā gaisa temperatūrā:</w:t>
            </w:r>
          </w:p>
          <w:p w14:paraId="3A75741B" w14:textId="77777777" w:rsidR="00C944A0" w:rsidRPr="00AC0F30" w:rsidRDefault="00C944A0" w:rsidP="00AC0F30">
            <w:pPr>
              <w:spacing w:before="60" w:after="60"/>
              <w:rPr>
                <w:rFonts w:ascii="Arial" w:hAnsi="Arial" w:cs="Arial"/>
                <w:color w:val="000000" w:themeColor="text1"/>
                <w:sz w:val="20"/>
              </w:rPr>
            </w:pPr>
            <w:r w:rsidRPr="00AC0F30">
              <w:rPr>
                <w:rFonts w:ascii="Arial" w:hAnsi="Arial" w:cs="Arial"/>
                <w:color w:val="000000" w:themeColor="text1"/>
                <w:sz w:val="20"/>
              </w:rPr>
              <w:t>Ar UA nepieciešams pacelties vertikālā plaknē līdz 120m (ja tam nav kādu šķēršļu vai ierobežojumu) un nolaisties vertikāli atpakaļ uz zemes ar mērķi pārbaudīt, vai negatīvā gaisa temperatūra nav radījusi propelleru apledojumu. Paralēli jāpārbauda aprīkojuma darboties spēju. Konstatējot apledojuma pēdas, lidojumu nav atļauts veikt.</w:t>
            </w:r>
          </w:p>
        </w:tc>
        <w:tc>
          <w:tcPr>
            <w:tcW w:w="992" w:type="dxa"/>
            <w:tcBorders>
              <w:top w:val="nil"/>
              <w:left w:val="nil"/>
              <w:bottom w:val="single" w:sz="4" w:space="0" w:color="auto"/>
              <w:right w:val="single" w:sz="4" w:space="0" w:color="auto"/>
            </w:tcBorders>
            <w:shd w:val="clear" w:color="auto" w:fill="auto"/>
            <w:noWrap/>
            <w:vAlign w:val="bottom"/>
          </w:tcPr>
          <w:p w14:paraId="46F3F3EB" w14:textId="77777777" w:rsidR="00C944A0" w:rsidRPr="007B5D31" w:rsidRDefault="00C944A0" w:rsidP="0042754A">
            <w:pPr>
              <w:rPr>
                <w:rFonts w:eastAsia="Times New Roman"/>
                <w:color w:val="000000"/>
                <w:szCs w:val="20"/>
                <w:lang w:eastAsia="lv-LV"/>
              </w:rPr>
            </w:pPr>
          </w:p>
        </w:tc>
      </w:tr>
    </w:tbl>
    <w:p w14:paraId="3BA5B9EB" w14:textId="77777777" w:rsidR="00C944A0" w:rsidRDefault="00C944A0" w:rsidP="00C944A0"/>
    <w:p w14:paraId="5FDA410A" w14:textId="77777777" w:rsidR="00C944A0" w:rsidRDefault="00C944A0" w:rsidP="00C944A0"/>
    <w:p w14:paraId="52FE0036" w14:textId="77777777" w:rsidR="00C944A0" w:rsidRDefault="00C944A0" w:rsidP="00C944A0"/>
    <w:p w14:paraId="755B00D0" w14:textId="77777777" w:rsidR="00C944A0" w:rsidRDefault="00C944A0" w:rsidP="00C944A0">
      <w:pPr>
        <w:spacing w:after="160" w:line="259" w:lineRule="auto"/>
        <w:rPr>
          <w:b/>
          <w:color w:val="000000"/>
          <w:szCs w:val="20"/>
        </w:rPr>
      </w:pPr>
      <w:r>
        <w:br w:type="page"/>
      </w:r>
    </w:p>
    <w:p w14:paraId="3F3B2CAA" w14:textId="3258B415" w:rsidR="00C944A0" w:rsidRDefault="00C944A0" w:rsidP="00C944A0">
      <w:pPr>
        <w:pStyle w:val="Heading4"/>
      </w:pPr>
      <w:proofErr w:type="spellStart"/>
      <w:r w:rsidRPr="007B5D31">
        <w:lastRenderedPageBreak/>
        <w:t>Pēclidojuma</w:t>
      </w:r>
      <w:proofErr w:type="spellEnd"/>
      <w:r w:rsidRPr="007B5D31">
        <w:t xml:space="preserve"> </w:t>
      </w:r>
      <w:proofErr w:type="spellStart"/>
      <w:r w:rsidRPr="007B5D31">
        <w:t>kontrolsaraksts</w:t>
      </w:r>
      <w:proofErr w:type="spellEnd"/>
    </w:p>
    <w:p w14:paraId="1C247461" w14:textId="76935776" w:rsidR="00AC0F30" w:rsidRPr="00AC0F30" w:rsidRDefault="00AC0F30" w:rsidP="00AC0F30">
      <w:pPr>
        <w:jc w:val="both"/>
        <w:rPr>
          <w:rFonts w:ascii="Arial" w:hAnsi="Arial" w:cs="Arial"/>
          <w:i/>
          <w:color w:val="548DD4" w:themeColor="text2" w:themeTint="99"/>
          <w:sz w:val="20"/>
          <w:szCs w:val="20"/>
        </w:rPr>
      </w:pPr>
      <w:r w:rsidRPr="00586C75">
        <w:rPr>
          <w:rFonts w:ascii="Arial" w:hAnsi="Arial" w:cs="Arial"/>
          <w:i/>
          <w:color w:val="548DD4" w:themeColor="text2" w:themeTint="99"/>
          <w:sz w:val="20"/>
          <w:szCs w:val="20"/>
        </w:rPr>
        <w:t>[</w:t>
      </w:r>
      <w:r>
        <w:rPr>
          <w:rFonts w:ascii="Arial" w:hAnsi="Arial" w:cs="Arial"/>
          <w:i/>
          <w:color w:val="548DD4" w:themeColor="text2" w:themeTint="99"/>
          <w:sz w:val="20"/>
          <w:szCs w:val="20"/>
        </w:rPr>
        <w:t xml:space="preserve">Piedāvātā </w:t>
      </w:r>
      <w:proofErr w:type="spellStart"/>
      <w:r>
        <w:rPr>
          <w:rFonts w:ascii="Arial" w:hAnsi="Arial" w:cs="Arial"/>
          <w:i/>
          <w:color w:val="548DD4" w:themeColor="text2" w:themeTint="99"/>
          <w:sz w:val="20"/>
          <w:szCs w:val="20"/>
        </w:rPr>
        <w:t>kontrolkarte</w:t>
      </w:r>
      <w:proofErr w:type="spellEnd"/>
      <w:r>
        <w:rPr>
          <w:rFonts w:ascii="Arial" w:hAnsi="Arial" w:cs="Arial"/>
          <w:i/>
          <w:color w:val="548DD4" w:themeColor="text2" w:themeTint="99"/>
          <w:sz w:val="20"/>
          <w:szCs w:val="20"/>
        </w:rPr>
        <w:t xml:space="preserve"> nav uzskatāma par pilnīgu – tā jāpielāgo, ņemot vērā UAS un veikto darbību specifiku.</w:t>
      </w:r>
      <w:r w:rsidRPr="00586C75">
        <w:rPr>
          <w:rFonts w:ascii="Arial" w:hAnsi="Arial" w:cs="Arial"/>
          <w:i/>
          <w:color w:val="548DD4" w:themeColor="text2" w:themeTint="99"/>
          <w:sz w:val="20"/>
          <w:szCs w:val="20"/>
        </w:rPr>
        <w:t>]</w:t>
      </w:r>
    </w:p>
    <w:tbl>
      <w:tblPr>
        <w:tblW w:w="9627" w:type="dxa"/>
        <w:jc w:val="center"/>
        <w:tblLook w:val="04A0" w:firstRow="1" w:lastRow="0" w:firstColumn="1" w:lastColumn="0" w:noHBand="0" w:noVBand="1"/>
      </w:tblPr>
      <w:tblGrid>
        <w:gridCol w:w="8500"/>
        <w:gridCol w:w="1127"/>
      </w:tblGrid>
      <w:tr w:rsidR="00AC0F30" w:rsidRPr="00C944A0" w14:paraId="0A60CA95" w14:textId="77777777" w:rsidTr="00AC0F30">
        <w:trPr>
          <w:trHeight w:val="300"/>
          <w:jc w:val="center"/>
        </w:trPr>
        <w:tc>
          <w:tcPr>
            <w:tcW w:w="8500" w:type="dxa"/>
            <w:tcBorders>
              <w:top w:val="single" w:sz="4" w:space="0" w:color="auto"/>
              <w:left w:val="single" w:sz="4" w:space="0" w:color="auto"/>
              <w:bottom w:val="single" w:sz="4" w:space="0" w:color="auto"/>
              <w:right w:val="single" w:sz="4" w:space="0" w:color="auto"/>
            </w:tcBorders>
            <w:shd w:val="clear" w:color="auto" w:fill="0070C0"/>
            <w:noWrap/>
            <w:vAlign w:val="center"/>
          </w:tcPr>
          <w:p w14:paraId="00BA051A" w14:textId="77777777" w:rsidR="00AC0F30" w:rsidRPr="00C944A0" w:rsidRDefault="00AC0F30" w:rsidP="0042754A">
            <w:pPr>
              <w:spacing w:before="60" w:after="60"/>
              <w:jc w:val="center"/>
              <w:rPr>
                <w:rFonts w:ascii="Arial" w:eastAsia="Times New Roman" w:hAnsi="Arial" w:cs="Arial"/>
                <w:b/>
                <w:color w:val="FFFFFF" w:themeColor="background1"/>
                <w:sz w:val="20"/>
                <w:szCs w:val="20"/>
                <w:lang w:eastAsia="lv-LV"/>
              </w:rPr>
            </w:pPr>
            <w:r w:rsidRPr="00C944A0">
              <w:rPr>
                <w:rFonts w:ascii="Arial" w:eastAsia="Times New Roman" w:hAnsi="Arial" w:cs="Arial"/>
                <w:b/>
                <w:color w:val="FFFFFF" w:themeColor="background1"/>
                <w:sz w:val="20"/>
                <w:szCs w:val="20"/>
                <w:lang w:eastAsia="lv-LV"/>
              </w:rPr>
              <w:t>Darbība</w:t>
            </w:r>
          </w:p>
        </w:tc>
        <w:tc>
          <w:tcPr>
            <w:tcW w:w="1127" w:type="dxa"/>
            <w:tcBorders>
              <w:top w:val="single" w:sz="4" w:space="0" w:color="auto"/>
              <w:left w:val="nil"/>
              <w:bottom w:val="single" w:sz="4" w:space="0" w:color="auto"/>
              <w:right w:val="single" w:sz="4" w:space="0" w:color="auto"/>
            </w:tcBorders>
            <w:shd w:val="clear" w:color="auto" w:fill="0070C0"/>
            <w:noWrap/>
            <w:vAlign w:val="center"/>
          </w:tcPr>
          <w:p w14:paraId="7B626F9D" w14:textId="77777777" w:rsidR="00AC0F30" w:rsidRPr="00C944A0" w:rsidRDefault="00AC0F30" w:rsidP="0042754A">
            <w:pPr>
              <w:spacing w:before="60" w:after="60"/>
              <w:jc w:val="center"/>
              <w:rPr>
                <w:rFonts w:ascii="Arial" w:eastAsia="Times New Roman" w:hAnsi="Arial" w:cs="Arial"/>
                <w:b/>
                <w:color w:val="FFFFFF" w:themeColor="background1"/>
                <w:sz w:val="20"/>
                <w:szCs w:val="20"/>
                <w:lang w:eastAsia="lv-LV"/>
              </w:rPr>
            </w:pPr>
            <w:r w:rsidRPr="00C944A0">
              <w:rPr>
                <w:rFonts w:ascii="Arial" w:eastAsia="Times New Roman" w:hAnsi="Arial" w:cs="Arial"/>
                <w:b/>
                <w:color w:val="FFFFFF" w:themeColor="background1"/>
                <w:sz w:val="20"/>
                <w:szCs w:val="20"/>
                <w:lang w:eastAsia="lv-LV"/>
              </w:rPr>
              <w:t>Izpildīts</w:t>
            </w:r>
          </w:p>
        </w:tc>
      </w:tr>
      <w:tr w:rsidR="00C944A0" w:rsidRPr="007B5D31" w14:paraId="24EC62C1" w14:textId="77777777" w:rsidTr="00AC0F30">
        <w:trPr>
          <w:trHeight w:val="300"/>
          <w:jc w:val="center"/>
        </w:trPr>
        <w:tc>
          <w:tcPr>
            <w:tcW w:w="8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D4E66" w14:textId="3185A5B5" w:rsidR="00C944A0" w:rsidRPr="00AC0F30" w:rsidRDefault="00C944A0" w:rsidP="00AC0F30">
            <w:pPr>
              <w:spacing w:before="60" w:after="60"/>
              <w:rPr>
                <w:rFonts w:ascii="Arial" w:hAnsi="Arial" w:cs="Arial"/>
                <w:color w:val="000000" w:themeColor="text1"/>
                <w:sz w:val="20"/>
              </w:rPr>
            </w:pPr>
            <w:r w:rsidRPr="00AC0F30">
              <w:rPr>
                <w:rFonts w:ascii="Arial" w:hAnsi="Arial" w:cs="Arial"/>
                <w:color w:val="000000" w:themeColor="text1"/>
                <w:sz w:val="20"/>
              </w:rPr>
              <w:t>Motoru</w:t>
            </w:r>
            <w:r w:rsidR="00FE23D4">
              <w:rPr>
                <w:rFonts w:ascii="Arial" w:hAnsi="Arial" w:cs="Arial"/>
                <w:color w:val="000000" w:themeColor="text1"/>
                <w:sz w:val="20"/>
              </w:rPr>
              <w:t xml:space="preserve"> </w:t>
            </w:r>
            <w:r w:rsidRPr="00AC0F30">
              <w:rPr>
                <w:rFonts w:ascii="Arial" w:hAnsi="Arial" w:cs="Arial"/>
                <w:color w:val="000000" w:themeColor="text1"/>
                <w:sz w:val="20"/>
              </w:rPr>
              <w:t>darbība apturēta</w:t>
            </w:r>
          </w:p>
        </w:tc>
        <w:tc>
          <w:tcPr>
            <w:tcW w:w="1127" w:type="dxa"/>
            <w:tcBorders>
              <w:top w:val="single" w:sz="4" w:space="0" w:color="auto"/>
              <w:left w:val="nil"/>
              <w:bottom w:val="single" w:sz="4" w:space="0" w:color="auto"/>
              <w:right w:val="single" w:sz="4" w:space="0" w:color="auto"/>
            </w:tcBorders>
            <w:shd w:val="clear" w:color="auto" w:fill="auto"/>
            <w:noWrap/>
            <w:vAlign w:val="bottom"/>
            <w:hideMark/>
          </w:tcPr>
          <w:p w14:paraId="51257453" w14:textId="77777777" w:rsidR="00C944A0" w:rsidRPr="007B5D31" w:rsidRDefault="00C944A0" w:rsidP="0042754A">
            <w:pPr>
              <w:rPr>
                <w:rFonts w:eastAsia="Times New Roman"/>
                <w:color w:val="000000"/>
                <w:szCs w:val="20"/>
                <w:lang w:eastAsia="lv-LV"/>
              </w:rPr>
            </w:pPr>
            <w:r w:rsidRPr="007B5D31">
              <w:rPr>
                <w:rFonts w:eastAsia="Times New Roman"/>
                <w:color w:val="000000"/>
                <w:szCs w:val="20"/>
                <w:lang w:eastAsia="lv-LV"/>
              </w:rPr>
              <w:t> </w:t>
            </w:r>
          </w:p>
        </w:tc>
      </w:tr>
      <w:tr w:rsidR="00C944A0" w:rsidRPr="007B5D31" w14:paraId="665CD325" w14:textId="77777777" w:rsidTr="00AC0F30">
        <w:trPr>
          <w:trHeight w:val="300"/>
          <w:jc w:val="center"/>
        </w:trPr>
        <w:tc>
          <w:tcPr>
            <w:tcW w:w="8500" w:type="dxa"/>
            <w:tcBorders>
              <w:top w:val="nil"/>
              <w:left w:val="single" w:sz="4" w:space="0" w:color="auto"/>
              <w:bottom w:val="single" w:sz="4" w:space="0" w:color="auto"/>
              <w:right w:val="single" w:sz="4" w:space="0" w:color="auto"/>
            </w:tcBorders>
            <w:shd w:val="clear" w:color="auto" w:fill="auto"/>
            <w:noWrap/>
            <w:vAlign w:val="center"/>
            <w:hideMark/>
          </w:tcPr>
          <w:p w14:paraId="1B954E59" w14:textId="5A094AC1" w:rsidR="00C944A0" w:rsidRPr="00AC0F30" w:rsidRDefault="00FE23D4" w:rsidP="00AC0F30">
            <w:pPr>
              <w:spacing w:before="60" w:after="60"/>
              <w:rPr>
                <w:rFonts w:ascii="Arial" w:hAnsi="Arial" w:cs="Arial"/>
                <w:color w:val="000000" w:themeColor="text1"/>
                <w:sz w:val="20"/>
              </w:rPr>
            </w:pPr>
            <w:r>
              <w:rPr>
                <w:rFonts w:ascii="Arial" w:hAnsi="Arial" w:cs="Arial"/>
                <w:color w:val="000000" w:themeColor="text1"/>
                <w:sz w:val="20"/>
              </w:rPr>
              <w:t>Akumulatori</w:t>
            </w:r>
            <w:r w:rsidR="00C944A0" w:rsidRPr="00AC0F30">
              <w:rPr>
                <w:rFonts w:ascii="Arial" w:hAnsi="Arial" w:cs="Arial"/>
                <w:color w:val="000000" w:themeColor="text1"/>
                <w:sz w:val="20"/>
              </w:rPr>
              <w:t xml:space="preserve"> izslēgti/atvienoti</w:t>
            </w:r>
          </w:p>
        </w:tc>
        <w:tc>
          <w:tcPr>
            <w:tcW w:w="1127" w:type="dxa"/>
            <w:tcBorders>
              <w:top w:val="nil"/>
              <w:left w:val="nil"/>
              <w:bottom w:val="single" w:sz="4" w:space="0" w:color="auto"/>
              <w:right w:val="single" w:sz="4" w:space="0" w:color="auto"/>
            </w:tcBorders>
            <w:shd w:val="clear" w:color="auto" w:fill="auto"/>
            <w:noWrap/>
            <w:vAlign w:val="bottom"/>
            <w:hideMark/>
          </w:tcPr>
          <w:p w14:paraId="49EB63B4" w14:textId="77777777" w:rsidR="00C944A0" w:rsidRPr="007B5D31" w:rsidRDefault="00C944A0" w:rsidP="0042754A">
            <w:pPr>
              <w:rPr>
                <w:rFonts w:eastAsia="Times New Roman"/>
                <w:color w:val="000000"/>
                <w:szCs w:val="20"/>
                <w:lang w:eastAsia="lv-LV"/>
              </w:rPr>
            </w:pPr>
            <w:r w:rsidRPr="007B5D31">
              <w:rPr>
                <w:rFonts w:eastAsia="Times New Roman"/>
                <w:color w:val="000000"/>
                <w:szCs w:val="20"/>
                <w:lang w:eastAsia="lv-LV"/>
              </w:rPr>
              <w:t> </w:t>
            </w:r>
          </w:p>
        </w:tc>
      </w:tr>
      <w:tr w:rsidR="00C944A0" w:rsidRPr="007B5D31" w14:paraId="4F158EE2" w14:textId="77777777" w:rsidTr="00AC0F30">
        <w:trPr>
          <w:trHeight w:val="300"/>
          <w:jc w:val="center"/>
        </w:trPr>
        <w:tc>
          <w:tcPr>
            <w:tcW w:w="8500" w:type="dxa"/>
            <w:tcBorders>
              <w:top w:val="nil"/>
              <w:left w:val="single" w:sz="4" w:space="0" w:color="auto"/>
              <w:bottom w:val="single" w:sz="4" w:space="0" w:color="auto"/>
              <w:right w:val="single" w:sz="4" w:space="0" w:color="auto"/>
            </w:tcBorders>
            <w:shd w:val="clear" w:color="auto" w:fill="auto"/>
            <w:noWrap/>
            <w:vAlign w:val="center"/>
          </w:tcPr>
          <w:p w14:paraId="121D1BB8" w14:textId="77777777" w:rsidR="00C944A0" w:rsidRPr="00AC0F30" w:rsidRDefault="00C944A0" w:rsidP="00AC0F30">
            <w:pPr>
              <w:spacing w:before="60" w:after="60"/>
              <w:rPr>
                <w:rFonts w:ascii="Arial" w:hAnsi="Arial" w:cs="Arial"/>
                <w:color w:val="000000" w:themeColor="text1"/>
                <w:sz w:val="20"/>
              </w:rPr>
            </w:pPr>
            <w:r w:rsidRPr="00AC0F30">
              <w:rPr>
                <w:rFonts w:ascii="Arial" w:hAnsi="Arial" w:cs="Arial"/>
                <w:color w:val="000000" w:themeColor="text1"/>
                <w:sz w:val="20"/>
              </w:rPr>
              <w:t>Saziņa ar trešajām personām par lidojuma beigšanu veikta (ja attiecināms)</w:t>
            </w:r>
          </w:p>
        </w:tc>
        <w:tc>
          <w:tcPr>
            <w:tcW w:w="1127" w:type="dxa"/>
            <w:tcBorders>
              <w:top w:val="nil"/>
              <w:left w:val="nil"/>
              <w:bottom w:val="single" w:sz="4" w:space="0" w:color="auto"/>
              <w:right w:val="single" w:sz="4" w:space="0" w:color="auto"/>
            </w:tcBorders>
            <w:shd w:val="clear" w:color="auto" w:fill="auto"/>
            <w:noWrap/>
            <w:vAlign w:val="bottom"/>
            <w:hideMark/>
          </w:tcPr>
          <w:p w14:paraId="01BD1D31" w14:textId="77777777" w:rsidR="00C944A0" w:rsidRPr="007B5D31" w:rsidRDefault="00C944A0" w:rsidP="0042754A">
            <w:pPr>
              <w:rPr>
                <w:rFonts w:eastAsia="Times New Roman"/>
                <w:color w:val="000000"/>
                <w:szCs w:val="20"/>
                <w:lang w:eastAsia="lv-LV"/>
              </w:rPr>
            </w:pPr>
            <w:r w:rsidRPr="007B5D31">
              <w:rPr>
                <w:rFonts w:eastAsia="Times New Roman"/>
                <w:color w:val="000000"/>
                <w:szCs w:val="20"/>
                <w:lang w:eastAsia="lv-LV"/>
              </w:rPr>
              <w:t> </w:t>
            </w:r>
          </w:p>
        </w:tc>
      </w:tr>
      <w:tr w:rsidR="00C944A0" w:rsidRPr="007B5D31" w14:paraId="5DF182AF" w14:textId="77777777" w:rsidTr="00AC0F30">
        <w:trPr>
          <w:trHeight w:val="300"/>
          <w:jc w:val="center"/>
        </w:trPr>
        <w:tc>
          <w:tcPr>
            <w:tcW w:w="8500" w:type="dxa"/>
            <w:tcBorders>
              <w:top w:val="nil"/>
              <w:left w:val="single" w:sz="4" w:space="0" w:color="auto"/>
              <w:bottom w:val="single" w:sz="4" w:space="0" w:color="auto"/>
              <w:right w:val="single" w:sz="4" w:space="0" w:color="auto"/>
            </w:tcBorders>
            <w:shd w:val="clear" w:color="auto" w:fill="auto"/>
            <w:noWrap/>
            <w:vAlign w:val="center"/>
          </w:tcPr>
          <w:p w14:paraId="091742C8" w14:textId="77777777" w:rsidR="00C944A0" w:rsidRPr="00AC0F30" w:rsidRDefault="00C944A0" w:rsidP="00AC0F30">
            <w:pPr>
              <w:spacing w:before="60" w:after="60"/>
              <w:rPr>
                <w:rFonts w:ascii="Arial" w:hAnsi="Arial" w:cs="Arial"/>
                <w:color w:val="000000" w:themeColor="text1"/>
                <w:sz w:val="20"/>
              </w:rPr>
            </w:pPr>
            <w:r w:rsidRPr="00AC0F30">
              <w:rPr>
                <w:rFonts w:ascii="Arial" w:hAnsi="Arial" w:cs="Arial"/>
                <w:color w:val="000000" w:themeColor="text1"/>
                <w:sz w:val="20"/>
              </w:rPr>
              <w:t>UA vizuāla, taustes un ožas pārbaude veikta un mehāniski bojājumi nav identificēti</w:t>
            </w:r>
          </w:p>
        </w:tc>
        <w:tc>
          <w:tcPr>
            <w:tcW w:w="1127" w:type="dxa"/>
            <w:tcBorders>
              <w:top w:val="nil"/>
              <w:left w:val="nil"/>
              <w:bottom w:val="single" w:sz="4" w:space="0" w:color="auto"/>
              <w:right w:val="single" w:sz="4" w:space="0" w:color="auto"/>
            </w:tcBorders>
            <w:shd w:val="clear" w:color="auto" w:fill="auto"/>
            <w:noWrap/>
            <w:vAlign w:val="bottom"/>
          </w:tcPr>
          <w:p w14:paraId="5C69B27E" w14:textId="77777777" w:rsidR="00C944A0" w:rsidRPr="007B5D31" w:rsidRDefault="00C944A0" w:rsidP="0042754A">
            <w:pPr>
              <w:rPr>
                <w:rFonts w:eastAsia="Times New Roman"/>
                <w:color w:val="000000"/>
                <w:szCs w:val="20"/>
                <w:lang w:eastAsia="lv-LV"/>
              </w:rPr>
            </w:pPr>
          </w:p>
        </w:tc>
      </w:tr>
      <w:tr w:rsidR="00C944A0" w:rsidRPr="007B5D31" w14:paraId="42F312CC" w14:textId="77777777" w:rsidTr="00AC0F30">
        <w:trPr>
          <w:trHeight w:val="300"/>
          <w:jc w:val="center"/>
        </w:trPr>
        <w:tc>
          <w:tcPr>
            <w:tcW w:w="8500" w:type="dxa"/>
            <w:tcBorders>
              <w:top w:val="nil"/>
              <w:left w:val="single" w:sz="4" w:space="0" w:color="auto"/>
              <w:bottom w:val="single" w:sz="4" w:space="0" w:color="auto"/>
              <w:right w:val="single" w:sz="4" w:space="0" w:color="auto"/>
            </w:tcBorders>
            <w:shd w:val="clear" w:color="auto" w:fill="auto"/>
            <w:noWrap/>
            <w:vAlign w:val="center"/>
          </w:tcPr>
          <w:p w14:paraId="445B0C73" w14:textId="4D26CD69" w:rsidR="00C944A0" w:rsidRPr="00AC0F30" w:rsidRDefault="004E5B64" w:rsidP="00AC0F30">
            <w:pPr>
              <w:spacing w:before="60" w:after="60"/>
              <w:rPr>
                <w:rFonts w:ascii="Arial" w:hAnsi="Arial" w:cs="Arial"/>
                <w:color w:val="000000" w:themeColor="text1"/>
                <w:sz w:val="20"/>
              </w:rPr>
            </w:pPr>
            <w:r>
              <w:rPr>
                <w:rFonts w:ascii="Arial" w:hAnsi="Arial" w:cs="Arial"/>
                <w:color w:val="000000" w:themeColor="text1"/>
                <w:sz w:val="20"/>
              </w:rPr>
              <w:t>Ievākto datu pārbaude veikta (ja attiecināms)</w:t>
            </w:r>
          </w:p>
        </w:tc>
        <w:tc>
          <w:tcPr>
            <w:tcW w:w="1127" w:type="dxa"/>
            <w:tcBorders>
              <w:top w:val="nil"/>
              <w:left w:val="nil"/>
              <w:bottom w:val="single" w:sz="4" w:space="0" w:color="auto"/>
              <w:right w:val="single" w:sz="4" w:space="0" w:color="auto"/>
            </w:tcBorders>
            <w:shd w:val="clear" w:color="auto" w:fill="auto"/>
            <w:noWrap/>
            <w:vAlign w:val="bottom"/>
            <w:hideMark/>
          </w:tcPr>
          <w:p w14:paraId="73F96DB8" w14:textId="77777777" w:rsidR="00C944A0" w:rsidRPr="007B5D31" w:rsidRDefault="00C944A0" w:rsidP="0042754A">
            <w:pPr>
              <w:rPr>
                <w:rFonts w:eastAsia="Times New Roman"/>
                <w:color w:val="000000"/>
                <w:szCs w:val="20"/>
                <w:lang w:eastAsia="lv-LV"/>
              </w:rPr>
            </w:pPr>
            <w:r w:rsidRPr="007B5D31">
              <w:rPr>
                <w:rFonts w:eastAsia="Times New Roman"/>
                <w:color w:val="000000"/>
                <w:szCs w:val="20"/>
                <w:lang w:eastAsia="lv-LV"/>
              </w:rPr>
              <w:t> </w:t>
            </w:r>
          </w:p>
        </w:tc>
      </w:tr>
      <w:tr w:rsidR="00C944A0" w:rsidRPr="007B5D31" w14:paraId="0251B74A" w14:textId="77777777" w:rsidTr="00AC0F30">
        <w:trPr>
          <w:trHeight w:val="300"/>
          <w:jc w:val="center"/>
        </w:trPr>
        <w:tc>
          <w:tcPr>
            <w:tcW w:w="8500" w:type="dxa"/>
            <w:tcBorders>
              <w:top w:val="nil"/>
              <w:left w:val="single" w:sz="4" w:space="0" w:color="auto"/>
              <w:bottom w:val="single" w:sz="4" w:space="0" w:color="auto"/>
              <w:right w:val="single" w:sz="4" w:space="0" w:color="auto"/>
            </w:tcBorders>
            <w:shd w:val="clear" w:color="auto" w:fill="auto"/>
            <w:noWrap/>
            <w:vAlign w:val="center"/>
          </w:tcPr>
          <w:p w14:paraId="0224E5C5" w14:textId="64A309BD" w:rsidR="00C944A0" w:rsidRPr="00AC0F30" w:rsidRDefault="00C944A0" w:rsidP="00AC0F30">
            <w:pPr>
              <w:spacing w:before="60" w:after="60"/>
              <w:rPr>
                <w:rFonts w:ascii="Arial" w:hAnsi="Arial" w:cs="Arial"/>
                <w:color w:val="000000" w:themeColor="text1"/>
                <w:sz w:val="20"/>
              </w:rPr>
            </w:pPr>
            <w:r w:rsidRPr="00AC0F30">
              <w:rPr>
                <w:rFonts w:ascii="Arial" w:hAnsi="Arial" w:cs="Arial"/>
                <w:color w:val="000000" w:themeColor="text1"/>
                <w:sz w:val="20"/>
              </w:rPr>
              <w:t>UA</w:t>
            </w:r>
            <w:r w:rsidR="004E5B64">
              <w:rPr>
                <w:rFonts w:ascii="Arial" w:hAnsi="Arial" w:cs="Arial"/>
                <w:color w:val="000000" w:themeColor="text1"/>
                <w:sz w:val="20"/>
              </w:rPr>
              <w:t>S</w:t>
            </w:r>
            <w:r w:rsidRPr="00AC0F30">
              <w:rPr>
                <w:rFonts w:ascii="Arial" w:hAnsi="Arial" w:cs="Arial"/>
                <w:color w:val="000000" w:themeColor="text1"/>
                <w:sz w:val="20"/>
              </w:rPr>
              <w:t xml:space="preserve"> komplektācijas pārbaude veikta</w:t>
            </w:r>
          </w:p>
        </w:tc>
        <w:tc>
          <w:tcPr>
            <w:tcW w:w="1127" w:type="dxa"/>
            <w:tcBorders>
              <w:top w:val="nil"/>
              <w:left w:val="nil"/>
              <w:bottom w:val="single" w:sz="4" w:space="0" w:color="auto"/>
              <w:right w:val="single" w:sz="4" w:space="0" w:color="auto"/>
            </w:tcBorders>
            <w:shd w:val="clear" w:color="auto" w:fill="auto"/>
            <w:noWrap/>
            <w:vAlign w:val="bottom"/>
            <w:hideMark/>
          </w:tcPr>
          <w:p w14:paraId="5C8F58E2" w14:textId="77777777" w:rsidR="00C944A0" w:rsidRPr="007B5D31" w:rsidRDefault="00C944A0" w:rsidP="0042754A">
            <w:pPr>
              <w:rPr>
                <w:rFonts w:eastAsia="Times New Roman"/>
                <w:color w:val="000000"/>
                <w:szCs w:val="20"/>
                <w:lang w:eastAsia="lv-LV"/>
              </w:rPr>
            </w:pPr>
            <w:r w:rsidRPr="007B5D31">
              <w:rPr>
                <w:rFonts w:eastAsia="Times New Roman"/>
                <w:color w:val="000000"/>
                <w:szCs w:val="20"/>
                <w:lang w:eastAsia="lv-LV"/>
              </w:rPr>
              <w:t> </w:t>
            </w:r>
          </w:p>
        </w:tc>
      </w:tr>
      <w:tr w:rsidR="00C944A0" w:rsidRPr="007B5D31" w14:paraId="0484BA9E" w14:textId="77777777" w:rsidTr="00AC0F30">
        <w:trPr>
          <w:trHeight w:val="300"/>
          <w:jc w:val="center"/>
        </w:trPr>
        <w:tc>
          <w:tcPr>
            <w:tcW w:w="8500" w:type="dxa"/>
            <w:tcBorders>
              <w:top w:val="nil"/>
              <w:left w:val="single" w:sz="4" w:space="0" w:color="auto"/>
              <w:bottom w:val="single" w:sz="4" w:space="0" w:color="auto"/>
              <w:right w:val="single" w:sz="4" w:space="0" w:color="auto"/>
            </w:tcBorders>
            <w:shd w:val="clear" w:color="auto" w:fill="auto"/>
            <w:noWrap/>
            <w:vAlign w:val="center"/>
          </w:tcPr>
          <w:p w14:paraId="13F14C8E" w14:textId="77777777" w:rsidR="00C944A0" w:rsidRPr="00AC0F30" w:rsidRDefault="00C944A0" w:rsidP="00AC0F30">
            <w:pPr>
              <w:spacing w:before="60" w:after="60"/>
              <w:rPr>
                <w:rFonts w:ascii="Arial" w:hAnsi="Arial" w:cs="Arial"/>
                <w:color w:val="000000" w:themeColor="text1"/>
                <w:sz w:val="20"/>
              </w:rPr>
            </w:pPr>
            <w:r w:rsidRPr="00AC0F30">
              <w:rPr>
                <w:rFonts w:ascii="Arial" w:hAnsi="Arial" w:cs="Arial"/>
                <w:color w:val="000000" w:themeColor="text1"/>
                <w:sz w:val="20"/>
              </w:rPr>
              <w:t>UAS sagatavota transportēšanai</w:t>
            </w:r>
          </w:p>
        </w:tc>
        <w:tc>
          <w:tcPr>
            <w:tcW w:w="1127" w:type="dxa"/>
            <w:tcBorders>
              <w:top w:val="nil"/>
              <w:left w:val="nil"/>
              <w:bottom w:val="single" w:sz="4" w:space="0" w:color="auto"/>
              <w:right w:val="single" w:sz="4" w:space="0" w:color="auto"/>
            </w:tcBorders>
            <w:shd w:val="clear" w:color="auto" w:fill="auto"/>
            <w:noWrap/>
            <w:vAlign w:val="bottom"/>
            <w:hideMark/>
          </w:tcPr>
          <w:p w14:paraId="2B129FAF" w14:textId="77777777" w:rsidR="00C944A0" w:rsidRPr="007B5D31" w:rsidRDefault="00C944A0" w:rsidP="0042754A">
            <w:pPr>
              <w:rPr>
                <w:rFonts w:eastAsia="Times New Roman"/>
                <w:color w:val="000000"/>
                <w:szCs w:val="20"/>
                <w:lang w:eastAsia="lv-LV"/>
              </w:rPr>
            </w:pPr>
            <w:r w:rsidRPr="007B5D31">
              <w:rPr>
                <w:rFonts w:eastAsia="Times New Roman"/>
                <w:color w:val="000000"/>
                <w:szCs w:val="20"/>
                <w:lang w:eastAsia="lv-LV"/>
              </w:rPr>
              <w:t> </w:t>
            </w:r>
          </w:p>
        </w:tc>
      </w:tr>
      <w:tr w:rsidR="004E5B64" w:rsidRPr="007B5D31" w14:paraId="2A1DC157" w14:textId="77777777" w:rsidTr="00AC0F30">
        <w:trPr>
          <w:trHeight w:val="300"/>
          <w:jc w:val="center"/>
        </w:trPr>
        <w:tc>
          <w:tcPr>
            <w:tcW w:w="8500" w:type="dxa"/>
            <w:tcBorders>
              <w:top w:val="nil"/>
              <w:left w:val="single" w:sz="4" w:space="0" w:color="auto"/>
              <w:bottom w:val="single" w:sz="4" w:space="0" w:color="auto"/>
              <w:right w:val="single" w:sz="4" w:space="0" w:color="auto"/>
            </w:tcBorders>
            <w:shd w:val="clear" w:color="auto" w:fill="auto"/>
            <w:noWrap/>
            <w:vAlign w:val="center"/>
          </w:tcPr>
          <w:p w14:paraId="20553891" w14:textId="72C5EFD6" w:rsidR="004E5B64" w:rsidRPr="00AC0F30" w:rsidRDefault="004E5B64" w:rsidP="00AC0F30">
            <w:pPr>
              <w:spacing w:before="60" w:after="60"/>
              <w:rPr>
                <w:rFonts w:ascii="Arial" w:hAnsi="Arial" w:cs="Arial"/>
                <w:color w:val="000000" w:themeColor="text1"/>
                <w:sz w:val="20"/>
              </w:rPr>
            </w:pPr>
            <w:r w:rsidRPr="00AC0F30">
              <w:rPr>
                <w:rFonts w:ascii="Arial" w:hAnsi="Arial" w:cs="Arial"/>
                <w:color w:val="000000" w:themeColor="text1"/>
                <w:sz w:val="20"/>
              </w:rPr>
              <w:t>Ieraksts lidojumu žurnālā veikts</w:t>
            </w:r>
          </w:p>
        </w:tc>
        <w:tc>
          <w:tcPr>
            <w:tcW w:w="1127" w:type="dxa"/>
            <w:tcBorders>
              <w:top w:val="nil"/>
              <w:left w:val="nil"/>
              <w:bottom w:val="single" w:sz="4" w:space="0" w:color="auto"/>
              <w:right w:val="single" w:sz="4" w:space="0" w:color="auto"/>
            </w:tcBorders>
            <w:shd w:val="clear" w:color="auto" w:fill="auto"/>
            <w:noWrap/>
            <w:vAlign w:val="bottom"/>
          </w:tcPr>
          <w:p w14:paraId="0067D331" w14:textId="77777777" w:rsidR="004E5B64" w:rsidRPr="007B5D31" w:rsidRDefault="004E5B64" w:rsidP="0042754A">
            <w:pPr>
              <w:rPr>
                <w:rFonts w:eastAsia="Times New Roman"/>
                <w:color w:val="000000"/>
                <w:szCs w:val="20"/>
                <w:lang w:eastAsia="lv-LV"/>
              </w:rPr>
            </w:pPr>
          </w:p>
        </w:tc>
      </w:tr>
    </w:tbl>
    <w:p w14:paraId="7751C18F" w14:textId="77777777" w:rsidR="00C944A0" w:rsidRPr="00C944A0" w:rsidRDefault="00C944A0" w:rsidP="00C944A0"/>
    <w:p w14:paraId="3ECABAA6" w14:textId="77777777" w:rsidR="00E6633E" w:rsidRDefault="00E6633E">
      <w:pPr>
        <w:rPr>
          <w:rFonts w:ascii="Arial" w:eastAsiaTheme="majorEastAsia" w:hAnsi="Arial" w:cs="Arial"/>
          <w:b/>
          <w:sz w:val="28"/>
          <w:szCs w:val="20"/>
        </w:rPr>
      </w:pPr>
      <w:r>
        <w:br w:type="page"/>
      </w:r>
    </w:p>
    <w:p w14:paraId="1E2C1893" w14:textId="31335BFA" w:rsidR="00AA476A" w:rsidRDefault="00AA476A" w:rsidP="00B65FC6">
      <w:pPr>
        <w:pStyle w:val="Heading2"/>
        <w:rPr>
          <w:lang w:val="lv-LV"/>
        </w:rPr>
      </w:pPr>
      <w:bookmarkStart w:id="66" w:name="_Toc116478048"/>
      <w:r w:rsidRPr="00931190">
        <w:rPr>
          <w:lang w:val="lv-LV"/>
        </w:rPr>
        <w:lastRenderedPageBreak/>
        <w:t xml:space="preserve">Pielikums </w:t>
      </w:r>
      <w:r>
        <w:rPr>
          <w:lang w:val="lv-LV"/>
        </w:rPr>
        <w:t>B</w:t>
      </w:r>
      <w:r w:rsidR="00E12118">
        <w:rPr>
          <w:lang w:val="lv-LV"/>
        </w:rPr>
        <w:t>2</w:t>
      </w:r>
      <w:r w:rsidRPr="00931190">
        <w:rPr>
          <w:lang w:val="lv-LV"/>
        </w:rPr>
        <w:t xml:space="preserve"> – </w:t>
      </w:r>
      <w:r>
        <w:rPr>
          <w:lang w:val="lv-LV"/>
        </w:rPr>
        <w:t>Avārijas reaģēšanas plānam (ERP)</w:t>
      </w:r>
      <w:bookmarkEnd w:id="66"/>
    </w:p>
    <w:p w14:paraId="0030F90B" w14:textId="6211479F" w:rsidR="00B65FC6" w:rsidRPr="00931190" w:rsidRDefault="00AA476A" w:rsidP="00AA476A">
      <w:pPr>
        <w:pStyle w:val="Heading3"/>
      </w:pPr>
      <w:bookmarkStart w:id="67" w:name="_Toc116478049"/>
      <w:r>
        <w:t>B</w:t>
      </w:r>
      <w:r w:rsidR="00E12118">
        <w:t>2</w:t>
      </w:r>
      <w:r>
        <w:t>.</w:t>
      </w:r>
      <w:r w:rsidR="00B65FC6" w:rsidRPr="00931190">
        <w:t xml:space="preserve">1 – ERP </w:t>
      </w:r>
      <w:proofErr w:type="spellStart"/>
      <w:r w:rsidR="00B65FC6" w:rsidRPr="00931190">
        <w:t>kontrolkarte</w:t>
      </w:r>
      <w:bookmarkEnd w:id="67"/>
      <w:proofErr w:type="spellEnd"/>
    </w:p>
    <w:p w14:paraId="71CED583" w14:textId="289471D3" w:rsidR="00B65FC6" w:rsidRDefault="00B65FC6" w:rsidP="00B65FC6">
      <w:pPr>
        <w:jc w:val="both"/>
        <w:rPr>
          <w:rFonts w:ascii="Arial" w:hAnsi="Arial" w:cs="Arial"/>
          <w:i/>
          <w:color w:val="548DD4" w:themeColor="text2" w:themeTint="99"/>
          <w:sz w:val="20"/>
          <w:szCs w:val="20"/>
        </w:rPr>
      </w:pPr>
      <w:r w:rsidRPr="00586C75">
        <w:rPr>
          <w:rFonts w:ascii="Arial" w:hAnsi="Arial" w:cs="Arial"/>
          <w:i/>
          <w:color w:val="548DD4" w:themeColor="text2" w:themeTint="99"/>
          <w:sz w:val="20"/>
          <w:szCs w:val="20"/>
        </w:rPr>
        <w:t>[</w:t>
      </w:r>
      <w:r>
        <w:rPr>
          <w:rFonts w:ascii="Arial" w:hAnsi="Arial" w:cs="Arial"/>
          <w:i/>
          <w:color w:val="548DD4" w:themeColor="text2" w:themeTint="99"/>
          <w:sz w:val="20"/>
          <w:szCs w:val="20"/>
        </w:rPr>
        <w:t xml:space="preserve">Piedāvātā </w:t>
      </w:r>
      <w:proofErr w:type="spellStart"/>
      <w:r>
        <w:rPr>
          <w:rFonts w:ascii="Arial" w:hAnsi="Arial" w:cs="Arial"/>
          <w:i/>
          <w:color w:val="548DD4" w:themeColor="text2" w:themeTint="99"/>
          <w:sz w:val="20"/>
          <w:szCs w:val="20"/>
        </w:rPr>
        <w:t>kontrolkarte</w:t>
      </w:r>
      <w:proofErr w:type="spellEnd"/>
      <w:r>
        <w:rPr>
          <w:rFonts w:ascii="Arial" w:hAnsi="Arial" w:cs="Arial"/>
          <w:i/>
          <w:color w:val="548DD4" w:themeColor="text2" w:themeTint="99"/>
          <w:sz w:val="20"/>
          <w:szCs w:val="20"/>
        </w:rPr>
        <w:t xml:space="preserve"> nav uzskatāma par pilnīgu. Tā attiecīgi jāpielāgo, ņemot vērā UAS ekspluatanta un veikto darbību specifiku, kā arī vietu, kur tiek veikti lidojumi (piemēram, ārzemēs var atšķirties gan attiecīgie dienesti, ar kuriem jāsazinās, gan to tālruņu numuri).</w:t>
      </w:r>
      <w:r w:rsidRPr="00586C75">
        <w:rPr>
          <w:rFonts w:ascii="Arial" w:hAnsi="Arial" w:cs="Arial"/>
          <w:i/>
          <w:color w:val="548DD4" w:themeColor="text2" w:themeTint="99"/>
          <w:sz w:val="20"/>
          <w:szCs w:val="20"/>
        </w:rPr>
        <w:t>]</w:t>
      </w:r>
    </w:p>
    <w:tbl>
      <w:tblPr>
        <w:tblStyle w:val="TableGrid"/>
        <w:tblW w:w="9634" w:type="dxa"/>
        <w:tblLook w:val="04A0" w:firstRow="1" w:lastRow="0" w:firstColumn="1" w:lastColumn="0" w:noHBand="0" w:noVBand="1"/>
      </w:tblPr>
      <w:tblGrid>
        <w:gridCol w:w="8642"/>
        <w:gridCol w:w="992"/>
      </w:tblGrid>
      <w:tr w:rsidR="00264776" w:rsidRPr="0072203B" w14:paraId="3778AF29" w14:textId="77777777" w:rsidTr="00264776">
        <w:tc>
          <w:tcPr>
            <w:tcW w:w="8642" w:type="dxa"/>
            <w:shd w:val="clear" w:color="auto" w:fill="0070C0"/>
          </w:tcPr>
          <w:p w14:paraId="46C5EEFC" w14:textId="77777777" w:rsidR="00264776" w:rsidRPr="00A534A4" w:rsidRDefault="00264776" w:rsidP="00A22919">
            <w:pPr>
              <w:spacing w:before="60" w:after="60"/>
              <w:jc w:val="center"/>
              <w:rPr>
                <w:rFonts w:ascii="Arial" w:hAnsi="Arial" w:cs="Arial"/>
                <w:b/>
                <w:color w:val="FFFFFF" w:themeColor="background1"/>
                <w:sz w:val="20"/>
                <w:szCs w:val="20"/>
              </w:rPr>
            </w:pPr>
            <w:r w:rsidRPr="00A534A4">
              <w:rPr>
                <w:rFonts w:ascii="Arial" w:hAnsi="Arial" w:cs="Arial"/>
                <w:b/>
                <w:color w:val="FFFFFF" w:themeColor="background1"/>
                <w:sz w:val="20"/>
                <w:szCs w:val="20"/>
              </w:rPr>
              <w:t>Darbība</w:t>
            </w:r>
          </w:p>
        </w:tc>
        <w:tc>
          <w:tcPr>
            <w:tcW w:w="992" w:type="dxa"/>
            <w:shd w:val="clear" w:color="auto" w:fill="0070C0"/>
            <w:vAlign w:val="center"/>
          </w:tcPr>
          <w:p w14:paraId="326E2632" w14:textId="5B88F2A1" w:rsidR="00264776" w:rsidRPr="00A534A4" w:rsidRDefault="007B5F4C" w:rsidP="00A22919">
            <w:pPr>
              <w:spacing w:before="60" w:after="60"/>
              <w:jc w:val="center"/>
              <w:rPr>
                <w:rFonts w:ascii="Arial" w:hAnsi="Arial" w:cs="Arial"/>
                <w:b/>
                <w:color w:val="FFFFFF" w:themeColor="background1"/>
                <w:sz w:val="20"/>
                <w:szCs w:val="20"/>
              </w:rPr>
            </w:pPr>
            <w:r>
              <w:rPr>
                <w:rFonts w:ascii="Arial" w:hAnsi="Arial" w:cs="Arial"/>
                <w:b/>
                <w:color w:val="FFFFFF" w:themeColor="background1"/>
                <w:sz w:val="20"/>
                <w:szCs w:val="20"/>
              </w:rPr>
              <w:t>Izpildīts</w:t>
            </w:r>
          </w:p>
        </w:tc>
      </w:tr>
      <w:tr w:rsidR="00264776" w:rsidRPr="0072203B" w14:paraId="1A9FF3C9" w14:textId="77777777" w:rsidTr="00264776">
        <w:tc>
          <w:tcPr>
            <w:tcW w:w="8642" w:type="dxa"/>
          </w:tcPr>
          <w:p w14:paraId="15285295" w14:textId="77777777" w:rsidR="00264776" w:rsidRPr="00264776" w:rsidRDefault="00264776" w:rsidP="00A22919">
            <w:pPr>
              <w:tabs>
                <w:tab w:val="left" w:pos="667"/>
              </w:tabs>
              <w:spacing w:before="60" w:after="60"/>
              <w:rPr>
                <w:rFonts w:ascii="Arial" w:hAnsi="Arial" w:cs="Arial"/>
                <w:b/>
                <w:bCs/>
                <w:sz w:val="20"/>
                <w:szCs w:val="20"/>
              </w:rPr>
            </w:pPr>
            <w:r w:rsidRPr="00264776">
              <w:rPr>
                <w:rFonts w:ascii="Arial" w:hAnsi="Arial" w:cs="Arial"/>
                <w:sz w:val="20"/>
                <w:szCs w:val="20"/>
              </w:rPr>
              <w:t>Informēt pārējo personālu (ja darbojas komandā)</w:t>
            </w:r>
          </w:p>
        </w:tc>
        <w:sdt>
          <w:sdtPr>
            <w:rPr>
              <w:rFonts w:ascii="Arial" w:hAnsi="Arial" w:cs="Arial"/>
              <w:iCs/>
              <w:sz w:val="20"/>
              <w:szCs w:val="20"/>
            </w:rPr>
            <w:id w:val="83043594"/>
            <w14:checkbox>
              <w14:checked w14:val="0"/>
              <w14:checkedState w14:val="2612" w14:font="MS Gothic"/>
              <w14:uncheckedState w14:val="2610" w14:font="MS Gothic"/>
            </w14:checkbox>
          </w:sdtPr>
          <w:sdtEndPr/>
          <w:sdtContent>
            <w:tc>
              <w:tcPr>
                <w:tcW w:w="992" w:type="dxa"/>
                <w:vAlign w:val="center"/>
              </w:tcPr>
              <w:p w14:paraId="46F4DA5F" w14:textId="628EE74D" w:rsidR="00264776" w:rsidRPr="00264776" w:rsidRDefault="00264776" w:rsidP="00A22919">
                <w:pPr>
                  <w:spacing w:before="60" w:after="60"/>
                  <w:jc w:val="center"/>
                  <w:rPr>
                    <w:rFonts w:ascii="Arial" w:hAnsi="Arial" w:cs="Arial"/>
                    <w:iCs/>
                    <w:sz w:val="20"/>
                    <w:szCs w:val="20"/>
                  </w:rPr>
                </w:pPr>
                <w:r>
                  <w:rPr>
                    <w:rFonts w:ascii="MS Gothic" w:eastAsia="MS Gothic" w:hAnsi="MS Gothic" w:cs="Arial" w:hint="eastAsia"/>
                    <w:iCs/>
                    <w:sz w:val="20"/>
                    <w:szCs w:val="20"/>
                  </w:rPr>
                  <w:t>☐</w:t>
                </w:r>
              </w:p>
            </w:tc>
          </w:sdtContent>
        </w:sdt>
      </w:tr>
      <w:tr w:rsidR="00264776" w:rsidRPr="0072203B" w14:paraId="275E3C20" w14:textId="77777777" w:rsidTr="00264776">
        <w:tc>
          <w:tcPr>
            <w:tcW w:w="8642" w:type="dxa"/>
          </w:tcPr>
          <w:p w14:paraId="1EEB396A" w14:textId="5956C171" w:rsidR="00264776" w:rsidRPr="0072203B" w:rsidRDefault="00264776" w:rsidP="00A22919">
            <w:pPr>
              <w:tabs>
                <w:tab w:val="left" w:pos="667"/>
              </w:tabs>
              <w:spacing w:before="60" w:after="60"/>
              <w:rPr>
                <w:rFonts w:ascii="Arial" w:hAnsi="Arial" w:cs="Arial"/>
                <w:b/>
                <w:bCs/>
                <w:sz w:val="20"/>
                <w:szCs w:val="20"/>
              </w:rPr>
            </w:pPr>
            <w:r>
              <w:rPr>
                <w:rFonts w:ascii="Arial" w:hAnsi="Arial" w:cs="Arial"/>
                <w:i/>
                <w:color w:val="548DD4" w:themeColor="text2" w:themeTint="99"/>
                <w:sz w:val="20"/>
                <w:szCs w:val="20"/>
              </w:rPr>
              <w:t>[</w:t>
            </w:r>
            <w:r w:rsidRPr="00BA0771">
              <w:rPr>
                <w:rFonts w:ascii="Arial" w:hAnsi="Arial" w:cs="Arial"/>
                <w:i/>
                <w:color w:val="548DD4" w:themeColor="text2" w:themeTint="99"/>
                <w:sz w:val="20"/>
                <w:szCs w:val="20"/>
              </w:rPr>
              <w:t>Informēt UAS ekspluatantu</w:t>
            </w:r>
            <w:r>
              <w:rPr>
                <w:rFonts w:ascii="Arial" w:hAnsi="Arial" w:cs="Arial"/>
                <w:i/>
                <w:color w:val="548DD4" w:themeColor="text2" w:themeTint="99"/>
                <w:sz w:val="20"/>
                <w:szCs w:val="20"/>
              </w:rPr>
              <w:t>]</w:t>
            </w:r>
          </w:p>
        </w:tc>
        <w:sdt>
          <w:sdtPr>
            <w:rPr>
              <w:rFonts w:ascii="Arial" w:hAnsi="Arial" w:cs="Arial"/>
              <w:iCs/>
              <w:sz w:val="20"/>
              <w:szCs w:val="20"/>
            </w:rPr>
            <w:id w:val="2034533495"/>
            <w14:checkbox>
              <w14:checked w14:val="0"/>
              <w14:checkedState w14:val="2612" w14:font="MS Gothic"/>
              <w14:uncheckedState w14:val="2610" w14:font="MS Gothic"/>
            </w14:checkbox>
          </w:sdtPr>
          <w:sdtEndPr/>
          <w:sdtContent>
            <w:tc>
              <w:tcPr>
                <w:tcW w:w="992" w:type="dxa"/>
                <w:vAlign w:val="center"/>
              </w:tcPr>
              <w:p w14:paraId="4106698E" w14:textId="3885D9C9" w:rsidR="00264776" w:rsidRPr="00264776" w:rsidRDefault="00264776" w:rsidP="00A22919">
                <w:pPr>
                  <w:spacing w:before="60" w:after="60"/>
                  <w:jc w:val="center"/>
                  <w:rPr>
                    <w:rFonts w:ascii="Arial" w:hAnsi="Arial" w:cs="Arial"/>
                    <w:i/>
                    <w:sz w:val="20"/>
                    <w:szCs w:val="20"/>
                  </w:rPr>
                </w:pPr>
                <w:r w:rsidRPr="00264776">
                  <w:rPr>
                    <w:rFonts w:ascii="MS Gothic" w:eastAsia="MS Gothic" w:hAnsi="MS Gothic" w:cs="Arial" w:hint="eastAsia"/>
                    <w:iCs/>
                    <w:sz w:val="20"/>
                    <w:szCs w:val="20"/>
                  </w:rPr>
                  <w:t>☐</w:t>
                </w:r>
              </w:p>
            </w:tc>
          </w:sdtContent>
        </w:sdt>
      </w:tr>
    </w:tbl>
    <w:p w14:paraId="0BEECA6D" w14:textId="77777777" w:rsidR="00B65FC6" w:rsidRPr="007B5F4C" w:rsidRDefault="00B65FC6" w:rsidP="007B5F4C">
      <w:pPr>
        <w:spacing w:after="60"/>
        <w:rPr>
          <w:rFonts w:ascii="Arial" w:hAnsi="Arial" w:cs="Arial"/>
          <w:sz w:val="20"/>
          <w:szCs w:val="20"/>
        </w:rPr>
      </w:pPr>
    </w:p>
    <w:tbl>
      <w:tblPr>
        <w:tblStyle w:val="TableGrid"/>
        <w:tblW w:w="9639" w:type="dxa"/>
        <w:tblInd w:w="-5" w:type="dxa"/>
        <w:tblLook w:val="04A0" w:firstRow="1" w:lastRow="0" w:firstColumn="1" w:lastColumn="0" w:noHBand="0" w:noVBand="1"/>
      </w:tblPr>
      <w:tblGrid>
        <w:gridCol w:w="8647"/>
        <w:gridCol w:w="992"/>
      </w:tblGrid>
      <w:tr w:rsidR="007B5F4C" w:rsidRPr="0072203B" w14:paraId="14391DA6" w14:textId="77777777" w:rsidTr="007B5F4C">
        <w:tc>
          <w:tcPr>
            <w:tcW w:w="9639" w:type="dxa"/>
            <w:gridSpan w:val="2"/>
            <w:shd w:val="clear" w:color="auto" w:fill="DBE5F1" w:themeFill="accent1" w:themeFillTint="33"/>
          </w:tcPr>
          <w:p w14:paraId="049C3739" w14:textId="4E74B7D9" w:rsidR="007B5F4C" w:rsidRPr="0072203B" w:rsidRDefault="007B5F4C" w:rsidP="007B5F4C">
            <w:pPr>
              <w:spacing w:before="60" w:after="60"/>
              <w:rPr>
                <w:rFonts w:ascii="Arial" w:hAnsi="Arial" w:cs="Arial"/>
                <w:sz w:val="20"/>
                <w:szCs w:val="20"/>
              </w:rPr>
            </w:pPr>
            <w:r w:rsidRPr="0072203B">
              <w:rPr>
                <w:rFonts w:ascii="Arial" w:hAnsi="Arial" w:cs="Arial"/>
                <w:sz w:val="20"/>
                <w:szCs w:val="20"/>
              </w:rPr>
              <w:t xml:space="preserve">Ja </w:t>
            </w:r>
            <w:r w:rsidRPr="0072203B">
              <w:rPr>
                <w:rFonts w:ascii="Arial" w:hAnsi="Arial" w:cs="Arial"/>
                <w:b/>
                <w:bCs/>
                <w:sz w:val="20"/>
                <w:szCs w:val="20"/>
              </w:rPr>
              <w:t>UA PAMET DARBĪBAS TELPU UN NEKONTROLĒTI AIZLIDO</w:t>
            </w:r>
            <w:r>
              <w:rPr>
                <w:rFonts w:ascii="Arial" w:hAnsi="Arial" w:cs="Arial"/>
                <w:b/>
                <w:bCs/>
                <w:sz w:val="20"/>
                <w:szCs w:val="20"/>
              </w:rPr>
              <w:t>:</w:t>
            </w:r>
          </w:p>
        </w:tc>
      </w:tr>
      <w:tr w:rsidR="00264776" w:rsidRPr="0072203B" w14:paraId="19FA4226" w14:textId="77777777" w:rsidTr="007B5F4C">
        <w:tc>
          <w:tcPr>
            <w:tcW w:w="8647" w:type="dxa"/>
          </w:tcPr>
          <w:p w14:paraId="1D5921D7" w14:textId="7E0EF617" w:rsidR="00264776" w:rsidRDefault="00264776" w:rsidP="00264776">
            <w:pPr>
              <w:spacing w:before="60" w:after="60"/>
              <w:rPr>
                <w:rFonts w:ascii="Arial" w:hAnsi="Arial" w:cs="Arial"/>
                <w:sz w:val="20"/>
                <w:szCs w:val="20"/>
              </w:rPr>
            </w:pPr>
            <w:r w:rsidRPr="0072203B">
              <w:rPr>
                <w:rFonts w:ascii="Arial" w:hAnsi="Arial" w:cs="Arial"/>
                <w:sz w:val="20"/>
                <w:szCs w:val="20"/>
              </w:rPr>
              <w:t xml:space="preserve">Zvanīt </w:t>
            </w:r>
            <w:r>
              <w:rPr>
                <w:rFonts w:ascii="Arial" w:hAnsi="Arial" w:cs="Arial"/>
                <w:sz w:val="20"/>
                <w:szCs w:val="20"/>
              </w:rPr>
              <w:t>VAS “</w:t>
            </w:r>
            <w:r w:rsidRPr="0072203B">
              <w:rPr>
                <w:rFonts w:ascii="Arial" w:hAnsi="Arial" w:cs="Arial"/>
                <w:sz w:val="20"/>
                <w:szCs w:val="20"/>
              </w:rPr>
              <w:t>Latvijas gaisa satiksme</w:t>
            </w:r>
            <w:r>
              <w:rPr>
                <w:rFonts w:ascii="Arial" w:hAnsi="Arial" w:cs="Arial"/>
                <w:sz w:val="20"/>
                <w:szCs w:val="20"/>
              </w:rPr>
              <w:t>”</w:t>
            </w:r>
            <w:r w:rsidRPr="0072203B">
              <w:rPr>
                <w:rFonts w:ascii="Arial" w:hAnsi="Arial" w:cs="Arial"/>
                <w:sz w:val="20"/>
                <w:szCs w:val="20"/>
              </w:rPr>
              <w:t xml:space="preserve"> </w:t>
            </w:r>
            <w:r w:rsidRPr="00264776">
              <w:rPr>
                <w:rFonts w:ascii="Arial" w:hAnsi="Arial" w:cs="Arial"/>
                <w:b/>
                <w:sz w:val="20"/>
                <w:szCs w:val="20"/>
              </w:rPr>
              <w:t>67300645</w:t>
            </w:r>
            <w:r w:rsidRPr="00264776">
              <w:rPr>
                <w:rFonts w:ascii="Arial" w:hAnsi="Arial" w:cs="Arial"/>
                <w:sz w:val="20"/>
                <w:szCs w:val="20"/>
              </w:rPr>
              <w:t xml:space="preserve">, </w:t>
            </w:r>
            <w:r w:rsidRPr="00264776">
              <w:rPr>
                <w:rFonts w:ascii="Arial" w:hAnsi="Arial" w:cs="Arial"/>
                <w:b/>
                <w:sz w:val="20"/>
                <w:szCs w:val="20"/>
              </w:rPr>
              <w:t>67300642</w:t>
            </w:r>
            <w:r>
              <w:rPr>
                <w:rFonts w:ascii="Arial" w:hAnsi="Arial" w:cs="Arial"/>
                <w:sz w:val="20"/>
                <w:szCs w:val="20"/>
              </w:rPr>
              <w:t>, vai</w:t>
            </w:r>
            <w:r w:rsidRPr="0072203B">
              <w:rPr>
                <w:rFonts w:ascii="Arial" w:hAnsi="Arial" w:cs="Arial"/>
                <w:sz w:val="20"/>
                <w:szCs w:val="20"/>
              </w:rPr>
              <w:t xml:space="preserve"> </w:t>
            </w:r>
            <w:r w:rsidRPr="00264776">
              <w:rPr>
                <w:rFonts w:ascii="Arial" w:hAnsi="Arial" w:cs="Arial"/>
                <w:b/>
                <w:sz w:val="20"/>
                <w:szCs w:val="20"/>
              </w:rPr>
              <w:t>67783761</w:t>
            </w:r>
            <w:r w:rsidRPr="00264776">
              <w:rPr>
                <w:rFonts w:ascii="Arial" w:hAnsi="Arial" w:cs="Arial"/>
                <w:sz w:val="20"/>
                <w:szCs w:val="20"/>
              </w:rPr>
              <w:t xml:space="preserve">, sniedzot šādu informāciju: </w:t>
            </w:r>
          </w:p>
          <w:p w14:paraId="20B65F60" w14:textId="03FE8678" w:rsidR="00264776" w:rsidRPr="00264776" w:rsidRDefault="00264776" w:rsidP="000D1513">
            <w:pPr>
              <w:pStyle w:val="ListParagraph"/>
              <w:numPr>
                <w:ilvl w:val="0"/>
                <w:numId w:val="55"/>
              </w:numPr>
              <w:spacing w:before="60"/>
              <w:ind w:left="714" w:hanging="357"/>
              <w:contextualSpacing w:val="0"/>
              <w:rPr>
                <w:rFonts w:ascii="Arial" w:hAnsi="Arial" w:cs="Arial"/>
                <w:sz w:val="20"/>
                <w:szCs w:val="20"/>
              </w:rPr>
            </w:pPr>
            <w:r w:rsidRPr="00264776">
              <w:rPr>
                <w:rFonts w:ascii="Arial" w:hAnsi="Arial" w:cs="Arial"/>
                <w:sz w:val="20"/>
                <w:szCs w:val="20"/>
              </w:rPr>
              <w:t>UA kopējā pacelšanās masa;</w:t>
            </w:r>
          </w:p>
          <w:p w14:paraId="2FFB872D" w14:textId="7ED320B2" w:rsidR="00264776" w:rsidRPr="000D1513" w:rsidRDefault="00264776" w:rsidP="000D1513">
            <w:pPr>
              <w:pStyle w:val="ListParagraph"/>
              <w:numPr>
                <w:ilvl w:val="0"/>
                <w:numId w:val="55"/>
              </w:numPr>
              <w:spacing w:before="60"/>
              <w:ind w:left="714" w:hanging="357"/>
              <w:contextualSpacing w:val="0"/>
              <w:rPr>
                <w:rFonts w:ascii="Arial" w:hAnsi="Arial" w:cs="Arial"/>
                <w:sz w:val="20"/>
                <w:szCs w:val="20"/>
              </w:rPr>
            </w:pPr>
            <w:r w:rsidRPr="00264776">
              <w:rPr>
                <w:rFonts w:ascii="Arial" w:hAnsi="Arial" w:cs="Arial"/>
                <w:sz w:val="20"/>
                <w:szCs w:val="20"/>
              </w:rPr>
              <w:t>Lidojuma vieta</w:t>
            </w:r>
            <w:r w:rsidR="000D1513">
              <w:rPr>
                <w:rFonts w:ascii="Arial" w:hAnsi="Arial" w:cs="Arial"/>
                <w:sz w:val="20"/>
                <w:szCs w:val="20"/>
              </w:rPr>
              <w:t xml:space="preserve"> </w:t>
            </w:r>
            <w:r w:rsidRPr="000D1513">
              <w:rPr>
                <w:rFonts w:ascii="Arial" w:hAnsi="Arial" w:cs="Arial"/>
                <w:sz w:val="16"/>
                <w:szCs w:val="20"/>
              </w:rPr>
              <w:t>(pēdējās zināmās koordinātas vai attiecībā pret nepārprotami identificējamu objektu)</w:t>
            </w:r>
            <w:r w:rsidRPr="000D1513">
              <w:rPr>
                <w:rFonts w:ascii="Arial" w:hAnsi="Arial" w:cs="Arial"/>
                <w:sz w:val="20"/>
                <w:szCs w:val="20"/>
              </w:rPr>
              <w:t>;</w:t>
            </w:r>
          </w:p>
          <w:p w14:paraId="6F71D68F" w14:textId="45DEEFC8" w:rsidR="00264776" w:rsidRPr="000D1513" w:rsidRDefault="00264776" w:rsidP="000D1513">
            <w:pPr>
              <w:pStyle w:val="ListParagraph"/>
              <w:numPr>
                <w:ilvl w:val="0"/>
                <w:numId w:val="55"/>
              </w:numPr>
              <w:spacing w:before="60"/>
              <w:ind w:left="714" w:hanging="357"/>
              <w:contextualSpacing w:val="0"/>
              <w:rPr>
                <w:rFonts w:ascii="Arial" w:hAnsi="Arial" w:cs="Arial"/>
                <w:sz w:val="20"/>
                <w:szCs w:val="20"/>
              </w:rPr>
            </w:pPr>
            <w:r w:rsidRPr="00264776">
              <w:rPr>
                <w:rFonts w:ascii="Arial" w:hAnsi="Arial" w:cs="Arial"/>
                <w:sz w:val="20"/>
                <w:szCs w:val="20"/>
              </w:rPr>
              <w:t xml:space="preserve">Lidojuma augstums </w:t>
            </w:r>
            <w:r w:rsidRPr="000D1513">
              <w:rPr>
                <w:rFonts w:ascii="Arial" w:hAnsi="Arial" w:cs="Arial"/>
                <w:sz w:val="16"/>
                <w:szCs w:val="20"/>
              </w:rPr>
              <w:t xml:space="preserve">(pēdējais zināmais lidojuma augstums, precizējot atskaites sistēmu – virs zemes/ūdens virsmas (AGL) vai virs jūras līmeņa (AMSL)); </w:t>
            </w:r>
          </w:p>
          <w:p w14:paraId="4619FF01" w14:textId="77777777" w:rsidR="00264776" w:rsidRPr="00264776" w:rsidRDefault="00264776" w:rsidP="00264776">
            <w:pPr>
              <w:pStyle w:val="ListParagraph"/>
              <w:numPr>
                <w:ilvl w:val="0"/>
                <w:numId w:val="55"/>
              </w:numPr>
              <w:spacing w:before="60" w:after="60"/>
              <w:ind w:left="714" w:hanging="357"/>
              <w:contextualSpacing w:val="0"/>
              <w:rPr>
                <w:rFonts w:ascii="Arial" w:hAnsi="Arial" w:cs="Arial"/>
                <w:sz w:val="20"/>
                <w:szCs w:val="20"/>
              </w:rPr>
            </w:pPr>
            <w:r w:rsidRPr="00264776">
              <w:rPr>
                <w:rFonts w:ascii="Arial" w:hAnsi="Arial" w:cs="Arial"/>
                <w:sz w:val="20"/>
                <w:szCs w:val="20"/>
              </w:rPr>
              <w:t xml:space="preserve">Lidojuma virziens </w:t>
            </w:r>
            <w:r w:rsidRPr="000D1513">
              <w:rPr>
                <w:rFonts w:ascii="Arial" w:hAnsi="Arial" w:cs="Arial"/>
                <w:sz w:val="16"/>
                <w:szCs w:val="20"/>
              </w:rPr>
              <w:t>(debespuse vai attiecībā pret nepārprotami identificējamu objektu)</w:t>
            </w:r>
            <w:r w:rsidRPr="00264776">
              <w:rPr>
                <w:rFonts w:ascii="Arial" w:hAnsi="Arial" w:cs="Arial"/>
                <w:sz w:val="20"/>
                <w:szCs w:val="20"/>
              </w:rPr>
              <w:t xml:space="preserve">; </w:t>
            </w:r>
          </w:p>
          <w:p w14:paraId="5D9A6080" w14:textId="77777777" w:rsidR="000D1513" w:rsidRDefault="00264776" w:rsidP="000D1513">
            <w:pPr>
              <w:pStyle w:val="ListParagraph"/>
              <w:numPr>
                <w:ilvl w:val="0"/>
                <w:numId w:val="55"/>
              </w:numPr>
              <w:spacing w:before="60"/>
              <w:ind w:left="714" w:hanging="357"/>
              <w:contextualSpacing w:val="0"/>
              <w:rPr>
                <w:rFonts w:ascii="Arial" w:hAnsi="Arial" w:cs="Arial"/>
                <w:sz w:val="20"/>
                <w:szCs w:val="20"/>
              </w:rPr>
            </w:pPr>
            <w:r w:rsidRPr="00264776">
              <w:rPr>
                <w:rFonts w:ascii="Arial" w:hAnsi="Arial" w:cs="Arial"/>
                <w:sz w:val="20"/>
                <w:szCs w:val="20"/>
              </w:rPr>
              <w:t xml:space="preserve">Lidojuma ilgums ar atlikušo degvielas/akumulatoru uzlādes līmeni </w:t>
            </w:r>
          </w:p>
          <w:p w14:paraId="598B12C9" w14:textId="43242B35" w:rsidR="00264776" w:rsidRPr="00264776" w:rsidRDefault="00264776" w:rsidP="000D1513">
            <w:pPr>
              <w:pStyle w:val="ListParagraph"/>
              <w:spacing w:after="60"/>
              <w:ind w:left="714"/>
              <w:contextualSpacing w:val="0"/>
              <w:rPr>
                <w:rFonts w:ascii="Arial" w:hAnsi="Arial" w:cs="Arial"/>
                <w:sz w:val="20"/>
                <w:szCs w:val="20"/>
              </w:rPr>
            </w:pPr>
            <w:r w:rsidRPr="000D1513">
              <w:rPr>
                <w:rFonts w:ascii="Arial" w:hAnsi="Arial" w:cs="Arial"/>
                <w:sz w:val="16"/>
                <w:szCs w:val="20"/>
              </w:rPr>
              <w:t>(paredzamais atlikušais lidojuma ilgums)</w:t>
            </w:r>
            <w:r w:rsidRPr="00264776">
              <w:rPr>
                <w:rFonts w:ascii="Arial" w:hAnsi="Arial" w:cs="Arial"/>
                <w:sz w:val="20"/>
                <w:szCs w:val="20"/>
              </w:rPr>
              <w:t xml:space="preserve">; </w:t>
            </w:r>
          </w:p>
          <w:p w14:paraId="450EECD5" w14:textId="77777777" w:rsidR="00264776" w:rsidRPr="00264776" w:rsidRDefault="00264776" w:rsidP="00264776">
            <w:pPr>
              <w:pStyle w:val="ListParagraph"/>
              <w:numPr>
                <w:ilvl w:val="0"/>
                <w:numId w:val="55"/>
              </w:numPr>
              <w:spacing w:before="60" w:after="60"/>
              <w:ind w:left="714" w:hanging="357"/>
              <w:contextualSpacing w:val="0"/>
              <w:rPr>
                <w:rFonts w:ascii="Arial" w:hAnsi="Arial" w:cs="Arial"/>
                <w:sz w:val="20"/>
                <w:szCs w:val="20"/>
              </w:rPr>
            </w:pPr>
            <w:r w:rsidRPr="00264776">
              <w:rPr>
                <w:rFonts w:ascii="Arial" w:hAnsi="Arial" w:cs="Arial"/>
                <w:sz w:val="20"/>
                <w:szCs w:val="20"/>
              </w:rPr>
              <w:t xml:space="preserve">Maksimālais lidojuma ātrums; </w:t>
            </w:r>
          </w:p>
          <w:p w14:paraId="7102CD95" w14:textId="77777777" w:rsidR="00264776" w:rsidRPr="00264776" w:rsidRDefault="00264776" w:rsidP="00264776">
            <w:pPr>
              <w:pStyle w:val="ListParagraph"/>
              <w:numPr>
                <w:ilvl w:val="0"/>
                <w:numId w:val="55"/>
              </w:numPr>
              <w:spacing w:before="60" w:after="60"/>
              <w:ind w:left="714" w:hanging="357"/>
              <w:contextualSpacing w:val="0"/>
              <w:rPr>
                <w:rFonts w:ascii="Arial" w:hAnsi="Arial" w:cs="Arial"/>
                <w:sz w:val="20"/>
                <w:szCs w:val="20"/>
              </w:rPr>
            </w:pPr>
            <w:r w:rsidRPr="00264776">
              <w:rPr>
                <w:rFonts w:ascii="Arial" w:hAnsi="Arial" w:cs="Arial"/>
                <w:sz w:val="20"/>
                <w:szCs w:val="20"/>
              </w:rPr>
              <w:t xml:space="preserve">Maksimālais lidojuma ilgums; </w:t>
            </w:r>
          </w:p>
          <w:p w14:paraId="71F0AA48" w14:textId="77777777" w:rsidR="00264776" w:rsidRPr="00264776" w:rsidRDefault="00264776" w:rsidP="00264776">
            <w:pPr>
              <w:pStyle w:val="ListParagraph"/>
              <w:numPr>
                <w:ilvl w:val="0"/>
                <w:numId w:val="55"/>
              </w:numPr>
              <w:spacing w:before="60" w:after="60"/>
              <w:ind w:left="714" w:hanging="357"/>
              <w:contextualSpacing w:val="0"/>
              <w:rPr>
                <w:rFonts w:ascii="Arial" w:hAnsi="Arial" w:cs="Arial"/>
                <w:sz w:val="20"/>
                <w:szCs w:val="20"/>
              </w:rPr>
            </w:pPr>
            <w:r w:rsidRPr="00264776">
              <w:rPr>
                <w:rFonts w:ascii="Arial" w:hAnsi="Arial" w:cs="Arial"/>
                <w:sz w:val="20"/>
                <w:szCs w:val="20"/>
              </w:rPr>
              <w:t xml:space="preserve">Teorētiskais maksimālais lidojuma attālums; </w:t>
            </w:r>
          </w:p>
          <w:p w14:paraId="392BFE9B" w14:textId="1395B941" w:rsidR="00264776" w:rsidRPr="00264776" w:rsidRDefault="00264776" w:rsidP="00264776">
            <w:pPr>
              <w:pStyle w:val="ListParagraph"/>
              <w:numPr>
                <w:ilvl w:val="0"/>
                <w:numId w:val="55"/>
              </w:numPr>
              <w:spacing w:before="60" w:after="120"/>
              <w:ind w:left="714" w:hanging="357"/>
              <w:contextualSpacing w:val="0"/>
              <w:rPr>
                <w:rFonts w:ascii="Arial" w:hAnsi="Arial" w:cs="Arial"/>
                <w:sz w:val="20"/>
                <w:szCs w:val="20"/>
              </w:rPr>
            </w:pPr>
            <w:r w:rsidRPr="00264776">
              <w:rPr>
                <w:rFonts w:ascii="Arial" w:hAnsi="Arial" w:cs="Arial"/>
                <w:sz w:val="20"/>
                <w:szCs w:val="20"/>
              </w:rPr>
              <w:t>Maksimālais iespējamais lidojuma augstums.</w:t>
            </w:r>
          </w:p>
        </w:tc>
        <w:sdt>
          <w:sdtPr>
            <w:rPr>
              <w:rFonts w:ascii="Arial" w:hAnsi="Arial" w:cs="Arial"/>
              <w:sz w:val="20"/>
              <w:szCs w:val="20"/>
            </w:rPr>
            <w:id w:val="-195622640"/>
            <w14:checkbox>
              <w14:checked w14:val="0"/>
              <w14:checkedState w14:val="2612" w14:font="MS Gothic"/>
              <w14:uncheckedState w14:val="2610" w14:font="MS Gothic"/>
            </w14:checkbox>
          </w:sdtPr>
          <w:sdtEndPr/>
          <w:sdtContent>
            <w:tc>
              <w:tcPr>
                <w:tcW w:w="992" w:type="dxa"/>
                <w:vAlign w:val="center"/>
              </w:tcPr>
              <w:p w14:paraId="67D3550D" w14:textId="77777777" w:rsidR="00264776" w:rsidRPr="0072203B" w:rsidRDefault="00264776" w:rsidP="00A22919">
                <w:pPr>
                  <w:spacing w:before="60" w:after="60"/>
                  <w:jc w:val="center"/>
                  <w:rPr>
                    <w:rFonts w:ascii="Arial" w:hAnsi="Arial" w:cs="Arial"/>
                    <w:sz w:val="20"/>
                    <w:szCs w:val="20"/>
                  </w:rPr>
                </w:pPr>
                <w:r w:rsidRPr="0072203B">
                  <w:rPr>
                    <w:rFonts w:ascii="MS Gothic" w:eastAsia="MS Gothic" w:hAnsi="MS Gothic" w:cs="Arial"/>
                    <w:sz w:val="20"/>
                    <w:szCs w:val="20"/>
                  </w:rPr>
                  <w:t>☐</w:t>
                </w:r>
              </w:p>
            </w:tc>
          </w:sdtContent>
        </w:sdt>
      </w:tr>
      <w:tr w:rsidR="00264776" w:rsidRPr="0072203B" w14:paraId="4FEE5DC0" w14:textId="77777777" w:rsidTr="007B5F4C">
        <w:tc>
          <w:tcPr>
            <w:tcW w:w="8647" w:type="dxa"/>
          </w:tcPr>
          <w:p w14:paraId="122CFCA2" w14:textId="29082600" w:rsidR="00264776" w:rsidRPr="0072203B" w:rsidRDefault="00264776" w:rsidP="00264776">
            <w:pPr>
              <w:tabs>
                <w:tab w:val="left" w:pos="174"/>
              </w:tabs>
              <w:spacing w:before="60" w:after="60"/>
              <w:rPr>
                <w:rFonts w:ascii="Arial" w:hAnsi="Arial" w:cs="Arial"/>
                <w:sz w:val="20"/>
                <w:szCs w:val="20"/>
              </w:rPr>
            </w:pPr>
            <w:r w:rsidRPr="0072203B">
              <w:rPr>
                <w:rFonts w:ascii="Arial" w:hAnsi="Arial" w:cs="Arial"/>
                <w:sz w:val="20"/>
                <w:szCs w:val="20"/>
              </w:rPr>
              <w:t xml:space="preserve">Izpildīt </w:t>
            </w:r>
            <w:r>
              <w:rPr>
                <w:rFonts w:ascii="Arial" w:hAnsi="Arial" w:cs="Arial"/>
                <w:sz w:val="20"/>
                <w:szCs w:val="20"/>
              </w:rPr>
              <w:t>VAS “</w:t>
            </w:r>
            <w:r w:rsidRPr="0072203B">
              <w:rPr>
                <w:rFonts w:ascii="Arial" w:hAnsi="Arial" w:cs="Arial"/>
                <w:sz w:val="20"/>
                <w:szCs w:val="20"/>
              </w:rPr>
              <w:t>Latvijas gaisa satiksme</w:t>
            </w:r>
            <w:r>
              <w:rPr>
                <w:rFonts w:ascii="Arial" w:hAnsi="Arial" w:cs="Arial"/>
                <w:sz w:val="20"/>
                <w:szCs w:val="20"/>
              </w:rPr>
              <w:t xml:space="preserve">” </w:t>
            </w:r>
            <w:r w:rsidRPr="0072203B">
              <w:rPr>
                <w:rFonts w:ascii="Arial" w:hAnsi="Arial" w:cs="Arial"/>
                <w:sz w:val="20"/>
                <w:szCs w:val="20"/>
              </w:rPr>
              <w:t>norādījumus</w:t>
            </w:r>
          </w:p>
        </w:tc>
        <w:sdt>
          <w:sdtPr>
            <w:rPr>
              <w:rFonts w:ascii="Arial" w:hAnsi="Arial" w:cs="Arial"/>
              <w:sz w:val="20"/>
              <w:szCs w:val="20"/>
            </w:rPr>
            <w:id w:val="-318498794"/>
            <w14:checkbox>
              <w14:checked w14:val="0"/>
              <w14:checkedState w14:val="2612" w14:font="MS Gothic"/>
              <w14:uncheckedState w14:val="2610" w14:font="MS Gothic"/>
            </w14:checkbox>
          </w:sdtPr>
          <w:sdtEndPr/>
          <w:sdtContent>
            <w:tc>
              <w:tcPr>
                <w:tcW w:w="992" w:type="dxa"/>
                <w:vAlign w:val="center"/>
              </w:tcPr>
              <w:p w14:paraId="62E48C8B" w14:textId="77777777" w:rsidR="00264776" w:rsidRPr="0072203B" w:rsidRDefault="00264776" w:rsidP="00A22919">
                <w:pPr>
                  <w:spacing w:before="60" w:after="60"/>
                  <w:jc w:val="center"/>
                  <w:rPr>
                    <w:rFonts w:ascii="Arial" w:hAnsi="Arial" w:cs="Arial"/>
                    <w:sz w:val="20"/>
                    <w:szCs w:val="20"/>
                  </w:rPr>
                </w:pPr>
                <w:r w:rsidRPr="0072203B">
                  <w:rPr>
                    <w:rFonts w:ascii="MS Gothic" w:eastAsia="MS Gothic" w:hAnsi="MS Gothic" w:cs="Arial"/>
                    <w:sz w:val="20"/>
                    <w:szCs w:val="20"/>
                  </w:rPr>
                  <w:t>☐</w:t>
                </w:r>
              </w:p>
            </w:tc>
          </w:sdtContent>
        </w:sdt>
      </w:tr>
      <w:tr w:rsidR="00B51A7B" w:rsidRPr="0072203B" w14:paraId="5F3DA643" w14:textId="77777777" w:rsidTr="007B5F4C">
        <w:tc>
          <w:tcPr>
            <w:tcW w:w="8647" w:type="dxa"/>
          </w:tcPr>
          <w:p w14:paraId="1113999D" w14:textId="77777777" w:rsidR="00B51A7B" w:rsidRPr="00264776" w:rsidRDefault="00B51A7B" w:rsidP="00AA476A">
            <w:pPr>
              <w:tabs>
                <w:tab w:val="left" w:pos="667"/>
              </w:tabs>
              <w:spacing w:before="60" w:after="60"/>
              <w:ind w:right="-101"/>
              <w:rPr>
                <w:rFonts w:ascii="Arial" w:hAnsi="Arial" w:cs="Arial"/>
                <w:sz w:val="20"/>
                <w:szCs w:val="20"/>
              </w:rPr>
            </w:pPr>
            <w:r w:rsidRPr="00264776">
              <w:rPr>
                <w:rFonts w:ascii="Arial" w:hAnsi="Arial" w:cs="Arial"/>
                <w:sz w:val="20"/>
                <w:szCs w:val="20"/>
              </w:rPr>
              <w:t>Aizpildīt sākotnējā ziņojuma formu (ja steidzīgi jārīkojas, atlikt uz vēlāku laiku)</w:t>
            </w:r>
          </w:p>
        </w:tc>
        <w:sdt>
          <w:sdtPr>
            <w:rPr>
              <w:rFonts w:ascii="Arial" w:hAnsi="Arial" w:cs="Arial"/>
              <w:sz w:val="20"/>
              <w:szCs w:val="20"/>
            </w:rPr>
            <w:id w:val="-1479452666"/>
            <w14:checkbox>
              <w14:checked w14:val="0"/>
              <w14:checkedState w14:val="2612" w14:font="MS Gothic"/>
              <w14:uncheckedState w14:val="2610" w14:font="MS Gothic"/>
            </w14:checkbox>
          </w:sdtPr>
          <w:sdtEndPr/>
          <w:sdtContent>
            <w:tc>
              <w:tcPr>
                <w:tcW w:w="992" w:type="dxa"/>
                <w:vAlign w:val="center"/>
              </w:tcPr>
              <w:p w14:paraId="37F8CF83" w14:textId="77777777" w:rsidR="00B51A7B" w:rsidRPr="0072203B" w:rsidRDefault="00B51A7B" w:rsidP="00AA476A">
                <w:pPr>
                  <w:spacing w:before="60" w:after="60"/>
                  <w:jc w:val="center"/>
                  <w:rPr>
                    <w:rFonts w:ascii="Arial" w:hAnsi="Arial" w:cs="Arial"/>
                    <w:sz w:val="20"/>
                    <w:szCs w:val="20"/>
                  </w:rPr>
                </w:pPr>
                <w:r w:rsidRPr="0072203B">
                  <w:rPr>
                    <w:rFonts w:ascii="MS Gothic" w:eastAsia="MS Gothic" w:hAnsi="MS Gothic" w:cs="Arial"/>
                    <w:sz w:val="20"/>
                    <w:szCs w:val="20"/>
                  </w:rPr>
                  <w:t>☐</w:t>
                </w:r>
              </w:p>
            </w:tc>
          </w:sdtContent>
        </w:sdt>
      </w:tr>
      <w:tr w:rsidR="00264776" w:rsidRPr="0072203B" w14:paraId="70382EE9" w14:textId="77777777" w:rsidTr="007B5F4C">
        <w:tc>
          <w:tcPr>
            <w:tcW w:w="8647" w:type="dxa"/>
          </w:tcPr>
          <w:p w14:paraId="499798E7" w14:textId="77777777" w:rsidR="00264776" w:rsidRPr="0072203B" w:rsidRDefault="00264776" w:rsidP="00264776">
            <w:pPr>
              <w:tabs>
                <w:tab w:val="left" w:pos="174"/>
              </w:tabs>
              <w:spacing w:before="60" w:after="60"/>
              <w:rPr>
                <w:rFonts w:ascii="Arial" w:hAnsi="Arial" w:cs="Arial"/>
                <w:sz w:val="20"/>
                <w:szCs w:val="20"/>
              </w:rPr>
            </w:pPr>
            <w:r w:rsidRPr="0072203B">
              <w:rPr>
                <w:rFonts w:ascii="Arial" w:hAnsi="Arial" w:cs="Arial"/>
                <w:sz w:val="20"/>
                <w:szCs w:val="20"/>
              </w:rPr>
              <w:t>Uzsākt UA meklēšanu</w:t>
            </w:r>
          </w:p>
        </w:tc>
        <w:sdt>
          <w:sdtPr>
            <w:rPr>
              <w:rFonts w:ascii="Arial" w:hAnsi="Arial" w:cs="Arial"/>
              <w:sz w:val="20"/>
              <w:szCs w:val="20"/>
            </w:rPr>
            <w:id w:val="1588423741"/>
            <w14:checkbox>
              <w14:checked w14:val="0"/>
              <w14:checkedState w14:val="2612" w14:font="MS Gothic"/>
              <w14:uncheckedState w14:val="2610" w14:font="MS Gothic"/>
            </w14:checkbox>
          </w:sdtPr>
          <w:sdtEndPr/>
          <w:sdtContent>
            <w:tc>
              <w:tcPr>
                <w:tcW w:w="992" w:type="dxa"/>
                <w:vAlign w:val="center"/>
              </w:tcPr>
              <w:p w14:paraId="57D1B201" w14:textId="62305322" w:rsidR="00264776" w:rsidRPr="0072203B" w:rsidRDefault="00264776" w:rsidP="00A22919">
                <w:pPr>
                  <w:spacing w:before="60" w:after="60"/>
                  <w:jc w:val="center"/>
                  <w:rPr>
                    <w:rFonts w:ascii="Arial" w:hAnsi="Arial" w:cs="Arial"/>
                    <w:sz w:val="20"/>
                    <w:szCs w:val="20"/>
                  </w:rPr>
                </w:pPr>
                <w:r>
                  <w:rPr>
                    <w:rFonts w:ascii="MS Gothic" w:eastAsia="MS Gothic" w:hAnsi="MS Gothic" w:cs="Arial" w:hint="eastAsia"/>
                    <w:sz w:val="20"/>
                    <w:szCs w:val="20"/>
                  </w:rPr>
                  <w:t>☐</w:t>
                </w:r>
              </w:p>
            </w:tc>
          </w:sdtContent>
        </w:sdt>
      </w:tr>
      <w:tr w:rsidR="007B5F4C" w:rsidRPr="0072203B" w14:paraId="6921A51E" w14:textId="77777777" w:rsidTr="007B5F4C">
        <w:tc>
          <w:tcPr>
            <w:tcW w:w="8647" w:type="dxa"/>
          </w:tcPr>
          <w:p w14:paraId="77A46711" w14:textId="77777777" w:rsidR="007B5F4C" w:rsidRPr="00264776" w:rsidRDefault="007B5F4C" w:rsidP="00AA476A">
            <w:pPr>
              <w:tabs>
                <w:tab w:val="left" w:pos="667"/>
              </w:tabs>
              <w:spacing w:before="60" w:after="60"/>
              <w:rPr>
                <w:rFonts w:ascii="Arial" w:hAnsi="Arial" w:cs="Arial"/>
                <w:bCs/>
                <w:sz w:val="20"/>
                <w:szCs w:val="20"/>
              </w:rPr>
            </w:pPr>
            <w:r w:rsidRPr="00264776">
              <w:rPr>
                <w:rFonts w:ascii="Arial" w:hAnsi="Arial" w:cs="Arial"/>
                <w:bCs/>
                <w:sz w:val="20"/>
                <w:szCs w:val="20"/>
              </w:rPr>
              <w:t>Nodrošināt tālvadības vietas, pārējā personāla un aprīkojuma drošību</w:t>
            </w:r>
          </w:p>
        </w:tc>
        <w:sdt>
          <w:sdtPr>
            <w:rPr>
              <w:rFonts w:ascii="Arial" w:hAnsi="Arial" w:cs="Arial"/>
              <w:sz w:val="20"/>
              <w:szCs w:val="20"/>
            </w:rPr>
            <w:id w:val="-1117825467"/>
            <w14:checkbox>
              <w14:checked w14:val="0"/>
              <w14:checkedState w14:val="2612" w14:font="MS Gothic"/>
              <w14:uncheckedState w14:val="2610" w14:font="MS Gothic"/>
            </w14:checkbox>
          </w:sdtPr>
          <w:sdtEndPr/>
          <w:sdtContent>
            <w:tc>
              <w:tcPr>
                <w:tcW w:w="992" w:type="dxa"/>
              </w:tcPr>
              <w:p w14:paraId="79130131" w14:textId="77777777" w:rsidR="007B5F4C" w:rsidRPr="0072203B" w:rsidRDefault="007B5F4C" w:rsidP="00AA476A">
                <w:pPr>
                  <w:spacing w:before="60" w:after="60"/>
                  <w:jc w:val="center"/>
                  <w:rPr>
                    <w:rFonts w:ascii="MS Gothic" w:eastAsia="MS Gothic" w:hAnsi="MS Gothic" w:cs="Arial"/>
                    <w:sz w:val="20"/>
                    <w:szCs w:val="20"/>
                  </w:rPr>
                </w:pPr>
                <w:r w:rsidRPr="0072203B">
                  <w:rPr>
                    <w:rFonts w:ascii="MS Gothic" w:eastAsia="MS Gothic" w:hAnsi="MS Gothic" w:cs="Arial"/>
                    <w:sz w:val="20"/>
                    <w:szCs w:val="20"/>
                  </w:rPr>
                  <w:t>☐</w:t>
                </w:r>
              </w:p>
            </w:tc>
          </w:sdtContent>
        </w:sdt>
      </w:tr>
    </w:tbl>
    <w:p w14:paraId="1EE8A936" w14:textId="77777777" w:rsidR="007B5F4C" w:rsidRPr="0072203B" w:rsidRDefault="007B5F4C" w:rsidP="00B65FC6">
      <w:pPr>
        <w:spacing w:before="60" w:after="60"/>
        <w:rPr>
          <w:rFonts w:ascii="Arial" w:hAnsi="Arial" w:cs="Arial"/>
          <w:sz w:val="20"/>
          <w:szCs w:val="20"/>
        </w:rPr>
      </w:pPr>
    </w:p>
    <w:tbl>
      <w:tblPr>
        <w:tblStyle w:val="TableGrid"/>
        <w:tblW w:w="9639" w:type="dxa"/>
        <w:tblInd w:w="-5" w:type="dxa"/>
        <w:tblLook w:val="04A0" w:firstRow="1" w:lastRow="0" w:firstColumn="1" w:lastColumn="0" w:noHBand="0" w:noVBand="1"/>
      </w:tblPr>
      <w:tblGrid>
        <w:gridCol w:w="8647"/>
        <w:gridCol w:w="992"/>
      </w:tblGrid>
      <w:tr w:rsidR="007B5F4C" w:rsidRPr="0072203B" w14:paraId="17F48147" w14:textId="77777777" w:rsidTr="007B5F4C">
        <w:tc>
          <w:tcPr>
            <w:tcW w:w="9639" w:type="dxa"/>
            <w:gridSpan w:val="2"/>
            <w:shd w:val="clear" w:color="auto" w:fill="DBE5F1" w:themeFill="accent1" w:themeFillTint="33"/>
          </w:tcPr>
          <w:p w14:paraId="4EE02A9B" w14:textId="7147116F" w:rsidR="007B5F4C" w:rsidRPr="0072203B" w:rsidRDefault="007B5F4C" w:rsidP="007B5F4C">
            <w:pPr>
              <w:spacing w:before="60" w:after="60"/>
              <w:rPr>
                <w:rFonts w:ascii="Arial" w:hAnsi="Arial" w:cs="Arial"/>
                <w:sz w:val="20"/>
                <w:szCs w:val="20"/>
              </w:rPr>
            </w:pPr>
            <w:r w:rsidRPr="0072203B">
              <w:rPr>
                <w:rFonts w:ascii="Arial" w:hAnsi="Arial" w:cs="Arial"/>
                <w:sz w:val="20"/>
                <w:szCs w:val="20"/>
              </w:rPr>
              <w:t xml:space="preserve">Ja </w:t>
            </w:r>
            <w:r w:rsidRPr="0072203B">
              <w:rPr>
                <w:rFonts w:ascii="Arial" w:hAnsi="Arial" w:cs="Arial"/>
                <w:b/>
                <w:bCs/>
                <w:sz w:val="20"/>
                <w:szCs w:val="20"/>
              </w:rPr>
              <w:t xml:space="preserve">UA AVARĒ </w:t>
            </w:r>
            <w:r w:rsidRPr="0072203B">
              <w:rPr>
                <w:rFonts w:ascii="Arial" w:hAnsi="Arial" w:cs="Arial"/>
                <w:sz w:val="20"/>
                <w:szCs w:val="20"/>
              </w:rPr>
              <w:t>un ir cietuši cilvēki</w:t>
            </w:r>
            <w:r>
              <w:rPr>
                <w:rFonts w:ascii="Arial" w:hAnsi="Arial" w:cs="Arial"/>
                <w:sz w:val="20"/>
                <w:szCs w:val="20"/>
              </w:rPr>
              <w:t xml:space="preserve">, </w:t>
            </w:r>
            <w:r w:rsidRPr="0072203B">
              <w:rPr>
                <w:rFonts w:ascii="Arial" w:hAnsi="Arial" w:cs="Arial"/>
                <w:sz w:val="20"/>
                <w:szCs w:val="20"/>
              </w:rPr>
              <w:t>bojāts īpašums vai izcēlies ugunsgrēks</w:t>
            </w:r>
            <w:r>
              <w:rPr>
                <w:rFonts w:ascii="Arial" w:hAnsi="Arial" w:cs="Arial"/>
                <w:sz w:val="20"/>
                <w:szCs w:val="20"/>
              </w:rPr>
              <w:t>:</w:t>
            </w:r>
          </w:p>
        </w:tc>
      </w:tr>
      <w:tr w:rsidR="00264776" w:rsidRPr="0072203B" w14:paraId="3EFE386B" w14:textId="77777777" w:rsidTr="007B5F4C">
        <w:tc>
          <w:tcPr>
            <w:tcW w:w="8647" w:type="dxa"/>
          </w:tcPr>
          <w:p w14:paraId="7C139CD4" w14:textId="77777777" w:rsidR="00264776" w:rsidRPr="0072203B" w:rsidRDefault="00264776" w:rsidP="00264776">
            <w:pPr>
              <w:spacing w:before="60" w:after="60"/>
              <w:rPr>
                <w:rFonts w:ascii="Arial" w:hAnsi="Arial" w:cs="Arial"/>
                <w:sz w:val="20"/>
                <w:szCs w:val="20"/>
              </w:rPr>
            </w:pPr>
            <w:r w:rsidRPr="0072203B">
              <w:rPr>
                <w:rFonts w:ascii="Arial" w:hAnsi="Arial" w:cs="Arial"/>
                <w:sz w:val="20"/>
                <w:szCs w:val="20"/>
              </w:rPr>
              <w:t>Paņemt aprīkojumu (B.4.3. ERP aprīkojums) un doties uz avārijas vietu vai nosūtīt citu apmācītu personālu</w:t>
            </w:r>
          </w:p>
        </w:tc>
        <w:sdt>
          <w:sdtPr>
            <w:rPr>
              <w:rFonts w:ascii="Arial" w:hAnsi="Arial" w:cs="Arial"/>
              <w:sz w:val="20"/>
              <w:szCs w:val="20"/>
            </w:rPr>
            <w:id w:val="1581949948"/>
            <w14:checkbox>
              <w14:checked w14:val="0"/>
              <w14:checkedState w14:val="2612" w14:font="MS Gothic"/>
              <w14:uncheckedState w14:val="2610" w14:font="MS Gothic"/>
            </w14:checkbox>
          </w:sdtPr>
          <w:sdtEndPr/>
          <w:sdtContent>
            <w:tc>
              <w:tcPr>
                <w:tcW w:w="992" w:type="dxa"/>
                <w:vAlign w:val="center"/>
              </w:tcPr>
              <w:p w14:paraId="1774689B" w14:textId="77777777" w:rsidR="00264776" w:rsidRPr="0072203B" w:rsidRDefault="00264776" w:rsidP="00A22919">
                <w:pPr>
                  <w:spacing w:before="60" w:after="60"/>
                  <w:jc w:val="center"/>
                  <w:rPr>
                    <w:rFonts w:ascii="Arial" w:hAnsi="Arial" w:cs="Arial"/>
                    <w:sz w:val="20"/>
                    <w:szCs w:val="20"/>
                  </w:rPr>
                </w:pPr>
                <w:r w:rsidRPr="0072203B">
                  <w:rPr>
                    <w:rFonts w:ascii="MS Gothic" w:eastAsia="MS Gothic" w:hAnsi="MS Gothic" w:cs="Arial"/>
                    <w:sz w:val="20"/>
                    <w:szCs w:val="20"/>
                  </w:rPr>
                  <w:t>☐</w:t>
                </w:r>
              </w:p>
            </w:tc>
          </w:sdtContent>
        </w:sdt>
      </w:tr>
      <w:tr w:rsidR="00264776" w:rsidRPr="0072203B" w14:paraId="116310D9" w14:textId="77777777" w:rsidTr="007B5F4C">
        <w:tc>
          <w:tcPr>
            <w:tcW w:w="8647" w:type="dxa"/>
          </w:tcPr>
          <w:p w14:paraId="28B185FC" w14:textId="77777777" w:rsidR="00264776" w:rsidRPr="0072203B" w:rsidRDefault="00264776" w:rsidP="00264776">
            <w:pPr>
              <w:tabs>
                <w:tab w:val="left" w:pos="174"/>
              </w:tabs>
              <w:spacing w:before="60" w:after="60"/>
              <w:rPr>
                <w:rFonts w:ascii="Arial" w:hAnsi="Arial" w:cs="Arial"/>
                <w:sz w:val="20"/>
                <w:szCs w:val="20"/>
              </w:rPr>
            </w:pPr>
            <w:r w:rsidRPr="0072203B">
              <w:rPr>
                <w:rFonts w:ascii="Arial" w:hAnsi="Arial" w:cs="Arial"/>
                <w:sz w:val="20"/>
                <w:szCs w:val="20"/>
              </w:rPr>
              <w:t>Veikt tūlītējos pasākumus avārijas vietā, ja nepieciešams</w:t>
            </w:r>
          </w:p>
        </w:tc>
        <w:sdt>
          <w:sdtPr>
            <w:rPr>
              <w:rFonts w:ascii="Arial" w:hAnsi="Arial" w:cs="Arial"/>
              <w:sz w:val="20"/>
              <w:szCs w:val="20"/>
            </w:rPr>
            <w:id w:val="1796951895"/>
            <w14:checkbox>
              <w14:checked w14:val="0"/>
              <w14:checkedState w14:val="2612" w14:font="MS Gothic"/>
              <w14:uncheckedState w14:val="2610" w14:font="MS Gothic"/>
            </w14:checkbox>
          </w:sdtPr>
          <w:sdtEndPr/>
          <w:sdtContent>
            <w:tc>
              <w:tcPr>
                <w:tcW w:w="992" w:type="dxa"/>
                <w:vAlign w:val="center"/>
              </w:tcPr>
              <w:p w14:paraId="3D6DD79C" w14:textId="77777777" w:rsidR="00264776" w:rsidRPr="0072203B" w:rsidRDefault="00264776" w:rsidP="00A22919">
                <w:pPr>
                  <w:spacing w:before="60" w:after="60"/>
                  <w:jc w:val="center"/>
                  <w:rPr>
                    <w:rFonts w:ascii="Arial" w:hAnsi="Arial" w:cs="Arial"/>
                    <w:sz w:val="20"/>
                    <w:szCs w:val="20"/>
                  </w:rPr>
                </w:pPr>
                <w:r w:rsidRPr="0072203B">
                  <w:rPr>
                    <w:rFonts w:ascii="MS Gothic" w:eastAsia="MS Gothic" w:hAnsi="MS Gothic" w:cs="Arial"/>
                    <w:sz w:val="20"/>
                    <w:szCs w:val="20"/>
                  </w:rPr>
                  <w:t>☐</w:t>
                </w:r>
              </w:p>
            </w:tc>
          </w:sdtContent>
        </w:sdt>
      </w:tr>
      <w:tr w:rsidR="00264776" w:rsidRPr="0072203B" w14:paraId="3A67EFE7" w14:textId="77777777" w:rsidTr="007B5F4C">
        <w:tc>
          <w:tcPr>
            <w:tcW w:w="8647" w:type="dxa"/>
          </w:tcPr>
          <w:p w14:paraId="68DE0258" w14:textId="74508D4A" w:rsidR="00264776" w:rsidRPr="0072203B" w:rsidRDefault="00264776" w:rsidP="00264776">
            <w:pPr>
              <w:tabs>
                <w:tab w:val="left" w:pos="174"/>
              </w:tabs>
              <w:spacing w:before="60" w:after="60"/>
              <w:rPr>
                <w:rFonts w:ascii="Arial" w:hAnsi="Arial" w:cs="Arial"/>
                <w:sz w:val="20"/>
                <w:szCs w:val="20"/>
              </w:rPr>
            </w:pPr>
            <w:r w:rsidRPr="0072203B">
              <w:rPr>
                <w:rFonts w:ascii="Arial" w:hAnsi="Arial" w:cs="Arial"/>
                <w:sz w:val="20"/>
                <w:szCs w:val="20"/>
              </w:rPr>
              <w:t>Izsaukt palīdzību</w:t>
            </w:r>
            <w:r w:rsidR="00B51A7B">
              <w:rPr>
                <w:rFonts w:ascii="Arial" w:hAnsi="Arial" w:cs="Arial"/>
                <w:sz w:val="20"/>
                <w:szCs w:val="20"/>
              </w:rPr>
              <w:t>,</w:t>
            </w:r>
            <w:r w:rsidRPr="0072203B">
              <w:rPr>
                <w:rFonts w:ascii="Arial" w:hAnsi="Arial" w:cs="Arial"/>
                <w:sz w:val="20"/>
                <w:szCs w:val="20"/>
              </w:rPr>
              <w:t xml:space="preserve"> zvanot uz </w:t>
            </w:r>
            <w:r w:rsidRPr="00B51A7B">
              <w:rPr>
                <w:rFonts w:ascii="Arial" w:hAnsi="Arial" w:cs="Arial"/>
                <w:b/>
                <w:sz w:val="20"/>
                <w:szCs w:val="20"/>
              </w:rPr>
              <w:t>112</w:t>
            </w:r>
          </w:p>
        </w:tc>
        <w:tc>
          <w:tcPr>
            <w:tcW w:w="992" w:type="dxa"/>
            <w:vAlign w:val="center"/>
          </w:tcPr>
          <w:p w14:paraId="280CE71A" w14:textId="77777777" w:rsidR="00264776" w:rsidRPr="0072203B" w:rsidRDefault="00264776" w:rsidP="00A22919">
            <w:pPr>
              <w:spacing w:before="60" w:after="60"/>
              <w:jc w:val="center"/>
              <w:rPr>
                <w:rFonts w:ascii="Arial" w:hAnsi="Arial" w:cs="Arial"/>
                <w:sz w:val="20"/>
                <w:szCs w:val="20"/>
              </w:rPr>
            </w:pPr>
            <w:r w:rsidRPr="0072203B">
              <w:rPr>
                <w:rFonts w:ascii="MS Gothic" w:eastAsia="MS Gothic" w:hAnsi="MS Gothic" w:cs="Arial"/>
                <w:sz w:val="20"/>
                <w:szCs w:val="20"/>
              </w:rPr>
              <w:t>☐</w:t>
            </w:r>
          </w:p>
        </w:tc>
      </w:tr>
      <w:tr w:rsidR="00264776" w:rsidRPr="0072203B" w14:paraId="3BC3250A" w14:textId="77777777" w:rsidTr="007B5F4C">
        <w:tc>
          <w:tcPr>
            <w:tcW w:w="8647" w:type="dxa"/>
          </w:tcPr>
          <w:p w14:paraId="70D4B27D" w14:textId="77777777" w:rsidR="00264776" w:rsidRPr="0072203B" w:rsidRDefault="00264776" w:rsidP="00264776">
            <w:pPr>
              <w:tabs>
                <w:tab w:val="left" w:pos="174"/>
              </w:tabs>
              <w:spacing w:before="60" w:after="60"/>
              <w:rPr>
                <w:rFonts w:ascii="Arial" w:hAnsi="Arial" w:cs="Arial"/>
                <w:sz w:val="20"/>
                <w:szCs w:val="20"/>
              </w:rPr>
            </w:pPr>
            <w:r w:rsidRPr="0072203B">
              <w:rPr>
                <w:rFonts w:ascii="Arial" w:hAnsi="Arial" w:cs="Arial"/>
                <w:sz w:val="20"/>
                <w:szCs w:val="20"/>
              </w:rPr>
              <w:t>Veikt cietušo aprūpi vai palīdzības izsaukšanas brīdī uzsākt dzīvību glābjošas manipulācijas, ja nepieciešams</w:t>
            </w:r>
          </w:p>
        </w:tc>
        <w:sdt>
          <w:sdtPr>
            <w:rPr>
              <w:rFonts w:ascii="Arial" w:hAnsi="Arial" w:cs="Arial"/>
              <w:sz w:val="20"/>
              <w:szCs w:val="20"/>
            </w:rPr>
            <w:id w:val="-1656525920"/>
            <w14:checkbox>
              <w14:checked w14:val="0"/>
              <w14:checkedState w14:val="2612" w14:font="MS Gothic"/>
              <w14:uncheckedState w14:val="2610" w14:font="MS Gothic"/>
            </w14:checkbox>
          </w:sdtPr>
          <w:sdtEndPr/>
          <w:sdtContent>
            <w:tc>
              <w:tcPr>
                <w:tcW w:w="992" w:type="dxa"/>
                <w:vAlign w:val="center"/>
              </w:tcPr>
              <w:p w14:paraId="2AD05894" w14:textId="77777777" w:rsidR="00264776" w:rsidRPr="0072203B" w:rsidRDefault="00264776" w:rsidP="00A22919">
                <w:pPr>
                  <w:spacing w:before="60" w:after="60"/>
                  <w:jc w:val="center"/>
                  <w:rPr>
                    <w:rFonts w:ascii="Arial" w:hAnsi="Arial" w:cs="Arial"/>
                    <w:sz w:val="20"/>
                    <w:szCs w:val="20"/>
                  </w:rPr>
                </w:pPr>
                <w:r w:rsidRPr="0072203B">
                  <w:rPr>
                    <w:rFonts w:ascii="MS Gothic" w:eastAsia="MS Gothic" w:hAnsi="MS Gothic" w:cs="Arial"/>
                    <w:sz w:val="20"/>
                    <w:szCs w:val="20"/>
                  </w:rPr>
                  <w:t>☐</w:t>
                </w:r>
              </w:p>
            </w:tc>
          </w:sdtContent>
        </w:sdt>
      </w:tr>
      <w:tr w:rsidR="00264776" w:rsidRPr="0072203B" w14:paraId="16512DD2" w14:textId="77777777" w:rsidTr="007B5F4C">
        <w:tc>
          <w:tcPr>
            <w:tcW w:w="8647" w:type="dxa"/>
          </w:tcPr>
          <w:p w14:paraId="29735CDF" w14:textId="77777777" w:rsidR="00264776" w:rsidRPr="0072203B" w:rsidRDefault="00264776" w:rsidP="00264776">
            <w:pPr>
              <w:tabs>
                <w:tab w:val="left" w:pos="174"/>
              </w:tabs>
              <w:spacing w:before="60" w:after="60"/>
              <w:rPr>
                <w:rFonts w:ascii="Arial" w:hAnsi="Arial" w:cs="Arial"/>
                <w:sz w:val="20"/>
                <w:szCs w:val="20"/>
              </w:rPr>
            </w:pPr>
            <w:r w:rsidRPr="0072203B">
              <w:rPr>
                <w:rFonts w:ascii="Arial" w:hAnsi="Arial" w:cs="Arial"/>
                <w:sz w:val="20"/>
                <w:szCs w:val="20"/>
              </w:rPr>
              <w:t>Ja ir bojāts trešo personu īpašums, veikt atgadījuma vietas foto fiksāciju</w:t>
            </w:r>
          </w:p>
        </w:tc>
        <w:sdt>
          <w:sdtPr>
            <w:rPr>
              <w:rFonts w:ascii="Arial" w:hAnsi="Arial" w:cs="Arial"/>
              <w:sz w:val="20"/>
              <w:szCs w:val="20"/>
            </w:rPr>
            <w:id w:val="1545329043"/>
            <w14:checkbox>
              <w14:checked w14:val="0"/>
              <w14:checkedState w14:val="2612" w14:font="MS Gothic"/>
              <w14:uncheckedState w14:val="2610" w14:font="MS Gothic"/>
            </w14:checkbox>
          </w:sdtPr>
          <w:sdtEndPr/>
          <w:sdtContent>
            <w:tc>
              <w:tcPr>
                <w:tcW w:w="992" w:type="dxa"/>
                <w:vAlign w:val="center"/>
              </w:tcPr>
              <w:p w14:paraId="49BEB100" w14:textId="77777777" w:rsidR="00264776" w:rsidRPr="0072203B" w:rsidRDefault="00264776" w:rsidP="00A22919">
                <w:pPr>
                  <w:spacing w:before="60" w:after="60"/>
                  <w:jc w:val="center"/>
                  <w:rPr>
                    <w:rFonts w:ascii="Arial" w:hAnsi="Arial" w:cs="Arial"/>
                    <w:sz w:val="20"/>
                    <w:szCs w:val="20"/>
                  </w:rPr>
                </w:pPr>
                <w:r w:rsidRPr="0072203B">
                  <w:rPr>
                    <w:rFonts w:ascii="MS Gothic" w:eastAsia="MS Gothic" w:hAnsi="MS Gothic" w:cs="Arial"/>
                    <w:sz w:val="20"/>
                    <w:szCs w:val="20"/>
                  </w:rPr>
                  <w:t>☐</w:t>
                </w:r>
              </w:p>
            </w:tc>
          </w:sdtContent>
        </w:sdt>
      </w:tr>
      <w:tr w:rsidR="00B51A7B" w:rsidRPr="0072203B" w14:paraId="0587694B" w14:textId="77777777" w:rsidTr="007B5F4C">
        <w:tc>
          <w:tcPr>
            <w:tcW w:w="8647" w:type="dxa"/>
          </w:tcPr>
          <w:p w14:paraId="0EF0E2F6" w14:textId="77777777" w:rsidR="00B51A7B" w:rsidRPr="00264776" w:rsidRDefault="00B51A7B" w:rsidP="00AA476A">
            <w:pPr>
              <w:tabs>
                <w:tab w:val="left" w:pos="667"/>
              </w:tabs>
              <w:spacing w:before="60" w:after="60"/>
              <w:ind w:right="-101"/>
              <w:rPr>
                <w:rFonts w:ascii="Arial" w:hAnsi="Arial" w:cs="Arial"/>
                <w:sz w:val="20"/>
                <w:szCs w:val="20"/>
              </w:rPr>
            </w:pPr>
            <w:r w:rsidRPr="00264776">
              <w:rPr>
                <w:rFonts w:ascii="Arial" w:hAnsi="Arial" w:cs="Arial"/>
                <w:sz w:val="20"/>
                <w:szCs w:val="20"/>
              </w:rPr>
              <w:t>Aizpildīt sākotnējā ziņojuma formu (ja steidzīgi jārīkojas, atlikt uz vēlāku laiku)</w:t>
            </w:r>
          </w:p>
        </w:tc>
        <w:sdt>
          <w:sdtPr>
            <w:rPr>
              <w:rFonts w:ascii="Arial" w:hAnsi="Arial" w:cs="Arial"/>
              <w:sz w:val="20"/>
              <w:szCs w:val="20"/>
            </w:rPr>
            <w:id w:val="-887567870"/>
            <w14:checkbox>
              <w14:checked w14:val="0"/>
              <w14:checkedState w14:val="2612" w14:font="MS Gothic"/>
              <w14:uncheckedState w14:val="2610" w14:font="MS Gothic"/>
            </w14:checkbox>
          </w:sdtPr>
          <w:sdtEndPr/>
          <w:sdtContent>
            <w:tc>
              <w:tcPr>
                <w:tcW w:w="992" w:type="dxa"/>
                <w:vAlign w:val="center"/>
              </w:tcPr>
              <w:p w14:paraId="4A3F9D6E" w14:textId="77777777" w:rsidR="00B51A7B" w:rsidRPr="0072203B" w:rsidRDefault="00B51A7B" w:rsidP="00AA476A">
                <w:pPr>
                  <w:spacing w:before="60" w:after="60"/>
                  <w:jc w:val="center"/>
                  <w:rPr>
                    <w:rFonts w:ascii="Arial" w:hAnsi="Arial" w:cs="Arial"/>
                    <w:sz w:val="20"/>
                    <w:szCs w:val="20"/>
                  </w:rPr>
                </w:pPr>
                <w:r w:rsidRPr="0072203B">
                  <w:rPr>
                    <w:rFonts w:ascii="MS Gothic" w:eastAsia="MS Gothic" w:hAnsi="MS Gothic" w:cs="Arial"/>
                    <w:sz w:val="20"/>
                    <w:szCs w:val="20"/>
                  </w:rPr>
                  <w:t>☐</w:t>
                </w:r>
              </w:p>
            </w:tc>
          </w:sdtContent>
        </w:sdt>
      </w:tr>
      <w:tr w:rsidR="00264776" w:rsidRPr="0072203B" w14:paraId="2C474F23" w14:textId="77777777" w:rsidTr="007B5F4C">
        <w:tc>
          <w:tcPr>
            <w:tcW w:w="8647" w:type="dxa"/>
          </w:tcPr>
          <w:p w14:paraId="13AC156A" w14:textId="77777777" w:rsidR="00264776" w:rsidRPr="0072203B" w:rsidRDefault="00264776" w:rsidP="00264776">
            <w:pPr>
              <w:tabs>
                <w:tab w:val="left" w:pos="174"/>
              </w:tabs>
              <w:spacing w:before="60" w:after="60"/>
              <w:rPr>
                <w:rFonts w:ascii="Arial" w:hAnsi="Arial" w:cs="Arial"/>
                <w:sz w:val="20"/>
                <w:szCs w:val="20"/>
              </w:rPr>
            </w:pPr>
            <w:r w:rsidRPr="0072203B">
              <w:rPr>
                <w:rFonts w:ascii="Arial" w:hAnsi="Arial" w:cs="Arial"/>
                <w:sz w:val="20"/>
                <w:szCs w:val="20"/>
              </w:rPr>
              <w:t>Informēt TNGIIB</w:t>
            </w:r>
          </w:p>
        </w:tc>
        <w:sdt>
          <w:sdtPr>
            <w:rPr>
              <w:rFonts w:ascii="Arial" w:hAnsi="Arial" w:cs="Arial"/>
              <w:sz w:val="20"/>
              <w:szCs w:val="20"/>
            </w:rPr>
            <w:id w:val="927541956"/>
            <w14:checkbox>
              <w14:checked w14:val="0"/>
              <w14:checkedState w14:val="2612" w14:font="MS Gothic"/>
              <w14:uncheckedState w14:val="2610" w14:font="MS Gothic"/>
            </w14:checkbox>
          </w:sdtPr>
          <w:sdtEndPr/>
          <w:sdtContent>
            <w:tc>
              <w:tcPr>
                <w:tcW w:w="992" w:type="dxa"/>
                <w:vAlign w:val="center"/>
              </w:tcPr>
              <w:p w14:paraId="4BBE4CA3" w14:textId="77777777" w:rsidR="00264776" w:rsidRPr="0072203B" w:rsidRDefault="00264776" w:rsidP="00A22919">
                <w:pPr>
                  <w:spacing w:before="60" w:after="60"/>
                  <w:jc w:val="center"/>
                  <w:rPr>
                    <w:rFonts w:ascii="Arial" w:hAnsi="Arial" w:cs="Arial"/>
                    <w:sz w:val="20"/>
                    <w:szCs w:val="20"/>
                  </w:rPr>
                </w:pPr>
                <w:r w:rsidRPr="0072203B">
                  <w:rPr>
                    <w:rFonts w:ascii="MS Gothic" w:eastAsia="MS Gothic" w:hAnsi="MS Gothic" w:cs="Arial"/>
                    <w:sz w:val="20"/>
                    <w:szCs w:val="20"/>
                  </w:rPr>
                  <w:t>☐</w:t>
                </w:r>
              </w:p>
            </w:tc>
          </w:sdtContent>
        </w:sdt>
      </w:tr>
      <w:tr w:rsidR="007B5F4C" w:rsidRPr="0072203B" w14:paraId="0188AFC0" w14:textId="77777777" w:rsidTr="007B5F4C">
        <w:tc>
          <w:tcPr>
            <w:tcW w:w="8647" w:type="dxa"/>
          </w:tcPr>
          <w:p w14:paraId="30C470A9" w14:textId="77777777" w:rsidR="007B5F4C" w:rsidRPr="00264776" w:rsidRDefault="007B5F4C" w:rsidP="00AA476A">
            <w:pPr>
              <w:tabs>
                <w:tab w:val="left" w:pos="667"/>
              </w:tabs>
              <w:spacing w:before="60" w:after="60"/>
              <w:rPr>
                <w:rFonts w:ascii="Arial" w:hAnsi="Arial" w:cs="Arial"/>
                <w:bCs/>
                <w:sz w:val="20"/>
                <w:szCs w:val="20"/>
              </w:rPr>
            </w:pPr>
            <w:r w:rsidRPr="00264776">
              <w:rPr>
                <w:rFonts w:ascii="Arial" w:hAnsi="Arial" w:cs="Arial"/>
                <w:bCs/>
                <w:sz w:val="20"/>
                <w:szCs w:val="20"/>
              </w:rPr>
              <w:t>Nodrošināt tālvadības vietas, pārējā personāla un aprīkojuma drošību</w:t>
            </w:r>
          </w:p>
        </w:tc>
        <w:sdt>
          <w:sdtPr>
            <w:rPr>
              <w:rFonts w:ascii="Arial" w:hAnsi="Arial" w:cs="Arial"/>
              <w:sz w:val="20"/>
              <w:szCs w:val="20"/>
            </w:rPr>
            <w:id w:val="-1770377938"/>
            <w14:checkbox>
              <w14:checked w14:val="0"/>
              <w14:checkedState w14:val="2612" w14:font="MS Gothic"/>
              <w14:uncheckedState w14:val="2610" w14:font="MS Gothic"/>
            </w14:checkbox>
          </w:sdtPr>
          <w:sdtEndPr/>
          <w:sdtContent>
            <w:tc>
              <w:tcPr>
                <w:tcW w:w="992" w:type="dxa"/>
              </w:tcPr>
              <w:p w14:paraId="7B22CFBE" w14:textId="77777777" w:rsidR="007B5F4C" w:rsidRPr="0072203B" w:rsidRDefault="007B5F4C" w:rsidP="00AA476A">
                <w:pPr>
                  <w:spacing w:before="60" w:after="60"/>
                  <w:jc w:val="center"/>
                  <w:rPr>
                    <w:rFonts w:ascii="MS Gothic" w:eastAsia="MS Gothic" w:hAnsi="MS Gothic" w:cs="Arial"/>
                    <w:sz w:val="20"/>
                    <w:szCs w:val="20"/>
                  </w:rPr>
                </w:pPr>
                <w:r w:rsidRPr="0072203B">
                  <w:rPr>
                    <w:rFonts w:ascii="MS Gothic" w:eastAsia="MS Gothic" w:hAnsi="MS Gothic" w:cs="Arial"/>
                    <w:sz w:val="20"/>
                    <w:szCs w:val="20"/>
                  </w:rPr>
                  <w:t>☐</w:t>
                </w:r>
              </w:p>
            </w:tc>
          </w:sdtContent>
        </w:sdt>
      </w:tr>
    </w:tbl>
    <w:p w14:paraId="77D1B812" w14:textId="77777777" w:rsidR="00B65FC6" w:rsidRDefault="00B65FC6" w:rsidP="00B65FC6">
      <w:pPr>
        <w:rPr>
          <w:sz w:val="20"/>
        </w:rPr>
      </w:pPr>
      <w:r>
        <w:rPr>
          <w:sz w:val="20"/>
        </w:rPr>
        <w:br w:type="page"/>
      </w:r>
    </w:p>
    <w:p w14:paraId="438F7443" w14:textId="0786DB4B" w:rsidR="00B65FC6" w:rsidRPr="001A313B" w:rsidRDefault="00AA476A" w:rsidP="00AA476A">
      <w:pPr>
        <w:pStyle w:val="Heading3"/>
      </w:pPr>
      <w:bookmarkStart w:id="68" w:name="_Toc116478050"/>
      <w:r>
        <w:lastRenderedPageBreak/>
        <w:t>B</w:t>
      </w:r>
      <w:r w:rsidR="00E12118">
        <w:t>2</w:t>
      </w:r>
      <w:r>
        <w:t>.2</w:t>
      </w:r>
      <w:r w:rsidRPr="00931190">
        <w:t xml:space="preserve"> </w:t>
      </w:r>
      <w:r w:rsidR="00B65FC6" w:rsidRPr="001A313B">
        <w:t xml:space="preserve">– ERP </w:t>
      </w:r>
      <w:proofErr w:type="spellStart"/>
      <w:r w:rsidR="00B65FC6" w:rsidRPr="001A313B">
        <w:t>kontaktinformācija</w:t>
      </w:r>
      <w:bookmarkEnd w:id="68"/>
      <w:proofErr w:type="spellEnd"/>
    </w:p>
    <w:tbl>
      <w:tblPr>
        <w:tblStyle w:val="TableGrid"/>
        <w:tblW w:w="0" w:type="auto"/>
        <w:tblLook w:val="04A0" w:firstRow="1" w:lastRow="0" w:firstColumn="1" w:lastColumn="0" w:noHBand="0" w:noVBand="1"/>
      </w:tblPr>
      <w:tblGrid>
        <w:gridCol w:w="7650"/>
        <w:gridCol w:w="1977"/>
      </w:tblGrid>
      <w:tr w:rsidR="00B65FC6" w14:paraId="1FD1CE86" w14:textId="77777777" w:rsidTr="00A22919">
        <w:tc>
          <w:tcPr>
            <w:tcW w:w="7650" w:type="dxa"/>
            <w:shd w:val="clear" w:color="auto" w:fill="DBE5F1" w:themeFill="accent1" w:themeFillTint="33"/>
          </w:tcPr>
          <w:p w14:paraId="716C1391" w14:textId="77777777" w:rsidR="00B65FC6" w:rsidRPr="00A534A4" w:rsidRDefault="00B65FC6" w:rsidP="00A22919">
            <w:pPr>
              <w:spacing w:before="60" w:after="60"/>
              <w:rPr>
                <w:rFonts w:ascii="Arial" w:hAnsi="Arial" w:cs="Arial"/>
                <w:i/>
                <w:iCs/>
                <w:color w:val="548DD4" w:themeColor="text2" w:themeTint="99"/>
                <w:sz w:val="20"/>
                <w:szCs w:val="20"/>
              </w:rPr>
            </w:pPr>
            <w:r w:rsidRPr="00CF73EC">
              <w:rPr>
                <w:rFonts w:ascii="Arial" w:hAnsi="Arial" w:cs="Arial"/>
                <w:sz w:val="20"/>
                <w:szCs w:val="20"/>
              </w:rPr>
              <w:t>ERP</w:t>
            </w:r>
            <w:r>
              <w:rPr>
                <w:rFonts w:ascii="Arial" w:hAnsi="Arial" w:cs="Arial"/>
                <w:sz w:val="20"/>
                <w:szCs w:val="20"/>
              </w:rPr>
              <w:t xml:space="preserve"> iesaistītās puses</w:t>
            </w:r>
          </w:p>
        </w:tc>
        <w:tc>
          <w:tcPr>
            <w:tcW w:w="1977" w:type="dxa"/>
            <w:shd w:val="clear" w:color="auto" w:fill="DBE5F1" w:themeFill="accent1" w:themeFillTint="33"/>
            <w:vAlign w:val="center"/>
          </w:tcPr>
          <w:p w14:paraId="5A378AB9" w14:textId="77777777" w:rsidR="00B65FC6" w:rsidRDefault="00B65FC6" w:rsidP="00A22919">
            <w:pPr>
              <w:spacing w:before="60" w:after="60"/>
              <w:jc w:val="center"/>
              <w:rPr>
                <w:rFonts w:ascii="Arial" w:hAnsi="Arial" w:cs="Arial"/>
                <w:sz w:val="20"/>
                <w:szCs w:val="20"/>
              </w:rPr>
            </w:pPr>
            <w:r>
              <w:rPr>
                <w:rFonts w:ascii="Arial" w:hAnsi="Arial" w:cs="Arial"/>
                <w:sz w:val="20"/>
                <w:szCs w:val="20"/>
              </w:rPr>
              <w:t>Tālruņa numurs</w:t>
            </w:r>
          </w:p>
        </w:tc>
      </w:tr>
      <w:tr w:rsidR="00B65FC6" w14:paraId="74F5A9C6" w14:textId="77777777" w:rsidTr="00A22919">
        <w:tc>
          <w:tcPr>
            <w:tcW w:w="7650" w:type="dxa"/>
          </w:tcPr>
          <w:p w14:paraId="4EECB30F" w14:textId="77777777" w:rsidR="00B65FC6" w:rsidRDefault="00B65FC6" w:rsidP="00A22919">
            <w:pPr>
              <w:spacing w:before="60" w:after="60"/>
              <w:rPr>
                <w:rFonts w:ascii="Arial" w:hAnsi="Arial" w:cs="Arial"/>
                <w:sz w:val="20"/>
                <w:szCs w:val="20"/>
              </w:rPr>
            </w:pPr>
            <w:r w:rsidRPr="005C521B">
              <w:rPr>
                <w:rFonts w:ascii="Arial" w:hAnsi="Arial" w:cs="Arial"/>
                <w:i/>
                <w:iCs/>
                <w:color w:val="548DD4" w:themeColor="text2" w:themeTint="99"/>
                <w:sz w:val="20"/>
                <w:szCs w:val="20"/>
              </w:rPr>
              <w:t>[</w:t>
            </w:r>
            <w:r w:rsidRPr="00A534A4">
              <w:rPr>
                <w:rFonts w:ascii="Arial" w:hAnsi="Arial" w:cs="Arial"/>
                <w:i/>
                <w:iCs/>
                <w:color w:val="548DD4" w:themeColor="text2" w:themeTint="99"/>
                <w:sz w:val="20"/>
                <w:szCs w:val="20"/>
              </w:rPr>
              <w:t>UAS Ekspluatanta</w:t>
            </w:r>
            <w:r>
              <w:rPr>
                <w:rFonts w:ascii="Arial" w:hAnsi="Arial" w:cs="Arial"/>
                <w:i/>
                <w:iCs/>
                <w:color w:val="548DD4" w:themeColor="text2" w:themeTint="99"/>
                <w:sz w:val="20"/>
                <w:szCs w:val="20"/>
              </w:rPr>
              <w:t xml:space="preserve"> a</w:t>
            </w:r>
            <w:r w:rsidRPr="00A534A4">
              <w:rPr>
                <w:rFonts w:ascii="Arial" w:hAnsi="Arial" w:cs="Arial"/>
                <w:i/>
                <w:iCs/>
                <w:color w:val="548DD4" w:themeColor="text2" w:themeTint="99"/>
                <w:sz w:val="20"/>
                <w:szCs w:val="20"/>
              </w:rPr>
              <w:t>tbildīgais(-</w:t>
            </w:r>
            <w:proofErr w:type="spellStart"/>
            <w:r w:rsidRPr="00A534A4">
              <w:rPr>
                <w:rFonts w:ascii="Arial" w:hAnsi="Arial" w:cs="Arial"/>
                <w:i/>
                <w:iCs/>
                <w:color w:val="548DD4" w:themeColor="text2" w:themeTint="99"/>
                <w:sz w:val="20"/>
                <w:szCs w:val="20"/>
              </w:rPr>
              <w:t>ie</w:t>
            </w:r>
            <w:proofErr w:type="spellEnd"/>
            <w:r w:rsidRPr="00A534A4">
              <w:rPr>
                <w:rFonts w:ascii="Arial" w:hAnsi="Arial" w:cs="Arial"/>
                <w:i/>
                <w:iCs/>
                <w:color w:val="548DD4" w:themeColor="text2" w:themeTint="99"/>
                <w:sz w:val="20"/>
                <w:szCs w:val="20"/>
              </w:rPr>
              <w:t>) vadītājs(i) vai citas personas, ar kurām jāsazinās ERP aktivizēšanas gadījumā]</w:t>
            </w:r>
          </w:p>
        </w:tc>
        <w:tc>
          <w:tcPr>
            <w:tcW w:w="1977" w:type="dxa"/>
          </w:tcPr>
          <w:p w14:paraId="699E321E" w14:textId="77777777" w:rsidR="00B65FC6" w:rsidRDefault="00B65FC6" w:rsidP="00A22919">
            <w:pPr>
              <w:spacing w:before="60" w:after="60"/>
              <w:rPr>
                <w:rFonts w:ascii="Arial" w:hAnsi="Arial" w:cs="Arial"/>
                <w:sz w:val="20"/>
                <w:szCs w:val="20"/>
              </w:rPr>
            </w:pPr>
          </w:p>
        </w:tc>
      </w:tr>
      <w:tr w:rsidR="00B65FC6" w14:paraId="41358ACE" w14:textId="77777777" w:rsidTr="00A22919">
        <w:tc>
          <w:tcPr>
            <w:tcW w:w="7650" w:type="dxa"/>
          </w:tcPr>
          <w:p w14:paraId="0F7EFAF5" w14:textId="77777777" w:rsidR="00B65FC6" w:rsidRPr="00CF73EC" w:rsidRDefault="00B65FC6" w:rsidP="00A22919">
            <w:pPr>
              <w:spacing w:before="60" w:after="60"/>
              <w:rPr>
                <w:rFonts w:ascii="Arial" w:hAnsi="Arial" w:cs="Arial"/>
                <w:sz w:val="20"/>
                <w:szCs w:val="20"/>
              </w:rPr>
            </w:pPr>
            <w:r w:rsidRPr="00CF73EC">
              <w:rPr>
                <w:rFonts w:ascii="Arial" w:hAnsi="Arial" w:cs="Arial"/>
                <w:sz w:val="20"/>
                <w:szCs w:val="20"/>
              </w:rPr>
              <w:t>Neatliekamā palīdzība un glābšanas dienests</w:t>
            </w:r>
          </w:p>
        </w:tc>
        <w:tc>
          <w:tcPr>
            <w:tcW w:w="1977" w:type="dxa"/>
            <w:vAlign w:val="center"/>
          </w:tcPr>
          <w:p w14:paraId="156E3D62" w14:textId="77777777" w:rsidR="00B65FC6" w:rsidRPr="00CF73EC" w:rsidRDefault="00B65FC6" w:rsidP="00A22919">
            <w:pPr>
              <w:spacing w:before="60" w:after="60"/>
              <w:jc w:val="center"/>
              <w:rPr>
                <w:rFonts w:ascii="Arial" w:hAnsi="Arial" w:cs="Arial"/>
                <w:b/>
                <w:sz w:val="20"/>
                <w:szCs w:val="20"/>
              </w:rPr>
            </w:pPr>
            <w:r w:rsidRPr="00CF73EC">
              <w:rPr>
                <w:rFonts w:ascii="Arial" w:hAnsi="Arial" w:cs="Arial"/>
                <w:b/>
                <w:sz w:val="20"/>
                <w:szCs w:val="20"/>
              </w:rPr>
              <w:t>112</w:t>
            </w:r>
          </w:p>
        </w:tc>
      </w:tr>
      <w:tr w:rsidR="00B65FC6" w14:paraId="643969C0" w14:textId="77777777" w:rsidTr="00A22919">
        <w:tc>
          <w:tcPr>
            <w:tcW w:w="7650" w:type="dxa"/>
            <w:vAlign w:val="center"/>
          </w:tcPr>
          <w:p w14:paraId="3E1ACF23" w14:textId="3B544005" w:rsidR="00B65FC6" w:rsidRPr="00CF73EC" w:rsidRDefault="00CF04E6" w:rsidP="00A22919">
            <w:pPr>
              <w:spacing w:before="60" w:after="60"/>
              <w:rPr>
                <w:rFonts w:ascii="Arial" w:hAnsi="Arial" w:cs="Arial"/>
                <w:sz w:val="20"/>
                <w:szCs w:val="20"/>
              </w:rPr>
            </w:pPr>
            <w:r>
              <w:rPr>
                <w:rFonts w:ascii="Arial" w:hAnsi="Arial" w:cs="Arial"/>
                <w:sz w:val="20"/>
                <w:szCs w:val="20"/>
              </w:rPr>
              <w:t>Latvijas</w:t>
            </w:r>
            <w:r w:rsidR="00B65FC6" w:rsidRPr="00CF73EC">
              <w:rPr>
                <w:rFonts w:ascii="Arial" w:hAnsi="Arial" w:cs="Arial"/>
                <w:sz w:val="20"/>
                <w:szCs w:val="20"/>
              </w:rPr>
              <w:t xml:space="preserve"> Transporta nelaimes gadījumu un incidentu izmeklēšanas birojs (TNGIIB)</w:t>
            </w:r>
          </w:p>
        </w:tc>
        <w:tc>
          <w:tcPr>
            <w:tcW w:w="1977" w:type="dxa"/>
            <w:vAlign w:val="center"/>
          </w:tcPr>
          <w:p w14:paraId="25894470" w14:textId="77777777" w:rsidR="00B65FC6" w:rsidRPr="00A534A4" w:rsidRDefault="00B65FC6" w:rsidP="00A22919">
            <w:pPr>
              <w:spacing w:before="60" w:after="120"/>
              <w:jc w:val="center"/>
              <w:rPr>
                <w:rFonts w:ascii="Arial" w:hAnsi="Arial" w:cs="Arial"/>
                <w:sz w:val="20"/>
                <w:szCs w:val="20"/>
              </w:rPr>
            </w:pPr>
            <w:r w:rsidRPr="00A534A4">
              <w:rPr>
                <w:rFonts w:ascii="Arial" w:hAnsi="Arial" w:cs="Arial"/>
                <w:sz w:val="20"/>
                <w:szCs w:val="20"/>
              </w:rPr>
              <w:t xml:space="preserve">+371 </w:t>
            </w:r>
            <w:r w:rsidRPr="00CF73EC">
              <w:rPr>
                <w:rFonts w:ascii="Arial" w:hAnsi="Arial" w:cs="Arial"/>
                <w:b/>
                <w:sz w:val="20"/>
                <w:szCs w:val="20"/>
              </w:rPr>
              <w:t>67288172</w:t>
            </w:r>
          </w:p>
          <w:p w14:paraId="1E13448C" w14:textId="77777777" w:rsidR="00B65FC6" w:rsidRDefault="00B65FC6" w:rsidP="00A22919">
            <w:pPr>
              <w:spacing w:before="60" w:after="60"/>
              <w:jc w:val="center"/>
              <w:rPr>
                <w:rFonts w:ascii="Arial" w:hAnsi="Arial" w:cs="Arial"/>
                <w:sz w:val="20"/>
                <w:szCs w:val="20"/>
              </w:rPr>
            </w:pPr>
            <w:r w:rsidRPr="00A534A4">
              <w:rPr>
                <w:rFonts w:ascii="Arial" w:hAnsi="Arial" w:cs="Arial"/>
                <w:sz w:val="20"/>
                <w:szCs w:val="20"/>
              </w:rPr>
              <w:t xml:space="preserve">+371 </w:t>
            </w:r>
            <w:r w:rsidRPr="00CF73EC">
              <w:rPr>
                <w:rFonts w:ascii="Arial" w:hAnsi="Arial" w:cs="Arial"/>
                <w:b/>
                <w:sz w:val="20"/>
                <w:szCs w:val="20"/>
              </w:rPr>
              <w:t>67686266</w:t>
            </w:r>
          </w:p>
        </w:tc>
      </w:tr>
      <w:tr w:rsidR="00B65FC6" w14:paraId="76B30682" w14:textId="77777777" w:rsidTr="00A22919">
        <w:tc>
          <w:tcPr>
            <w:tcW w:w="7650" w:type="dxa"/>
            <w:vAlign w:val="center"/>
          </w:tcPr>
          <w:p w14:paraId="099AE21D" w14:textId="77777777" w:rsidR="00B65FC6" w:rsidRPr="00CF73EC" w:rsidRDefault="00B65FC6" w:rsidP="00A22919">
            <w:pPr>
              <w:spacing w:before="60" w:after="60"/>
              <w:rPr>
                <w:rFonts w:ascii="Arial" w:hAnsi="Arial" w:cs="Arial"/>
                <w:sz w:val="20"/>
                <w:szCs w:val="20"/>
              </w:rPr>
            </w:pPr>
            <w:r w:rsidRPr="00CF73EC">
              <w:rPr>
                <w:rFonts w:ascii="Arial" w:hAnsi="Arial" w:cs="Arial"/>
                <w:sz w:val="20"/>
                <w:szCs w:val="20"/>
              </w:rPr>
              <w:t>VAS “Latvijas gaisa satiksme” (LGS)</w:t>
            </w:r>
          </w:p>
        </w:tc>
        <w:tc>
          <w:tcPr>
            <w:tcW w:w="1977" w:type="dxa"/>
            <w:vAlign w:val="center"/>
          </w:tcPr>
          <w:p w14:paraId="15E13393" w14:textId="77777777" w:rsidR="00B65FC6" w:rsidRPr="00A534A4" w:rsidRDefault="00B65FC6" w:rsidP="00A22919">
            <w:pPr>
              <w:spacing w:before="60" w:after="60"/>
              <w:jc w:val="center"/>
              <w:rPr>
                <w:rFonts w:ascii="Arial" w:hAnsi="Arial" w:cs="Arial"/>
                <w:sz w:val="20"/>
                <w:szCs w:val="20"/>
              </w:rPr>
            </w:pPr>
            <w:r w:rsidRPr="00A534A4">
              <w:rPr>
                <w:rFonts w:ascii="Arial" w:hAnsi="Arial" w:cs="Arial"/>
                <w:sz w:val="20"/>
                <w:szCs w:val="20"/>
              </w:rPr>
              <w:t xml:space="preserve">+371 </w:t>
            </w:r>
            <w:r w:rsidRPr="00CF73EC">
              <w:rPr>
                <w:rFonts w:ascii="Arial" w:hAnsi="Arial" w:cs="Arial"/>
                <w:b/>
                <w:sz w:val="20"/>
                <w:szCs w:val="20"/>
              </w:rPr>
              <w:t>67300645</w:t>
            </w:r>
          </w:p>
          <w:p w14:paraId="7B845B5A" w14:textId="77777777" w:rsidR="00B65FC6" w:rsidRPr="00A534A4" w:rsidRDefault="00B65FC6" w:rsidP="00A22919">
            <w:pPr>
              <w:spacing w:before="120" w:after="120"/>
              <w:jc w:val="center"/>
              <w:rPr>
                <w:rFonts w:ascii="Arial" w:hAnsi="Arial" w:cs="Arial"/>
                <w:sz w:val="20"/>
                <w:szCs w:val="20"/>
              </w:rPr>
            </w:pPr>
            <w:r w:rsidRPr="00A534A4">
              <w:rPr>
                <w:rFonts w:ascii="Arial" w:hAnsi="Arial" w:cs="Arial"/>
                <w:sz w:val="20"/>
                <w:szCs w:val="20"/>
              </w:rPr>
              <w:t xml:space="preserve">+371 </w:t>
            </w:r>
            <w:r w:rsidRPr="00CF73EC">
              <w:rPr>
                <w:rFonts w:ascii="Arial" w:hAnsi="Arial" w:cs="Arial"/>
                <w:b/>
                <w:sz w:val="20"/>
                <w:szCs w:val="20"/>
              </w:rPr>
              <w:t>67300642</w:t>
            </w:r>
          </w:p>
          <w:p w14:paraId="1FB17A71" w14:textId="77777777" w:rsidR="00B65FC6" w:rsidRDefault="00B65FC6" w:rsidP="00A22919">
            <w:pPr>
              <w:spacing w:before="60" w:after="60"/>
              <w:jc w:val="center"/>
              <w:rPr>
                <w:rFonts w:ascii="Arial" w:hAnsi="Arial" w:cs="Arial"/>
                <w:sz w:val="20"/>
                <w:szCs w:val="20"/>
              </w:rPr>
            </w:pPr>
            <w:r w:rsidRPr="00A534A4">
              <w:rPr>
                <w:rFonts w:ascii="Arial" w:hAnsi="Arial" w:cs="Arial"/>
                <w:sz w:val="20"/>
                <w:szCs w:val="20"/>
              </w:rPr>
              <w:t xml:space="preserve">+371 </w:t>
            </w:r>
            <w:r w:rsidRPr="00CF73EC">
              <w:rPr>
                <w:rFonts w:ascii="Arial" w:hAnsi="Arial" w:cs="Arial"/>
                <w:b/>
                <w:sz w:val="20"/>
                <w:szCs w:val="20"/>
              </w:rPr>
              <w:t>67783761</w:t>
            </w:r>
          </w:p>
        </w:tc>
      </w:tr>
    </w:tbl>
    <w:p w14:paraId="4D0D91AD" w14:textId="77777777" w:rsidR="00B65FC6" w:rsidRDefault="00B65FC6" w:rsidP="00B65FC6">
      <w:pPr>
        <w:rPr>
          <w:rFonts w:ascii="Arial" w:hAnsi="Arial" w:cs="Arial"/>
          <w:sz w:val="20"/>
          <w:szCs w:val="20"/>
        </w:rPr>
      </w:pPr>
      <w:r>
        <w:rPr>
          <w:rFonts w:ascii="Arial" w:hAnsi="Arial" w:cs="Arial"/>
          <w:sz w:val="20"/>
          <w:szCs w:val="20"/>
        </w:rPr>
        <w:br w:type="page"/>
      </w:r>
    </w:p>
    <w:p w14:paraId="1C9A7BC8" w14:textId="06BC022D" w:rsidR="00B65FC6" w:rsidRPr="001A313B" w:rsidRDefault="00AA476A" w:rsidP="00AA476A">
      <w:pPr>
        <w:pStyle w:val="Heading3"/>
      </w:pPr>
      <w:bookmarkStart w:id="69" w:name="_Toc116478051"/>
      <w:r>
        <w:lastRenderedPageBreak/>
        <w:t>B</w:t>
      </w:r>
      <w:r w:rsidR="00302D06">
        <w:t>2</w:t>
      </w:r>
      <w:r>
        <w:t>.3</w:t>
      </w:r>
      <w:r w:rsidRPr="00931190">
        <w:t xml:space="preserve"> </w:t>
      </w:r>
      <w:r w:rsidR="00B65FC6" w:rsidRPr="001A313B">
        <w:t xml:space="preserve">– ERP </w:t>
      </w:r>
      <w:proofErr w:type="spellStart"/>
      <w:r w:rsidR="00B65FC6" w:rsidRPr="001A313B">
        <w:t>sākotnējā</w:t>
      </w:r>
      <w:proofErr w:type="spellEnd"/>
      <w:r w:rsidR="00B65FC6" w:rsidRPr="001A313B">
        <w:t xml:space="preserve"> </w:t>
      </w:r>
      <w:proofErr w:type="spellStart"/>
      <w:r w:rsidR="00B65FC6" w:rsidRPr="001A313B">
        <w:t>ziņojuma</w:t>
      </w:r>
      <w:proofErr w:type="spellEnd"/>
      <w:r w:rsidR="00B65FC6" w:rsidRPr="001A313B">
        <w:t xml:space="preserve"> forma</w:t>
      </w:r>
      <w:bookmarkEnd w:id="69"/>
    </w:p>
    <w:tbl>
      <w:tblPr>
        <w:tblStyle w:val="TableGrid"/>
        <w:tblW w:w="9634" w:type="dxa"/>
        <w:tblLook w:val="04A0" w:firstRow="1" w:lastRow="0" w:firstColumn="1" w:lastColumn="0" w:noHBand="0" w:noVBand="1"/>
      </w:tblPr>
      <w:tblGrid>
        <w:gridCol w:w="6506"/>
        <w:gridCol w:w="3128"/>
      </w:tblGrid>
      <w:tr w:rsidR="00B65FC6" w:rsidRPr="00B7477B" w14:paraId="0DD4D404" w14:textId="77777777" w:rsidTr="00CF04E6">
        <w:tc>
          <w:tcPr>
            <w:tcW w:w="6506" w:type="dxa"/>
            <w:tcBorders>
              <w:top w:val="single" w:sz="4" w:space="0" w:color="auto"/>
              <w:left w:val="single" w:sz="4" w:space="0" w:color="auto"/>
              <w:right w:val="single" w:sz="4" w:space="0" w:color="auto"/>
            </w:tcBorders>
            <w:shd w:val="clear" w:color="auto" w:fill="DBE5F1" w:themeFill="accent1" w:themeFillTint="33"/>
          </w:tcPr>
          <w:p w14:paraId="6D8B6AA4" w14:textId="77777777" w:rsidR="00B65FC6" w:rsidRPr="00A534A4" w:rsidRDefault="00B65FC6" w:rsidP="00A22919">
            <w:pPr>
              <w:pStyle w:val="Default"/>
              <w:spacing w:before="60" w:after="60"/>
              <w:jc w:val="right"/>
              <w:rPr>
                <w:rFonts w:ascii="Arial" w:hAnsi="Arial" w:cs="Arial"/>
                <w:color w:val="auto"/>
                <w:sz w:val="20"/>
                <w:szCs w:val="20"/>
              </w:rPr>
            </w:pPr>
            <w:r w:rsidRPr="00A534A4">
              <w:rPr>
                <w:rFonts w:ascii="Arial" w:hAnsi="Arial" w:cs="Arial"/>
                <w:color w:val="auto"/>
                <w:sz w:val="20"/>
                <w:szCs w:val="20"/>
              </w:rPr>
              <w:t>Atgadījuma datums</w:t>
            </w:r>
            <w:r>
              <w:rPr>
                <w:rFonts w:ascii="Arial" w:hAnsi="Arial" w:cs="Arial"/>
                <w:color w:val="auto"/>
                <w:sz w:val="20"/>
                <w:szCs w:val="20"/>
              </w:rPr>
              <w:t>:</w:t>
            </w:r>
          </w:p>
        </w:tc>
        <w:tc>
          <w:tcPr>
            <w:tcW w:w="3128" w:type="dxa"/>
            <w:tcBorders>
              <w:top w:val="single" w:sz="4" w:space="0" w:color="auto"/>
              <w:left w:val="single" w:sz="4" w:space="0" w:color="auto"/>
              <w:right w:val="single" w:sz="4" w:space="0" w:color="auto"/>
            </w:tcBorders>
          </w:tcPr>
          <w:p w14:paraId="1886FE41" w14:textId="77777777" w:rsidR="00B65FC6" w:rsidRPr="00A534A4" w:rsidRDefault="00B65FC6" w:rsidP="00CF04E6">
            <w:pPr>
              <w:pStyle w:val="Default"/>
              <w:spacing w:before="120" w:after="120"/>
              <w:jc w:val="both"/>
              <w:rPr>
                <w:rFonts w:ascii="Arial" w:hAnsi="Arial" w:cs="Arial"/>
                <w:color w:val="auto"/>
                <w:sz w:val="20"/>
                <w:szCs w:val="20"/>
              </w:rPr>
            </w:pPr>
          </w:p>
        </w:tc>
      </w:tr>
      <w:tr w:rsidR="00B65FC6" w:rsidRPr="00B7477B" w14:paraId="3F64B551" w14:textId="77777777" w:rsidTr="00CF04E6">
        <w:tc>
          <w:tcPr>
            <w:tcW w:w="6506" w:type="dxa"/>
            <w:tcBorders>
              <w:left w:val="single" w:sz="4" w:space="0" w:color="auto"/>
            </w:tcBorders>
            <w:shd w:val="clear" w:color="auto" w:fill="DBE5F1" w:themeFill="accent1" w:themeFillTint="33"/>
          </w:tcPr>
          <w:p w14:paraId="38D64D1C" w14:textId="77777777" w:rsidR="00B65FC6" w:rsidRPr="00A534A4" w:rsidRDefault="00B65FC6" w:rsidP="00A22919">
            <w:pPr>
              <w:pStyle w:val="Default"/>
              <w:spacing w:before="60" w:after="60"/>
              <w:jc w:val="right"/>
              <w:rPr>
                <w:rFonts w:ascii="Arial" w:hAnsi="Arial" w:cs="Arial"/>
                <w:color w:val="auto"/>
                <w:sz w:val="20"/>
                <w:szCs w:val="20"/>
              </w:rPr>
            </w:pPr>
            <w:r w:rsidRPr="00A534A4">
              <w:rPr>
                <w:rFonts w:ascii="Arial" w:hAnsi="Arial" w:cs="Arial"/>
                <w:color w:val="auto"/>
                <w:sz w:val="20"/>
                <w:szCs w:val="20"/>
              </w:rPr>
              <w:t>Laiks, kad tika konstatēts atgadījums</w:t>
            </w:r>
            <w:r>
              <w:rPr>
                <w:rFonts w:ascii="Arial" w:hAnsi="Arial" w:cs="Arial"/>
                <w:color w:val="auto"/>
                <w:sz w:val="20"/>
                <w:szCs w:val="20"/>
              </w:rPr>
              <w:t>:</w:t>
            </w:r>
          </w:p>
        </w:tc>
        <w:tc>
          <w:tcPr>
            <w:tcW w:w="3128" w:type="dxa"/>
            <w:tcBorders>
              <w:right w:val="single" w:sz="4" w:space="0" w:color="auto"/>
            </w:tcBorders>
          </w:tcPr>
          <w:p w14:paraId="1058F2BB" w14:textId="77777777" w:rsidR="00B65FC6" w:rsidRPr="00A534A4" w:rsidRDefault="00B65FC6" w:rsidP="00CF04E6">
            <w:pPr>
              <w:pStyle w:val="Default"/>
              <w:spacing w:before="120" w:after="120"/>
              <w:jc w:val="both"/>
              <w:rPr>
                <w:rFonts w:ascii="Arial" w:hAnsi="Arial" w:cs="Arial"/>
                <w:color w:val="auto"/>
                <w:sz w:val="20"/>
                <w:szCs w:val="20"/>
              </w:rPr>
            </w:pPr>
          </w:p>
        </w:tc>
      </w:tr>
      <w:tr w:rsidR="00B65FC6" w:rsidRPr="00B7477B" w14:paraId="6298551C" w14:textId="77777777" w:rsidTr="00CF04E6">
        <w:tc>
          <w:tcPr>
            <w:tcW w:w="6506" w:type="dxa"/>
            <w:tcBorders>
              <w:left w:val="single" w:sz="4" w:space="0" w:color="auto"/>
            </w:tcBorders>
            <w:shd w:val="clear" w:color="auto" w:fill="DBE5F1" w:themeFill="accent1" w:themeFillTint="33"/>
          </w:tcPr>
          <w:p w14:paraId="158CC5E9" w14:textId="77777777" w:rsidR="00B65FC6" w:rsidRPr="00A534A4" w:rsidRDefault="00B65FC6" w:rsidP="00A22919">
            <w:pPr>
              <w:pStyle w:val="Default"/>
              <w:spacing w:before="60" w:after="60"/>
              <w:jc w:val="right"/>
              <w:rPr>
                <w:rFonts w:ascii="Arial" w:hAnsi="Arial" w:cs="Arial"/>
                <w:color w:val="auto"/>
                <w:sz w:val="20"/>
                <w:szCs w:val="20"/>
              </w:rPr>
            </w:pPr>
            <w:r w:rsidRPr="00A534A4">
              <w:rPr>
                <w:rFonts w:ascii="Arial" w:hAnsi="Arial" w:cs="Arial"/>
                <w:color w:val="auto"/>
                <w:sz w:val="20"/>
                <w:szCs w:val="20"/>
              </w:rPr>
              <w:t>Vieta, kur notika atgadījums vai UA bija fiksēts pēdējo reizi</w:t>
            </w:r>
            <w:r>
              <w:rPr>
                <w:rFonts w:ascii="Arial" w:hAnsi="Arial" w:cs="Arial"/>
                <w:color w:val="auto"/>
                <w:sz w:val="20"/>
                <w:szCs w:val="20"/>
              </w:rPr>
              <w:t>:</w:t>
            </w:r>
          </w:p>
        </w:tc>
        <w:tc>
          <w:tcPr>
            <w:tcW w:w="3128" w:type="dxa"/>
            <w:tcBorders>
              <w:right w:val="single" w:sz="4" w:space="0" w:color="auto"/>
            </w:tcBorders>
          </w:tcPr>
          <w:p w14:paraId="54913B2F" w14:textId="77777777" w:rsidR="00B65FC6" w:rsidRPr="00A534A4" w:rsidRDefault="00B65FC6" w:rsidP="00CF04E6">
            <w:pPr>
              <w:pStyle w:val="Default"/>
              <w:spacing w:before="120" w:after="120"/>
              <w:jc w:val="both"/>
              <w:rPr>
                <w:rFonts w:ascii="Arial" w:hAnsi="Arial" w:cs="Arial"/>
                <w:color w:val="auto"/>
                <w:sz w:val="20"/>
                <w:szCs w:val="20"/>
              </w:rPr>
            </w:pPr>
          </w:p>
        </w:tc>
      </w:tr>
      <w:tr w:rsidR="00B65FC6" w:rsidRPr="00B7477B" w14:paraId="1B58B26B" w14:textId="77777777" w:rsidTr="00CF04E6">
        <w:tc>
          <w:tcPr>
            <w:tcW w:w="6506" w:type="dxa"/>
            <w:tcBorders>
              <w:left w:val="single" w:sz="4" w:space="0" w:color="auto"/>
              <w:bottom w:val="single" w:sz="4" w:space="0" w:color="auto"/>
            </w:tcBorders>
            <w:shd w:val="clear" w:color="auto" w:fill="DBE5F1" w:themeFill="accent1" w:themeFillTint="33"/>
          </w:tcPr>
          <w:p w14:paraId="0906079D" w14:textId="77777777" w:rsidR="00B65FC6" w:rsidRPr="00A534A4" w:rsidRDefault="00B65FC6" w:rsidP="00A22919">
            <w:pPr>
              <w:pStyle w:val="Default"/>
              <w:spacing w:before="60" w:after="60"/>
              <w:jc w:val="right"/>
              <w:rPr>
                <w:rFonts w:ascii="Arial" w:hAnsi="Arial" w:cs="Arial"/>
                <w:color w:val="auto"/>
                <w:sz w:val="20"/>
                <w:szCs w:val="20"/>
              </w:rPr>
            </w:pPr>
            <w:r w:rsidRPr="00A534A4">
              <w:rPr>
                <w:rFonts w:ascii="Arial" w:hAnsi="Arial" w:cs="Arial"/>
                <w:color w:val="auto"/>
                <w:sz w:val="20"/>
                <w:szCs w:val="20"/>
              </w:rPr>
              <w:t>Tālvadības vieta</w:t>
            </w:r>
            <w:r>
              <w:rPr>
                <w:rFonts w:ascii="Arial" w:hAnsi="Arial" w:cs="Arial"/>
                <w:color w:val="auto"/>
                <w:sz w:val="20"/>
                <w:szCs w:val="20"/>
              </w:rPr>
              <w:t>:</w:t>
            </w:r>
            <w:r w:rsidRPr="00A534A4">
              <w:rPr>
                <w:rFonts w:ascii="Arial" w:hAnsi="Arial" w:cs="Arial"/>
                <w:color w:val="auto"/>
                <w:sz w:val="20"/>
                <w:szCs w:val="20"/>
              </w:rPr>
              <w:t xml:space="preserve"> </w:t>
            </w:r>
          </w:p>
        </w:tc>
        <w:tc>
          <w:tcPr>
            <w:tcW w:w="3128" w:type="dxa"/>
            <w:tcBorders>
              <w:bottom w:val="single" w:sz="4" w:space="0" w:color="auto"/>
              <w:right w:val="single" w:sz="4" w:space="0" w:color="auto"/>
            </w:tcBorders>
          </w:tcPr>
          <w:p w14:paraId="475ECFDA" w14:textId="77777777" w:rsidR="00B65FC6" w:rsidRPr="00A534A4" w:rsidRDefault="00B65FC6" w:rsidP="00CF04E6">
            <w:pPr>
              <w:pStyle w:val="Default"/>
              <w:spacing w:before="120" w:after="120"/>
              <w:jc w:val="both"/>
              <w:rPr>
                <w:rFonts w:ascii="Arial" w:hAnsi="Arial" w:cs="Arial"/>
                <w:color w:val="auto"/>
                <w:sz w:val="20"/>
                <w:szCs w:val="20"/>
              </w:rPr>
            </w:pPr>
          </w:p>
        </w:tc>
      </w:tr>
      <w:tr w:rsidR="00B65FC6" w:rsidRPr="00B7477B" w14:paraId="52BF5C91" w14:textId="77777777" w:rsidTr="00CF04E6">
        <w:tc>
          <w:tcPr>
            <w:tcW w:w="6506" w:type="dxa"/>
            <w:tcBorders>
              <w:left w:val="single" w:sz="4" w:space="0" w:color="auto"/>
              <w:bottom w:val="single" w:sz="4" w:space="0" w:color="auto"/>
            </w:tcBorders>
            <w:shd w:val="clear" w:color="auto" w:fill="DBE5F1" w:themeFill="accent1" w:themeFillTint="33"/>
          </w:tcPr>
          <w:p w14:paraId="34C16CA4" w14:textId="77777777" w:rsidR="00B65FC6" w:rsidRPr="00A534A4" w:rsidRDefault="00B65FC6" w:rsidP="00A22919">
            <w:pPr>
              <w:pStyle w:val="Default"/>
              <w:spacing w:before="60" w:after="60"/>
              <w:jc w:val="right"/>
              <w:rPr>
                <w:rFonts w:ascii="Arial" w:hAnsi="Arial" w:cs="Arial"/>
                <w:color w:val="auto"/>
                <w:sz w:val="20"/>
                <w:szCs w:val="20"/>
              </w:rPr>
            </w:pPr>
            <w:r w:rsidRPr="00A534A4">
              <w:rPr>
                <w:rFonts w:ascii="Arial" w:hAnsi="Arial" w:cs="Arial"/>
                <w:color w:val="auto"/>
                <w:sz w:val="20"/>
                <w:szCs w:val="20"/>
              </w:rPr>
              <w:t>Tālvadības pilots (</w:t>
            </w:r>
            <w:r>
              <w:rPr>
                <w:rFonts w:ascii="Arial" w:hAnsi="Arial" w:cs="Arial"/>
                <w:color w:val="auto"/>
                <w:sz w:val="20"/>
                <w:szCs w:val="20"/>
              </w:rPr>
              <w:t>V</w:t>
            </w:r>
            <w:r w:rsidRPr="00A534A4">
              <w:rPr>
                <w:rFonts w:ascii="Arial" w:hAnsi="Arial" w:cs="Arial"/>
                <w:color w:val="auto"/>
                <w:sz w:val="20"/>
                <w:szCs w:val="20"/>
              </w:rPr>
              <w:t>ārds</w:t>
            </w:r>
            <w:r>
              <w:rPr>
                <w:rFonts w:ascii="Arial" w:hAnsi="Arial" w:cs="Arial"/>
                <w:color w:val="auto"/>
                <w:sz w:val="20"/>
                <w:szCs w:val="20"/>
              </w:rPr>
              <w:t>,</w:t>
            </w:r>
            <w:r w:rsidRPr="00A534A4">
              <w:rPr>
                <w:rFonts w:ascii="Arial" w:hAnsi="Arial" w:cs="Arial"/>
                <w:color w:val="auto"/>
                <w:sz w:val="20"/>
                <w:szCs w:val="20"/>
              </w:rPr>
              <w:t xml:space="preserve"> </w:t>
            </w:r>
            <w:r>
              <w:rPr>
                <w:rFonts w:ascii="Arial" w:hAnsi="Arial" w:cs="Arial"/>
                <w:color w:val="auto"/>
                <w:sz w:val="20"/>
                <w:szCs w:val="20"/>
              </w:rPr>
              <w:t>U</w:t>
            </w:r>
            <w:r w:rsidRPr="00A534A4">
              <w:rPr>
                <w:rFonts w:ascii="Arial" w:hAnsi="Arial" w:cs="Arial"/>
                <w:color w:val="auto"/>
                <w:sz w:val="20"/>
                <w:szCs w:val="20"/>
              </w:rPr>
              <w:t>zvārds)</w:t>
            </w:r>
            <w:r>
              <w:rPr>
                <w:rFonts w:ascii="Arial" w:hAnsi="Arial" w:cs="Arial"/>
                <w:color w:val="auto"/>
                <w:sz w:val="20"/>
                <w:szCs w:val="20"/>
              </w:rPr>
              <w:t>:</w:t>
            </w:r>
          </w:p>
        </w:tc>
        <w:tc>
          <w:tcPr>
            <w:tcW w:w="3128" w:type="dxa"/>
            <w:tcBorders>
              <w:bottom w:val="single" w:sz="4" w:space="0" w:color="auto"/>
              <w:right w:val="single" w:sz="4" w:space="0" w:color="auto"/>
            </w:tcBorders>
          </w:tcPr>
          <w:p w14:paraId="7B71AB23" w14:textId="77777777" w:rsidR="00B65FC6" w:rsidRPr="00A534A4" w:rsidRDefault="00B65FC6" w:rsidP="00CF04E6">
            <w:pPr>
              <w:pStyle w:val="Default"/>
              <w:spacing w:before="120" w:after="120"/>
              <w:jc w:val="both"/>
              <w:rPr>
                <w:rFonts w:ascii="Arial" w:hAnsi="Arial" w:cs="Arial"/>
                <w:color w:val="auto"/>
                <w:sz w:val="20"/>
                <w:szCs w:val="20"/>
              </w:rPr>
            </w:pPr>
          </w:p>
        </w:tc>
      </w:tr>
      <w:tr w:rsidR="00B65FC6" w:rsidRPr="00B7477B" w14:paraId="7ED03739" w14:textId="77777777" w:rsidTr="00CF04E6">
        <w:tc>
          <w:tcPr>
            <w:tcW w:w="9634" w:type="dxa"/>
            <w:gridSpan w:val="2"/>
            <w:tcBorders>
              <w:top w:val="single" w:sz="4" w:space="0" w:color="auto"/>
              <w:left w:val="single" w:sz="4" w:space="0" w:color="auto"/>
              <w:bottom w:val="nil"/>
              <w:right w:val="single" w:sz="4" w:space="0" w:color="auto"/>
            </w:tcBorders>
          </w:tcPr>
          <w:p w14:paraId="124F1473" w14:textId="77777777" w:rsidR="00B65FC6" w:rsidRPr="00A534A4" w:rsidRDefault="00B65FC6" w:rsidP="00A22919">
            <w:pPr>
              <w:pStyle w:val="Default"/>
              <w:spacing w:before="60"/>
              <w:rPr>
                <w:rFonts w:ascii="Arial" w:hAnsi="Arial" w:cs="Arial"/>
                <w:b/>
                <w:bCs/>
                <w:color w:val="auto"/>
                <w:sz w:val="20"/>
                <w:szCs w:val="20"/>
              </w:rPr>
            </w:pPr>
            <w:r w:rsidRPr="00A534A4">
              <w:rPr>
                <w:rFonts w:ascii="Arial" w:hAnsi="Arial" w:cs="Arial"/>
                <w:b/>
                <w:bCs/>
                <w:color w:val="auto"/>
                <w:sz w:val="20"/>
                <w:szCs w:val="20"/>
              </w:rPr>
              <w:t>Atgadījuma apraksts</w:t>
            </w:r>
            <w:r>
              <w:rPr>
                <w:rFonts w:ascii="Arial" w:hAnsi="Arial" w:cs="Arial"/>
                <w:b/>
                <w:bCs/>
                <w:color w:val="auto"/>
                <w:sz w:val="20"/>
                <w:szCs w:val="20"/>
              </w:rPr>
              <w:t>:</w:t>
            </w:r>
          </w:p>
        </w:tc>
      </w:tr>
      <w:tr w:rsidR="00B65FC6" w:rsidRPr="00B7477B" w14:paraId="6944B9F5" w14:textId="77777777" w:rsidTr="00CF04E6">
        <w:tc>
          <w:tcPr>
            <w:tcW w:w="9634" w:type="dxa"/>
            <w:gridSpan w:val="2"/>
            <w:tcBorders>
              <w:top w:val="nil"/>
              <w:left w:val="single" w:sz="4" w:space="0" w:color="auto"/>
              <w:bottom w:val="single" w:sz="4" w:space="0" w:color="auto"/>
              <w:right w:val="single" w:sz="4" w:space="0" w:color="auto"/>
            </w:tcBorders>
          </w:tcPr>
          <w:p w14:paraId="14E36F6F" w14:textId="77777777" w:rsidR="00B65FC6" w:rsidRPr="00A534A4" w:rsidRDefault="00B65FC6" w:rsidP="00A22919">
            <w:pPr>
              <w:pStyle w:val="Default"/>
              <w:jc w:val="both"/>
              <w:rPr>
                <w:rFonts w:ascii="Arial" w:hAnsi="Arial" w:cs="Arial"/>
                <w:color w:val="auto"/>
                <w:sz w:val="20"/>
                <w:szCs w:val="20"/>
              </w:rPr>
            </w:pPr>
          </w:p>
          <w:p w14:paraId="7436B430" w14:textId="77777777" w:rsidR="00B65FC6" w:rsidRPr="00A534A4" w:rsidRDefault="00B65FC6" w:rsidP="00A22919">
            <w:pPr>
              <w:pStyle w:val="Default"/>
              <w:jc w:val="both"/>
              <w:rPr>
                <w:rFonts w:ascii="Arial" w:hAnsi="Arial" w:cs="Arial"/>
                <w:color w:val="auto"/>
                <w:sz w:val="20"/>
                <w:szCs w:val="20"/>
              </w:rPr>
            </w:pPr>
          </w:p>
          <w:p w14:paraId="71AB7E7C" w14:textId="77777777" w:rsidR="00B65FC6" w:rsidRPr="00A534A4" w:rsidRDefault="00B65FC6" w:rsidP="00A22919">
            <w:pPr>
              <w:pStyle w:val="Default"/>
              <w:jc w:val="both"/>
              <w:rPr>
                <w:rFonts w:ascii="Arial" w:hAnsi="Arial" w:cs="Arial"/>
                <w:color w:val="auto"/>
                <w:sz w:val="20"/>
                <w:szCs w:val="20"/>
              </w:rPr>
            </w:pPr>
          </w:p>
          <w:p w14:paraId="5B204E5C" w14:textId="77777777" w:rsidR="00B65FC6" w:rsidRPr="00A534A4" w:rsidRDefault="00B65FC6" w:rsidP="00A22919">
            <w:pPr>
              <w:pStyle w:val="Default"/>
              <w:jc w:val="both"/>
              <w:rPr>
                <w:rFonts w:ascii="Arial" w:hAnsi="Arial" w:cs="Arial"/>
                <w:color w:val="auto"/>
                <w:sz w:val="20"/>
                <w:szCs w:val="20"/>
              </w:rPr>
            </w:pPr>
          </w:p>
          <w:p w14:paraId="016B0E3F" w14:textId="77777777" w:rsidR="00B65FC6" w:rsidRPr="00A534A4" w:rsidRDefault="00B65FC6" w:rsidP="00A22919">
            <w:pPr>
              <w:pStyle w:val="Default"/>
              <w:jc w:val="both"/>
              <w:rPr>
                <w:rFonts w:ascii="Arial" w:hAnsi="Arial" w:cs="Arial"/>
                <w:color w:val="auto"/>
                <w:sz w:val="20"/>
                <w:szCs w:val="20"/>
              </w:rPr>
            </w:pPr>
          </w:p>
          <w:p w14:paraId="030E2CCE" w14:textId="77777777" w:rsidR="00B65FC6" w:rsidRPr="00A534A4" w:rsidRDefault="00B65FC6" w:rsidP="00A22919">
            <w:pPr>
              <w:pStyle w:val="Default"/>
              <w:jc w:val="both"/>
              <w:rPr>
                <w:rFonts w:ascii="Arial" w:hAnsi="Arial" w:cs="Arial"/>
                <w:color w:val="auto"/>
                <w:sz w:val="20"/>
                <w:szCs w:val="20"/>
              </w:rPr>
            </w:pPr>
          </w:p>
          <w:p w14:paraId="51D98ADE" w14:textId="77777777" w:rsidR="00B65FC6" w:rsidRPr="00A534A4" w:rsidRDefault="00B65FC6" w:rsidP="00A22919">
            <w:pPr>
              <w:pStyle w:val="Default"/>
              <w:jc w:val="both"/>
              <w:rPr>
                <w:rFonts w:ascii="Arial" w:hAnsi="Arial" w:cs="Arial"/>
                <w:color w:val="auto"/>
                <w:sz w:val="20"/>
                <w:szCs w:val="20"/>
              </w:rPr>
            </w:pPr>
          </w:p>
          <w:p w14:paraId="21B1362F" w14:textId="77777777" w:rsidR="00B65FC6" w:rsidRPr="00A534A4" w:rsidRDefault="00B65FC6" w:rsidP="00A22919">
            <w:pPr>
              <w:pStyle w:val="Default"/>
              <w:jc w:val="both"/>
              <w:rPr>
                <w:rFonts w:ascii="Arial" w:hAnsi="Arial" w:cs="Arial"/>
                <w:color w:val="auto"/>
                <w:sz w:val="20"/>
                <w:szCs w:val="20"/>
              </w:rPr>
            </w:pPr>
          </w:p>
          <w:p w14:paraId="267877E7" w14:textId="77777777" w:rsidR="00B65FC6" w:rsidRPr="00A534A4" w:rsidRDefault="00B65FC6" w:rsidP="00A22919">
            <w:pPr>
              <w:pStyle w:val="Default"/>
              <w:jc w:val="both"/>
              <w:rPr>
                <w:rFonts w:ascii="Arial" w:hAnsi="Arial" w:cs="Arial"/>
                <w:color w:val="auto"/>
                <w:sz w:val="20"/>
                <w:szCs w:val="20"/>
              </w:rPr>
            </w:pPr>
          </w:p>
          <w:p w14:paraId="769C8FB0" w14:textId="77777777" w:rsidR="00B65FC6" w:rsidRPr="00A534A4" w:rsidRDefault="00B65FC6" w:rsidP="00A22919">
            <w:pPr>
              <w:pStyle w:val="Default"/>
              <w:jc w:val="both"/>
              <w:rPr>
                <w:rFonts w:ascii="Arial" w:hAnsi="Arial" w:cs="Arial"/>
                <w:color w:val="auto"/>
                <w:sz w:val="20"/>
                <w:szCs w:val="20"/>
              </w:rPr>
            </w:pPr>
          </w:p>
          <w:p w14:paraId="6F414AAC" w14:textId="77777777" w:rsidR="00B65FC6" w:rsidRPr="00A534A4" w:rsidRDefault="00B65FC6" w:rsidP="00A22919">
            <w:pPr>
              <w:pStyle w:val="Default"/>
              <w:jc w:val="both"/>
              <w:rPr>
                <w:rFonts w:ascii="Arial" w:hAnsi="Arial" w:cs="Arial"/>
                <w:color w:val="auto"/>
                <w:sz w:val="20"/>
                <w:szCs w:val="20"/>
              </w:rPr>
            </w:pPr>
          </w:p>
          <w:p w14:paraId="36DA8C84" w14:textId="77777777" w:rsidR="00B65FC6" w:rsidRPr="00A534A4" w:rsidRDefault="00B65FC6" w:rsidP="00A22919">
            <w:pPr>
              <w:pStyle w:val="Default"/>
              <w:jc w:val="both"/>
              <w:rPr>
                <w:rFonts w:ascii="Arial" w:hAnsi="Arial" w:cs="Arial"/>
                <w:color w:val="auto"/>
                <w:sz w:val="20"/>
                <w:szCs w:val="20"/>
              </w:rPr>
            </w:pPr>
          </w:p>
          <w:p w14:paraId="794D6A4F" w14:textId="77777777" w:rsidR="00B65FC6" w:rsidRPr="00A534A4" w:rsidRDefault="00B65FC6" w:rsidP="00A22919">
            <w:pPr>
              <w:pStyle w:val="Default"/>
              <w:jc w:val="both"/>
              <w:rPr>
                <w:rFonts w:ascii="Arial" w:hAnsi="Arial" w:cs="Arial"/>
                <w:color w:val="auto"/>
                <w:sz w:val="20"/>
                <w:szCs w:val="20"/>
              </w:rPr>
            </w:pPr>
          </w:p>
          <w:p w14:paraId="29F4480B" w14:textId="77777777" w:rsidR="00B65FC6" w:rsidRPr="00A534A4" w:rsidRDefault="00B65FC6" w:rsidP="00A22919">
            <w:pPr>
              <w:pStyle w:val="Default"/>
              <w:jc w:val="both"/>
              <w:rPr>
                <w:rFonts w:ascii="Arial" w:hAnsi="Arial" w:cs="Arial"/>
                <w:color w:val="auto"/>
                <w:sz w:val="20"/>
                <w:szCs w:val="20"/>
              </w:rPr>
            </w:pPr>
          </w:p>
          <w:p w14:paraId="1B7CA4D7" w14:textId="77777777" w:rsidR="00B65FC6" w:rsidRPr="00A534A4" w:rsidRDefault="00B65FC6" w:rsidP="00A22919">
            <w:pPr>
              <w:pStyle w:val="Default"/>
              <w:jc w:val="both"/>
              <w:rPr>
                <w:rFonts w:ascii="Arial" w:hAnsi="Arial" w:cs="Arial"/>
                <w:color w:val="auto"/>
                <w:sz w:val="20"/>
                <w:szCs w:val="20"/>
              </w:rPr>
            </w:pPr>
          </w:p>
          <w:p w14:paraId="17CC9397" w14:textId="77777777" w:rsidR="00B65FC6" w:rsidRPr="00A534A4" w:rsidRDefault="00B65FC6" w:rsidP="00A22919">
            <w:pPr>
              <w:pStyle w:val="Default"/>
              <w:jc w:val="both"/>
              <w:rPr>
                <w:rFonts w:ascii="Arial" w:hAnsi="Arial" w:cs="Arial"/>
                <w:color w:val="auto"/>
                <w:sz w:val="20"/>
                <w:szCs w:val="20"/>
              </w:rPr>
            </w:pPr>
          </w:p>
          <w:p w14:paraId="1E46C646" w14:textId="77777777" w:rsidR="00B65FC6" w:rsidRPr="00A534A4" w:rsidRDefault="00B65FC6" w:rsidP="00A22919">
            <w:pPr>
              <w:pStyle w:val="Default"/>
              <w:jc w:val="both"/>
              <w:rPr>
                <w:rFonts w:ascii="Arial" w:hAnsi="Arial" w:cs="Arial"/>
                <w:color w:val="auto"/>
                <w:sz w:val="20"/>
                <w:szCs w:val="20"/>
              </w:rPr>
            </w:pPr>
          </w:p>
          <w:p w14:paraId="1C312AAC" w14:textId="77777777" w:rsidR="00B65FC6" w:rsidRPr="00A534A4" w:rsidRDefault="00B65FC6" w:rsidP="00A22919">
            <w:pPr>
              <w:pStyle w:val="Default"/>
              <w:jc w:val="both"/>
              <w:rPr>
                <w:rFonts w:ascii="Arial" w:hAnsi="Arial" w:cs="Arial"/>
                <w:color w:val="auto"/>
                <w:sz w:val="20"/>
                <w:szCs w:val="20"/>
              </w:rPr>
            </w:pPr>
          </w:p>
          <w:p w14:paraId="253EC7A7" w14:textId="77777777" w:rsidR="00B65FC6" w:rsidRPr="00A534A4" w:rsidRDefault="00B65FC6" w:rsidP="00A22919">
            <w:pPr>
              <w:pStyle w:val="Default"/>
              <w:jc w:val="both"/>
              <w:rPr>
                <w:rFonts w:ascii="Arial" w:hAnsi="Arial" w:cs="Arial"/>
                <w:color w:val="auto"/>
                <w:sz w:val="20"/>
                <w:szCs w:val="20"/>
              </w:rPr>
            </w:pPr>
          </w:p>
          <w:p w14:paraId="747E09DC" w14:textId="77777777" w:rsidR="00B65FC6" w:rsidRPr="00A534A4" w:rsidRDefault="00B65FC6" w:rsidP="00A22919">
            <w:pPr>
              <w:pStyle w:val="Default"/>
              <w:jc w:val="both"/>
              <w:rPr>
                <w:rFonts w:ascii="Arial" w:hAnsi="Arial" w:cs="Arial"/>
                <w:color w:val="auto"/>
                <w:sz w:val="20"/>
                <w:szCs w:val="20"/>
              </w:rPr>
            </w:pPr>
          </w:p>
          <w:p w14:paraId="224D45F8" w14:textId="77777777" w:rsidR="00B65FC6" w:rsidRPr="00A534A4" w:rsidRDefault="00B65FC6" w:rsidP="00A22919">
            <w:pPr>
              <w:pStyle w:val="Default"/>
              <w:jc w:val="both"/>
              <w:rPr>
                <w:rFonts w:ascii="Arial" w:hAnsi="Arial" w:cs="Arial"/>
                <w:color w:val="auto"/>
                <w:sz w:val="20"/>
                <w:szCs w:val="20"/>
              </w:rPr>
            </w:pPr>
          </w:p>
          <w:p w14:paraId="0981F71D" w14:textId="77777777" w:rsidR="00B65FC6" w:rsidRPr="00A534A4" w:rsidRDefault="00B65FC6" w:rsidP="00A22919">
            <w:pPr>
              <w:pStyle w:val="Default"/>
              <w:jc w:val="both"/>
              <w:rPr>
                <w:rFonts w:ascii="Arial" w:hAnsi="Arial" w:cs="Arial"/>
                <w:color w:val="auto"/>
                <w:sz w:val="20"/>
                <w:szCs w:val="20"/>
              </w:rPr>
            </w:pPr>
          </w:p>
          <w:p w14:paraId="59F1D9F7" w14:textId="77777777" w:rsidR="00B65FC6" w:rsidRPr="00A534A4" w:rsidRDefault="00B65FC6" w:rsidP="00A22919">
            <w:pPr>
              <w:pStyle w:val="Default"/>
              <w:jc w:val="both"/>
              <w:rPr>
                <w:rFonts w:ascii="Arial" w:hAnsi="Arial" w:cs="Arial"/>
                <w:color w:val="auto"/>
                <w:sz w:val="20"/>
                <w:szCs w:val="20"/>
              </w:rPr>
            </w:pPr>
          </w:p>
          <w:p w14:paraId="2E43CF0B" w14:textId="77777777" w:rsidR="00B65FC6" w:rsidRPr="00A534A4" w:rsidRDefault="00B65FC6" w:rsidP="00A22919">
            <w:pPr>
              <w:pStyle w:val="Default"/>
              <w:jc w:val="both"/>
              <w:rPr>
                <w:rFonts w:ascii="Arial" w:hAnsi="Arial" w:cs="Arial"/>
                <w:color w:val="auto"/>
                <w:sz w:val="20"/>
                <w:szCs w:val="20"/>
              </w:rPr>
            </w:pPr>
          </w:p>
          <w:p w14:paraId="7A6AAB90" w14:textId="77777777" w:rsidR="00B65FC6" w:rsidRPr="00A534A4" w:rsidRDefault="00B65FC6" w:rsidP="00A22919">
            <w:pPr>
              <w:pStyle w:val="Default"/>
              <w:jc w:val="both"/>
              <w:rPr>
                <w:rFonts w:ascii="Arial" w:hAnsi="Arial" w:cs="Arial"/>
                <w:color w:val="auto"/>
                <w:sz w:val="20"/>
                <w:szCs w:val="20"/>
              </w:rPr>
            </w:pPr>
          </w:p>
        </w:tc>
      </w:tr>
      <w:tr w:rsidR="00B65FC6" w:rsidRPr="00B7477B" w14:paraId="447465FB" w14:textId="77777777" w:rsidTr="00CF04E6">
        <w:tc>
          <w:tcPr>
            <w:tcW w:w="9634" w:type="dxa"/>
            <w:gridSpan w:val="2"/>
            <w:tcBorders>
              <w:top w:val="single" w:sz="4" w:space="0" w:color="auto"/>
              <w:left w:val="single" w:sz="4" w:space="0" w:color="auto"/>
              <w:right w:val="single" w:sz="4" w:space="0" w:color="auto"/>
            </w:tcBorders>
            <w:shd w:val="clear" w:color="auto" w:fill="DBE5F1" w:themeFill="accent1" w:themeFillTint="33"/>
          </w:tcPr>
          <w:p w14:paraId="0C9ED595" w14:textId="77777777" w:rsidR="00B65FC6" w:rsidRPr="00A534A4" w:rsidRDefault="00B65FC6" w:rsidP="00A22919">
            <w:pPr>
              <w:pStyle w:val="Default"/>
              <w:spacing w:before="60" w:after="60"/>
              <w:jc w:val="both"/>
              <w:rPr>
                <w:rFonts w:ascii="Arial" w:hAnsi="Arial" w:cs="Arial"/>
                <w:b/>
                <w:bCs/>
                <w:color w:val="auto"/>
                <w:sz w:val="20"/>
                <w:szCs w:val="20"/>
              </w:rPr>
            </w:pPr>
            <w:r w:rsidRPr="00A534A4">
              <w:rPr>
                <w:rFonts w:ascii="Arial" w:hAnsi="Arial" w:cs="Arial"/>
                <w:b/>
                <w:bCs/>
                <w:color w:val="auto"/>
                <w:sz w:val="20"/>
                <w:szCs w:val="20"/>
              </w:rPr>
              <w:t>Ja UA pameta darbības telpu un nekontrolēti aizlidoja:</w:t>
            </w:r>
          </w:p>
        </w:tc>
      </w:tr>
      <w:tr w:rsidR="00B65FC6" w:rsidRPr="00B7477B" w14:paraId="267E6788" w14:textId="77777777" w:rsidTr="00CF04E6">
        <w:tc>
          <w:tcPr>
            <w:tcW w:w="6506" w:type="dxa"/>
            <w:tcBorders>
              <w:top w:val="single" w:sz="4" w:space="0" w:color="auto"/>
              <w:left w:val="single" w:sz="4" w:space="0" w:color="auto"/>
              <w:bottom w:val="nil"/>
              <w:right w:val="single" w:sz="4" w:space="0" w:color="auto"/>
            </w:tcBorders>
            <w:shd w:val="clear" w:color="auto" w:fill="auto"/>
          </w:tcPr>
          <w:p w14:paraId="40793882" w14:textId="77777777" w:rsidR="00B65FC6" w:rsidRPr="00A534A4" w:rsidRDefault="00B65FC6" w:rsidP="00A22919">
            <w:pPr>
              <w:pStyle w:val="Default"/>
              <w:spacing w:before="60" w:after="60"/>
              <w:jc w:val="right"/>
              <w:rPr>
                <w:rFonts w:ascii="Arial" w:hAnsi="Arial" w:cs="Arial"/>
                <w:color w:val="auto"/>
                <w:sz w:val="18"/>
                <w:szCs w:val="18"/>
              </w:rPr>
            </w:pPr>
            <w:r w:rsidRPr="00A534A4">
              <w:rPr>
                <w:rFonts w:ascii="Arial" w:hAnsi="Arial" w:cs="Arial"/>
                <w:color w:val="auto"/>
                <w:sz w:val="18"/>
                <w:szCs w:val="18"/>
              </w:rPr>
              <w:t>UA pacelšanās masa</w:t>
            </w:r>
            <w:r>
              <w:rPr>
                <w:rFonts w:ascii="Arial" w:hAnsi="Arial" w:cs="Arial"/>
                <w:color w:val="auto"/>
                <w:sz w:val="18"/>
                <w:szCs w:val="18"/>
              </w:rPr>
              <w:t>:</w:t>
            </w:r>
          </w:p>
        </w:tc>
        <w:tc>
          <w:tcPr>
            <w:tcW w:w="3128" w:type="dxa"/>
            <w:tcBorders>
              <w:left w:val="single" w:sz="4" w:space="0" w:color="auto"/>
              <w:right w:val="single" w:sz="4" w:space="0" w:color="auto"/>
            </w:tcBorders>
          </w:tcPr>
          <w:p w14:paraId="0579A367" w14:textId="77777777" w:rsidR="00B65FC6" w:rsidRPr="00A534A4" w:rsidRDefault="00B65FC6" w:rsidP="00CF04E6">
            <w:pPr>
              <w:pStyle w:val="Default"/>
              <w:spacing w:before="120" w:after="120"/>
              <w:jc w:val="both"/>
              <w:rPr>
                <w:rFonts w:ascii="Arial" w:hAnsi="Arial" w:cs="Arial"/>
                <w:color w:val="auto"/>
                <w:sz w:val="20"/>
                <w:szCs w:val="20"/>
              </w:rPr>
            </w:pPr>
          </w:p>
        </w:tc>
      </w:tr>
      <w:tr w:rsidR="00B65FC6" w:rsidRPr="00B7477B" w14:paraId="78DFE9F9" w14:textId="77777777" w:rsidTr="00CF04E6">
        <w:tc>
          <w:tcPr>
            <w:tcW w:w="6506" w:type="dxa"/>
            <w:tcBorders>
              <w:top w:val="nil"/>
              <w:left w:val="single" w:sz="4" w:space="0" w:color="auto"/>
              <w:bottom w:val="nil"/>
              <w:right w:val="single" w:sz="4" w:space="0" w:color="auto"/>
            </w:tcBorders>
            <w:shd w:val="clear" w:color="auto" w:fill="auto"/>
          </w:tcPr>
          <w:p w14:paraId="5A56A053" w14:textId="77777777" w:rsidR="00B65FC6" w:rsidRPr="00A534A4" w:rsidRDefault="00B65FC6" w:rsidP="00A22919">
            <w:pPr>
              <w:pStyle w:val="Default"/>
              <w:spacing w:before="60" w:after="60"/>
              <w:jc w:val="right"/>
              <w:rPr>
                <w:rFonts w:ascii="Arial" w:hAnsi="Arial" w:cs="Arial"/>
                <w:color w:val="auto"/>
                <w:sz w:val="18"/>
                <w:szCs w:val="18"/>
              </w:rPr>
            </w:pPr>
            <w:r w:rsidRPr="00A534A4">
              <w:rPr>
                <w:rFonts w:ascii="Arial" w:hAnsi="Arial" w:cs="Arial"/>
                <w:color w:val="auto"/>
                <w:sz w:val="18"/>
                <w:szCs w:val="18"/>
              </w:rPr>
              <w:t>Lidojuma augstuma darbības telpas pamešanas brīdī (AGL/AMSL)</w:t>
            </w:r>
            <w:r>
              <w:rPr>
                <w:rFonts w:ascii="Arial" w:hAnsi="Arial" w:cs="Arial"/>
                <w:color w:val="auto"/>
                <w:sz w:val="18"/>
                <w:szCs w:val="18"/>
              </w:rPr>
              <w:t>:</w:t>
            </w:r>
          </w:p>
        </w:tc>
        <w:tc>
          <w:tcPr>
            <w:tcW w:w="3128" w:type="dxa"/>
            <w:tcBorders>
              <w:left w:val="single" w:sz="4" w:space="0" w:color="auto"/>
              <w:right w:val="single" w:sz="4" w:space="0" w:color="auto"/>
            </w:tcBorders>
          </w:tcPr>
          <w:p w14:paraId="48517AC6" w14:textId="77777777" w:rsidR="00B65FC6" w:rsidRPr="00A534A4" w:rsidRDefault="00B65FC6" w:rsidP="00CF04E6">
            <w:pPr>
              <w:pStyle w:val="Default"/>
              <w:spacing w:before="120" w:after="120"/>
              <w:jc w:val="both"/>
              <w:rPr>
                <w:rFonts w:ascii="Arial" w:hAnsi="Arial" w:cs="Arial"/>
                <w:color w:val="auto"/>
                <w:sz w:val="20"/>
                <w:szCs w:val="20"/>
              </w:rPr>
            </w:pPr>
          </w:p>
        </w:tc>
      </w:tr>
      <w:tr w:rsidR="00B65FC6" w:rsidRPr="00B7477B" w14:paraId="47F05B97" w14:textId="77777777" w:rsidTr="00CF04E6">
        <w:tc>
          <w:tcPr>
            <w:tcW w:w="6506" w:type="dxa"/>
            <w:tcBorders>
              <w:top w:val="nil"/>
              <w:left w:val="single" w:sz="4" w:space="0" w:color="auto"/>
              <w:bottom w:val="nil"/>
              <w:right w:val="single" w:sz="4" w:space="0" w:color="auto"/>
            </w:tcBorders>
            <w:shd w:val="clear" w:color="auto" w:fill="auto"/>
          </w:tcPr>
          <w:p w14:paraId="411FF2D0" w14:textId="6791E0C9" w:rsidR="00B65FC6" w:rsidRPr="00A534A4" w:rsidRDefault="00B65FC6" w:rsidP="00A22919">
            <w:pPr>
              <w:pStyle w:val="Default"/>
              <w:spacing w:before="60" w:after="60"/>
              <w:jc w:val="right"/>
              <w:rPr>
                <w:rFonts w:ascii="Arial" w:hAnsi="Arial" w:cs="Arial"/>
                <w:color w:val="auto"/>
                <w:sz w:val="18"/>
                <w:szCs w:val="18"/>
              </w:rPr>
            </w:pPr>
            <w:r w:rsidRPr="00A534A4">
              <w:rPr>
                <w:rFonts w:ascii="Arial" w:hAnsi="Arial" w:cs="Arial"/>
                <w:color w:val="auto"/>
                <w:sz w:val="18"/>
                <w:szCs w:val="18"/>
              </w:rPr>
              <w:t>Lidojuma virziens</w:t>
            </w:r>
            <w:r w:rsidR="00CF04E6">
              <w:rPr>
                <w:rFonts w:ascii="Arial" w:hAnsi="Arial" w:cs="Arial"/>
                <w:color w:val="auto"/>
                <w:sz w:val="18"/>
                <w:szCs w:val="18"/>
              </w:rPr>
              <w:t>:</w:t>
            </w:r>
            <w:r w:rsidRPr="00A534A4">
              <w:rPr>
                <w:rFonts w:ascii="Arial" w:hAnsi="Arial" w:cs="Arial"/>
                <w:color w:val="auto"/>
                <w:sz w:val="18"/>
                <w:szCs w:val="18"/>
              </w:rPr>
              <w:t xml:space="preserve"> </w:t>
            </w:r>
            <w:r>
              <w:rPr>
                <w:rFonts w:ascii="Arial" w:hAnsi="Arial" w:cs="Arial"/>
                <w:color w:val="auto"/>
                <w:sz w:val="18"/>
                <w:szCs w:val="18"/>
              </w:rPr>
              <w:br/>
            </w:r>
            <w:r w:rsidRPr="00CF04E6">
              <w:rPr>
                <w:rFonts w:ascii="Arial" w:hAnsi="Arial" w:cs="Arial"/>
                <w:color w:val="auto"/>
                <w:sz w:val="16"/>
                <w:szCs w:val="18"/>
              </w:rPr>
              <w:t>(debespuse vai attiecībā pret nepārprotami identificējamu objektu)</w:t>
            </w:r>
          </w:p>
        </w:tc>
        <w:tc>
          <w:tcPr>
            <w:tcW w:w="3128" w:type="dxa"/>
            <w:tcBorders>
              <w:left w:val="single" w:sz="4" w:space="0" w:color="auto"/>
              <w:right w:val="single" w:sz="4" w:space="0" w:color="auto"/>
            </w:tcBorders>
          </w:tcPr>
          <w:p w14:paraId="01B2EB0F" w14:textId="77777777" w:rsidR="00B65FC6" w:rsidRPr="00A534A4" w:rsidRDefault="00B65FC6" w:rsidP="00CF04E6">
            <w:pPr>
              <w:pStyle w:val="Default"/>
              <w:spacing w:before="120" w:after="120"/>
              <w:jc w:val="both"/>
              <w:rPr>
                <w:rFonts w:ascii="Arial" w:hAnsi="Arial" w:cs="Arial"/>
                <w:color w:val="auto"/>
                <w:sz w:val="20"/>
                <w:szCs w:val="20"/>
              </w:rPr>
            </w:pPr>
          </w:p>
        </w:tc>
      </w:tr>
      <w:tr w:rsidR="00B65FC6" w:rsidRPr="00B7477B" w14:paraId="4D1DDFC2" w14:textId="77777777" w:rsidTr="00CF04E6">
        <w:tc>
          <w:tcPr>
            <w:tcW w:w="6506" w:type="dxa"/>
            <w:tcBorders>
              <w:top w:val="nil"/>
              <w:left w:val="single" w:sz="4" w:space="0" w:color="auto"/>
              <w:bottom w:val="nil"/>
              <w:right w:val="single" w:sz="4" w:space="0" w:color="auto"/>
            </w:tcBorders>
            <w:shd w:val="clear" w:color="auto" w:fill="auto"/>
          </w:tcPr>
          <w:p w14:paraId="6AF69216" w14:textId="77777777" w:rsidR="00B65FC6" w:rsidRPr="00A534A4" w:rsidRDefault="00B65FC6" w:rsidP="00A22919">
            <w:pPr>
              <w:pStyle w:val="Default"/>
              <w:spacing w:before="60" w:after="60"/>
              <w:jc w:val="right"/>
              <w:rPr>
                <w:rFonts w:ascii="Arial" w:hAnsi="Arial" w:cs="Arial"/>
                <w:color w:val="auto"/>
                <w:sz w:val="18"/>
                <w:szCs w:val="18"/>
              </w:rPr>
            </w:pPr>
            <w:r w:rsidRPr="00A534A4">
              <w:rPr>
                <w:rFonts w:ascii="Arial" w:hAnsi="Arial" w:cs="Arial"/>
                <w:color w:val="auto"/>
                <w:sz w:val="18"/>
                <w:szCs w:val="18"/>
              </w:rPr>
              <w:t>Paredzamais atlikušai</w:t>
            </w:r>
            <w:r>
              <w:rPr>
                <w:rFonts w:ascii="Arial" w:hAnsi="Arial" w:cs="Arial"/>
                <w:color w:val="auto"/>
                <w:sz w:val="18"/>
                <w:szCs w:val="18"/>
              </w:rPr>
              <w:t>s</w:t>
            </w:r>
            <w:r w:rsidRPr="00A534A4">
              <w:rPr>
                <w:rFonts w:ascii="Arial" w:hAnsi="Arial" w:cs="Arial"/>
                <w:color w:val="auto"/>
                <w:sz w:val="18"/>
                <w:szCs w:val="18"/>
              </w:rPr>
              <w:t xml:space="preserve"> lidojuma ilgums</w:t>
            </w:r>
            <w:r>
              <w:rPr>
                <w:rFonts w:ascii="Arial" w:hAnsi="Arial" w:cs="Arial"/>
                <w:color w:val="auto"/>
                <w:sz w:val="18"/>
                <w:szCs w:val="18"/>
              </w:rPr>
              <w:t>:</w:t>
            </w:r>
          </w:p>
        </w:tc>
        <w:tc>
          <w:tcPr>
            <w:tcW w:w="3128" w:type="dxa"/>
            <w:tcBorders>
              <w:left w:val="single" w:sz="4" w:space="0" w:color="auto"/>
              <w:right w:val="single" w:sz="4" w:space="0" w:color="auto"/>
            </w:tcBorders>
          </w:tcPr>
          <w:p w14:paraId="104F4BDC" w14:textId="77777777" w:rsidR="00B65FC6" w:rsidRPr="00A534A4" w:rsidRDefault="00B65FC6" w:rsidP="00CF04E6">
            <w:pPr>
              <w:pStyle w:val="Default"/>
              <w:spacing w:before="120" w:after="120"/>
              <w:jc w:val="both"/>
              <w:rPr>
                <w:rFonts w:ascii="Arial" w:hAnsi="Arial" w:cs="Arial"/>
                <w:b/>
                <w:bCs/>
                <w:color w:val="auto"/>
                <w:sz w:val="20"/>
                <w:szCs w:val="20"/>
              </w:rPr>
            </w:pPr>
          </w:p>
        </w:tc>
      </w:tr>
      <w:tr w:rsidR="00B65FC6" w:rsidRPr="00B7477B" w14:paraId="5CA002CC" w14:textId="77777777" w:rsidTr="00CF04E6">
        <w:tc>
          <w:tcPr>
            <w:tcW w:w="6506" w:type="dxa"/>
            <w:tcBorders>
              <w:top w:val="nil"/>
              <w:left w:val="single" w:sz="4" w:space="0" w:color="auto"/>
              <w:bottom w:val="nil"/>
              <w:right w:val="single" w:sz="4" w:space="0" w:color="auto"/>
            </w:tcBorders>
            <w:shd w:val="clear" w:color="auto" w:fill="auto"/>
          </w:tcPr>
          <w:p w14:paraId="0E1DEF18" w14:textId="77777777" w:rsidR="00B65FC6" w:rsidRPr="00A534A4" w:rsidRDefault="00B65FC6" w:rsidP="00A22919">
            <w:pPr>
              <w:pStyle w:val="Default"/>
              <w:spacing w:before="60" w:after="60"/>
              <w:jc w:val="right"/>
              <w:rPr>
                <w:rFonts w:ascii="Arial" w:hAnsi="Arial" w:cs="Arial"/>
                <w:color w:val="auto"/>
                <w:sz w:val="18"/>
                <w:szCs w:val="18"/>
              </w:rPr>
            </w:pPr>
            <w:r w:rsidRPr="00A534A4">
              <w:rPr>
                <w:rFonts w:ascii="Arial" w:hAnsi="Arial" w:cs="Arial"/>
                <w:color w:val="auto"/>
                <w:sz w:val="18"/>
                <w:szCs w:val="18"/>
              </w:rPr>
              <w:t>Maksimālais lidojuma ātrums</w:t>
            </w:r>
            <w:r>
              <w:rPr>
                <w:rFonts w:ascii="Arial" w:hAnsi="Arial" w:cs="Arial"/>
                <w:color w:val="auto"/>
                <w:sz w:val="18"/>
                <w:szCs w:val="18"/>
              </w:rPr>
              <w:t>:</w:t>
            </w:r>
          </w:p>
        </w:tc>
        <w:tc>
          <w:tcPr>
            <w:tcW w:w="3128" w:type="dxa"/>
            <w:tcBorders>
              <w:left w:val="single" w:sz="4" w:space="0" w:color="auto"/>
              <w:right w:val="single" w:sz="4" w:space="0" w:color="auto"/>
            </w:tcBorders>
          </w:tcPr>
          <w:p w14:paraId="2D6A287D" w14:textId="77777777" w:rsidR="00B65FC6" w:rsidRPr="00A534A4" w:rsidRDefault="00B65FC6" w:rsidP="00CF04E6">
            <w:pPr>
              <w:pStyle w:val="Default"/>
              <w:spacing w:before="120" w:after="120"/>
              <w:jc w:val="both"/>
              <w:rPr>
                <w:rFonts w:ascii="Arial" w:hAnsi="Arial" w:cs="Arial"/>
                <w:b/>
                <w:bCs/>
                <w:color w:val="auto"/>
                <w:sz w:val="20"/>
                <w:szCs w:val="20"/>
              </w:rPr>
            </w:pPr>
          </w:p>
        </w:tc>
      </w:tr>
      <w:tr w:rsidR="00B65FC6" w:rsidRPr="00B7477B" w14:paraId="4BAD3646" w14:textId="77777777" w:rsidTr="00CF04E6">
        <w:tc>
          <w:tcPr>
            <w:tcW w:w="6506" w:type="dxa"/>
            <w:tcBorders>
              <w:top w:val="nil"/>
              <w:left w:val="single" w:sz="4" w:space="0" w:color="auto"/>
              <w:bottom w:val="nil"/>
              <w:right w:val="single" w:sz="4" w:space="0" w:color="auto"/>
            </w:tcBorders>
            <w:shd w:val="clear" w:color="auto" w:fill="auto"/>
          </w:tcPr>
          <w:p w14:paraId="01983F94" w14:textId="77777777" w:rsidR="00B65FC6" w:rsidRPr="00A534A4" w:rsidRDefault="00B65FC6" w:rsidP="00A22919">
            <w:pPr>
              <w:pStyle w:val="Default"/>
              <w:spacing w:before="60" w:after="60"/>
              <w:jc w:val="right"/>
              <w:rPr>
                <w:rFonts w:ascii="Arial" w:hAnsi="Arial" w:cs="Arial"/>
                <w:color w:val="auto"/>
                <w:sz w:val="18"/>
                <w:szCs w:val="18"/>
              </w:rPr>
            </w:pPr>
            <w:r w:rsidRPr="00A534A4">
              <w:rPr>
                <w:rFonts w:ascii="Arial" w:hAnsi="Arial" w:cs="Arial"/>
                <w:color w:val="auto"/>
                <w:sz w:val="18"/>
                <w:szCs w:val="18"/>
              </w:rPr>
              <w:t>Maksimālais lidojuma ilgums</w:t>
            </w:r>
            <w:r>
              <w:rPr>
                <w:rFonts w:ascii="Arial" w:hAnsi="Arial" w:cs="Arial"/>
                <w:color w:val="auto"/>
                <w:sz w:val="18"/>
                <w:szCs w:val="18"/>
              </w:rPr>
              <w:t>:</w:t>
            </w:r>
          </w:p>
        </w:tc>
        <w:tc>
          <w:tcPr>
            <w:tcW w:w="3128" w:type="dxa"/>
            <w:tcBorders>
              <w:left w:val="single" w:sz="4" w:space="0" w:color="auto"/>
              <w:right w:val="single" w:sz="4" w:space="0" w:color="auto"/>
            </w:tcBorders>
          </w:tcPr>
          <w:p w14:paraId="48CBC0B8" w14:textId="77777777" w:rsidR="00B65FC6" w:rsidRPr="00A534A4" w:rsidRDefault="00B65FC6" w:rsidP="00CF04E6">
            <w:pPr>
              <w:pStyle w:val="Default"/>
              <w:spacing w:before="120" w:after="120"/>
              <w:jc w:val="both"/>
              <w:rPr>
                <w:rFonts w:ascii="Arial" w:hAnsi="Arial" w:cs="Arial"/>
                <w:b/>
                <w:bCs/>
                <w:color w:val="auto"/>
                <w:sz w:val="20"/>
                <w:szCs w:val="20"/>
              </w:rPr>
            </w:pPr>
          </w:p>
        </w:tc>
      </w:tr>
      <w:tr w:rsidR="00B65FC6" w:rsidRPr="00B7477B" w14:paraId="31F2363F" w14:textId="77777777" w:rsidTr="00CF04E6">
        <w:tc>
          <w:tcPr>
            <w:tcW w:w="6506" w:type="dxa"/>
            <w:tcBorders>
              <w:top w:val="nil"/>
              <w:left w:val="single" w:sz="4" w:space="0" w:color="auto"/>
              <w:bottom w:val="nil"/>
              <w:right w:val="single" w:sz="4" w:space="0" w:color="auto"/>
            </w:tcBorders>
            <w:shd w:val="clear" w:color="auto" w:fill="auto"/>
          </w:tcPr>
          <w:p w14:paraId="4F080228" w14:textId="77777777" w:rsidR="00B65FC6" w:rsidRPr="00A534A4" w:rsidRDefault="00B65FC6" w:rsidP="00A22919">
            <w:pPr>
              <w:pStyle w:val="Default"/>
              <w:spacing w:before="60" w:after="60"/>
              <w:jc w:val="right"/>
              <w:rPr>
                <w:rFonts w:ascii="Arial" w:hAnsi="Arial" w:cs="Arial"/>
                <w:color w:val="auto"/>
                <w:sz w:val="18"/>
                <w:szCs w:val="18"/>
              </w:rPr>
            </w:pPr>
            <w:r w:rsidRPr="00A534A4">
              <w:rPr>
                <w:rFonts w:ascii="Arial" w:hAnsi="Arial" w:cs="Arial"/>
                <w:color w:val="auto"/>
                <w:sz w:val="18"/>
                <w:szCs w:val="18"/>
              </w:rPr>
              <w:t>Teorētiskais maksimālais lidojuma attālums</w:t>
            </w:r>
            <w:r>
              <w:rPr>
                <w:rFonts w:ascii="Arial" w:hAnsi="Arial" w:cs="Arial"/>
                <w:color w:val="auto"/>
                <w:sz w:val="18"/>
                <w:szCs w:val="18"/>
              </w:rPr>
              <w:t>:</w:t>
            </w:r>
          </w:p>
        </w:tc>
        <w:tc>
          <w:tcPr>
            <w:tcW w:w="3128" w:type="dxa"/>
            <w:tcBorders>
              <w:left w:val="single" w:sz="4" w:space="0" w:color="auto"/>
              <w:right w:val="single" w:sz="4" w:space="0" w:color="auto"/>
            </w:tcBorders>
          </w:tcPr>
          <w:p w14:paraId="01479380" w14:textId="77777777" w:rsidR="00B65FC6" w:rsidRPr="00A534A4" w:rsidRDefault="00B65FC6" w:rsidP="00CF04E6">
            <w:pPr>
              <w:pStyle w:val="Default"/>
              <w:spacing w:before="120" w:after="120"/>
              <w:jc w:val="both"/>
              <w:rPr>
                <w:rFonts w:ascii="Arial" w:hAnsi="Arial" w:cs="Arial"/>
                <w:b/>
                <w:bCs/>
                <w:color w:val="auto"/>
                <w:sz w:val="20"/>
                <w:szCs w:val="20"/>
              </w:rPr>
            </w:pPr>
          </w:p>
        </w:tc>
      </w:tr>
      <w:tr w:rsidR="00B65FC6" w:rsidRPr="00B7477B" w14:paraId="402CE1F1" w14:textId="77777777" w:rsidTr="00CF04E6">
        <w:tc>
          <w:tcPr>
            <w:tcW w:w="6506" w:type="dxa"/>
            <w:tcBorders>
              <w:top w:val="nil"/>
              <w:left w:val="single" w:sz="4" w:space="0" w:color="auto"/>
              <w:bottom w:val="single" w:sz="4" w:space="0" w:color="auto"/>
              <w:right w:val="single" w:sz="4" w:space="0" w:color="auto"/>
            </w:tcBorders>
            <w:shd w:val="clear" w:color="auto" w:fill="auto"/>
          </w:tcPr>
          <w:p w14:paraId="3417D0D3" w14:textId="77777777" w:rsidR="00B65FC6" w:rsidRPr="00A534A4" w:rsidRDefault="00B65FC6" w:rsidP="00A22919">
            <w:pPr>
              <w:pStyle w:val="Default"/>
              <w:spacing w:before="60" w:after="60"/>
              <w:jc w:val="right"/>
              <w:rPr>
                <w:rFonts w:ascii="Arial" w:hAnsi="Arial" w:cs="Arial"/>
                <w:color w:val="auto"/>
                <w:sz w:val="18"/>
                <w:szCs w:val="18"/>
              </w:rPr>
            </w:pPr>
            <w:r w:rsidRPr="00A534A4">
              <w:rPr>
                <w:rFonts w:ascii="Arial" w:hAnsi="Arial" w:cs="Arial"/>
                <w:color w:val="auto"/>
                <w:sz w:val="18"/>
                <w:szCs w:val="18"/>
              </w:rPr>
              <w:t>Maksimālais iespējamais lidojuma augstums</w:t>
            </w:r>
            <w:r>
              <w:rPr>
                <w:rFonts w:ascii="Arial" w:hAnsi="Arial" w:cs="Arial"/>
                <w:color w:val="auto"/>
                <w:sz w:val="18"/>
                <w:szCs w:val="18"/>
              </w:rPr>
              <w:t>:</w:t>
            </w:r>
          </w:p>
        </w:tc>
        <w:tc>
          <w:tcPr>
            <w:tcW w:w="3128" w:type="dxa"/>
            <w:tcBorders>
              <w:left w:val="single" w:sz="4" w:space="0" w:color="auto"/>
              <w:bottom w:val="single" w:sz="4" w:space="0" w:color="auto"/>
              <w:right w:val="single" w:sz="4" w:space="0" w:color="auto"/>
            </w:tcBorders>
          </w:tcPr>
          <w:p w14:paraId="10B30E00" w14:textId="77777777" w:rsidR="00B65FC6" w:rsidRPr="00A534A4" w:rsidRDefault="00B65FC6" w:rsidP="00CF04E6">
            <w:pPr>
              <w:pStyle w:val="Default"/>
              <w:spacing w:before="120" w:after="120"/>
              <w:jc w:val="both"/>
              <w:rPr>
                <w:rFonts w:ascii="Arial" w:hAnsi="Arial" w:cs="Arial"/>
                <w:b/>
                <w:bCs/>
                <w:color w:val="auto"/>
                <w:sz w:val="20"/>
                <w:szCs w:val="20"/>
              </w:rPr>
            </w:pPr>
          </w:p>
        </w:tc>
      </w:tr>
    </w:tbl>
    <w:p w14:paraId="14E4A4C5" w14:textId="77777777" w:rsidR="00B65FC6" w:rsidRDefault="00B65FC6" w:rsidP="00B65FC6">
      <w:pPr>
        <w:pStyle w:val="Default"/>
        <w:jc w:val="both"/>
        <w:rPr>
          <w:sz w:val="22"/>
          <w:szCs w:val="22"/>
        </w:rPr>
      </w:pPr>
    </w:p>
    <w:p w14:paraId="2291DD01" w14:textId="77777777" w:rsidR="00B65FC6" w:rsidRDefault="00B65FC6" w:rsidP="00B65FC6">
      <w:pPr>
        <w:rPr>
          <w:lang w:val="en-GB"/>
        </w:rPr>
      </w:pPr>
      <w:r>
        <w:rPr>
          <w:lang w:val="en-GB"/>
        </w:rPr>
        <w:br w:type="page"/>
      </w:r>
    </w:p>
    <w:p w14:paraId="50D8351F" w14:textId="6CEF01D4" w:rsidR="00B65FC6" w:rsidRDefault="00AA476A" w:rsidP="00AA476A">
      <w:pPr>
        <w:pStyle w:val="Heading3"/>
      </w:pPr>
      <w:bookmarkStart w:id="70" w:name="_Toc116478052"/>
      <w:r>
        <w:lastRenderedPageBreak/>
        <w:t>B</w:t>
      </w:r>
      <w:r w:rsidR="00E6633E">
        <w:t>3</w:t>
      </w:r>
      <w:r>
        <w:t>.4</w:t>
      </w:r>
      <w:r w:rsidRPr="00931190">
        <w:t xml:space="preserve"> </w:t>
      </w:r>
      <w:r w:rsidR="00B65FC6" w:rsidRPr="001A313B">
        <w:t xml:space="preserve">– ERP </w:t>
      </w:r>
      <w:proofErr w:type="spellStart"/>
      <w:r w:rsidR="00B65FC6">
        <w:t>reaģēšanas</w:t>
      </w:r>
      <w:proofErr w:type="spellEnd"/>
      <w:r w:rsidR="00B65FC6">
        <w:t xml:space="preserve"> </w:t>
      </w:r>
      <w:proofErr w:type="spellStart"/>
      <w:r w:rsidR="00B65FC6">
        <w:t>žurnāls</w:t>
      </w:r>
      <w:bookmarkEnd w:id="70"/>
      <w:proofErr w:type="spellEnd"/>
    </w:p>
    <w:p w14:paraId="117AC43A" w14:textId="77777777" w:rsidR="00B65FC6" w:rsidRPr="00572276" w:rsidRDefault="00B65FC6" w:rsidP="00B65FC6">
      <w:pPr>
        <w:rPr>
          <w:rFonts w:ascii="Arial" w:hAnsi="Arial" w:cs="Arial"/>
          <w:iCs/>
          <w:sz w:val="20"/>
          <w:szCs w:val="20"/>
        </w:rPr>
      </w:pPr>
      <w:r w:rsidRPr="00016334">
        <w:rPr>
          <w:rFonts w:ascii="Arial" w:hAnsi="Arial" w:cs="Arial"/>
          <w:iCs/>
          <w:sz w:val="20"/>
          <w:szCs w:val="20"/>
        </w:rPr>
        <w:t>Žurnālu aizpilda katrs darbinieks, kurš ir iesaistīts reaģēšanā uz avārijas situāciju.</w:t>
      </w:r>
    </w:p>
    <w:tbl>
      <w:tblPr>
        <w:tblStyle w:val="TableGrid"/>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71"/>
        <w:gridCol w:w="1998"/>
        <w:gridCol w:w="1683"/>
        <w:gridCol w:w="4682"/>
      </w:tblGrid>
      <w:tr w:rsidR="00B65FC6" w:rsidRPr="00572276" w14:paraId="6AB744ED" w14:textId="77777777" w:rsidTr="00A22919">
        <w:trPr>
          <w:trHeight w:val="454"/>
        </w:trPr>
        <w:tc>
          <w:tcPr>
            <w:tcW w:w="1271" w:type="dxa"/>
            <w:tcBorders>
              <w:bottom w:val="single" w:sz="4" w:space="0" w:color="auto"/>
            </w:tcBorders>
            <w:shd w:val="clear" w:color="auto" w:fill="DBE5F1" w:themeFill="accent1" w:themeFillTint="33"/>
            <w:vAlign w:val="center"/>
          </w:tcPr>
          <w:p w14:paraId="2DC69001" w14:textId="77777777" w:rsidR="00B65FC6" w:rsidRPr="00572276" w:rsidRDefault="00B65FC6" w:rsidP="00A22919">
            <w:pPr>
              <w:spacing w:before="60" w:after="60"/>
              <w:jc w:val="center"/>
              <w:rPr>
                <w:rFonts w:ascii="Arial" w:hAnsi="Arial" w:cs="Arial"/>
                <w:b/>
                <w:bCs/>
                <w:sz w:val="20"/>
                <w:szCs w:val="20"/>
              </w:rPr>
            </w:pPr>
            <w:r w:rsidRPr="00572276">
              <w:rPr>
                <w:rFonts w:ascii="Arial" w:hAnsi="Arial" w:cs="Arial"/>
                <w:b/>
                <w:bCs/>
                <w:sz w:val="20"/>
                <w:szCs w:val="20"/>
              </w:rPr>
              <w:t>Datums</w:t>
            </w:r>
          </w:p>
        </w:tc>
        <w:tc>
          <w:tcPr>
            <w:tcW w:w="1998" w:type="dxa"/>
            <w:tcBorders>
              <w:bottom w:val="single" w:sz="4" w:space="0" w:color="auto"/>
            </w:tcBorders>
          </w:tcPr>
          <w:p w14:paraId="358F5346" w14:textId="77777777" w:rsidR="00B65FC6" w:rsidRPr="00572276" w:rsidRDefault="00B65FC6" w:rsidP="00A22919">
            <w:pPr>
              <w:spacing w:before="60" w:after="60"/>
              <w:jc w:val="center"/>
              <w:rPr>
                <w:rFonts w:ascii="Arial" w:hAnsi="Arial" w:cs="Arial"/>
                <w:b/>
                <w:bCs/>
                <w:sz w:val="20"/>
                <w:szCs w:val="20"/>
              </w:rPr>
            </w:pPr>
          </w:p>
        </w:tc>
        <w:tc>
          <w:tcPr>
            <w:tcW w:w="1683" w:type="dxa"/>
            <w:tcBorders>
              <w:bottom w:val="single" w:sz="4" w:space="0" w:color="auto"/>
            </w:tcBorders>
            <w:shd w:val="clear" w:color="auto" w:fill="DBE5F1" w:themeFill="accent1" w:themeFillTint="33"/>
            <w:vAlign w:val="center"/>
          </w:tcPr>
          <w:p w14:paraId="567A8742" w14:textId="77777777" w:rsidR="00B65FC6" w:rsidRPr="00572276" w:rsidRDefault="00B65FC6" w:rsidP="00A22919">
            <w:pPr>
              <w:spacing w:before="60" w:after="60"/>
              <w:jc w:val="center"/>
              <w:rPr>
                <w:rFonts w:ascii="Arial" w:hAnsi="Arial" w:cs="Arial"/>
                <w:b/>
                <w:bCs/>
                <w:sz w:val="20"/>
                <w:szCs w:val="20"/>
              </w:rPr>
            </w:pPr>
            <w:r w:rsidRPr="00572276">
              <w:rPr>
                <w:rFonts w:ascii="Arial" w:hAnsi="Arial" w:cs="Arial"/>
                <w:b/>
                <w:bCs/>
                <w:sz w:val="20"/>
                <w:szCs w:val="20"/>
              </w:rPr>
              <w:t>Vārds, uzvārds</w:t>
            </w:r>
          </w:p>
        </w:tc>
        <w:tc>
          <w:tcPr>
            <w:tcW w:w="4682" w:type="dxa"/>
            <w:tcBorders>
              <w:bottom w:val="single" w:sz="4" w:space="0" w:color="auto"/>
            </w:tcBorders>
          </w:tcPr>
          <w:p w14:paraId="35A3DF38" w14:textId="77777777" w:rsidR="00B65FC6" w:rsidRPr="00572276" w:rsidRDefault="00B65FC6" w:rsidP="00A22919">
            <w:pPr>
              <w:spacing w:before="60" w:after="60"/>
              <w:rPr>
                <w:rFonts w:ascii="Arial" w:hAnsi="Arial" w:cs="Arial"/>
                <w:b/>
                <w:bCs/>
                <w:sz w:val="20"/>
                <w:szCs w:val="20"/>
              </w:rPr>
            </w:pPr>
          </w:p>
        </w:tc>
      </w:tr>
      <w:tr w:rsidR="00B65FC6" w:rsidRPr="00572276" w14:paraId="1DCCEE58" w14:textId="77777777" w:rsidTr="00A22919">
        <w:trPr>
          <w:trHeight w:val="120"/>
        </w:trPr>
        <w:tc>
          <w:tcPr>
            <w:tcW w:w="1271" w:type="dxa"/>
            <w:tcBorders>
              <w:top w:val="single" w:sz="4" w:space="0" w:color="auto"/>
              <w:left w:val="nil"/>
              <w:bottom w:val="single" w:sz="4" w:space="0" w:color="auto"/>
              <w:right w:val="nil"/>
            </w:tcBorders>
            <w:shd w:val="clear" w:color="auto" w:fill="auto"/>
          </w:tcPr>
          <w:p w14:paraId="13DC3348" w14:textId="77777777" w:rsidR="00B65FC6" w:rsidRPr="00A534A4" w:rsidRDefault="00B65FC6" w:rsidP="00A22919">
            <w:pPr>
              <w:spacing w:before="60" w:after="60"/>
              <w:jc w:val="center"/>
              <w:rPr>
                <w:rFonts w:ascii="Arial" w:hAnsi="Arial" w:cs="Arial"/>
                <w:b/>
                <w:bCs/>
                <w:sz w:val="4"/>
                <w:szCs w:val="20"/>
              </w:rPr>
            </w:pPr>
          </w:p>
        </w:tc>
        <w:tc>
          <w:tcPr>
            <w:tcW w:w="1998" w:type="dxa"/>
            <w:tcBorders>
              <w:top w:val="single" w:sz="4" w:space="0" w:color="auto"/>
              <w:left w:val="nil"/>
              <w:bottom w:val="single" w:sz="4" w:space="0" w:color="auto"/>
              <w:right w:val="nil"/>
            </w:tcBorders>
            <w:shd w:val="clear" w:color="auto" w:fill="auto"/>
          </w:tcPr>
          <w:p w14:paraId="01A81C50" w14:textId="77777777" w:rsidR="00B65FC6" w:rsidRPr="00A534A4" w:rsidRDefault="00B65FC6" w:rsidP="00A22919">
            <w:pPr>
              <w:spacing w:before="60" w:after="60"/>
              <w:jc w:val="center"/>
              <w:rPr>
                <w:rFonts w:ascii="Arial" w:hAnsi="Arial" w:cs="Arial"/>
                <w:b/>
                <w:bCs/>
                <w:sz w:val="4"/>
                <w:szCs w:val="20"/>
              </w:rPr>
            </w:pPr>
          </w:p>
        </w:tc>
        <w:tc>
          <w:tcPr>
            <w:tcW w:w="1683" w:type="dxa"/>
            <w:tcBorders>
              <w:top w:val="single" w:sz="4" w:space="0" w:color="auto"/>
              <w:left w:val="nil"/>
              <w:bottom w:val="single" w:sz="4" w:space="0" w:color="auto"/>
              <w:right w:val="nil"/>
            </w:tcBorders>
            <w:shd w:val="clear" w:color="auto" w:fill="auto"/>
          </w:tcPr>
          <w:p w14:paraId="2952E3A8" w14:textId="77777777" w:rsidR="00B65FC6" w:rsidRPr="00A534A4" w:rsidRDefault="00B65FC6" w:rsidP="00A22919">
            <w:pPr>
              <w:spacing w:before="60" w:after="60"/>
              <w:rPr>
                <w:rFonts w:ascii="Arial" w:hAnsi="Arial" w:cs="Arial"/>
                <w:b/>
                <w:bCs/>
                <w:sz w:val="4"/>
                <w:szCs w:val="20"/>
              </w:rPr>
            </w:pPr>
          </w:p>
        </w:tc>
        <w:tc>
          <w:tcPr>
            <w:tcW w:w="4682" w:type="dxa"/>
            <w:tcBorders>
              <w:top w:val="single" w:sz="4" w:space="0" w:color="auto"/>
              <w:left w:val="nil"/>
              <w:bottom w:val="single" w:sz="4" w:space="0" w:color="auto"/>
              <w:right w:val="nil"/>
            </w:tcBorders>
            <w:shd w:val="clear" w:color="auto" w:fill="auto"/>
          </w:tcPr>
          <w:p w14:paraId="6BF47F84" w14:textId="77777777" w:rsidR="00B65FC6" w:rsidRPr="00A534A4" w:rsidRDefault="00B65FC6" w:rsidP="00A22919">
            <w:pPr>
              <w:spacing w:before="60" w:after="60"/>
              <w:rPr>
                <w:rFonts w:ascii="Arial" w:hAnsi="Arial" w:cs="Arial"/>
                <w:b/>
                <w:bCs/>
                <w:sz w:val="4"/>
                <w:szCs w:val="20"/>
              </w:rPr>
            </w:pPr>
          </w:p>
        </w:tc>
      </w:tr>
      <w:tr w:rsidR="00B65FC6" w:rsidRPr="00572276" w14:paraId="382B98F2" w14:textId="77777777" w:rsidTr="00A22919">
        <w:trPr>
          <w:trHeight w:val="397"/>
        </w:trPr>
        <w:tc>
          <w:tcPr>
            <w:tcW w:w="1271" w:type="dxa"/>
            <w:tcBorders>
              <w:top w:val="single" w:sz="4" w:space="0" w:color="auto"/>
            </w:tcBorders>
            <w:shd w:val="clear" w:color="auto" w:fill="DBE5F1" w:themeFill="accent1" w:themeFillTint="33"/>
            <w:vAlign w:val="center"/>
          </w:tcPr>
          <w:p w14:paraId="59E059BE" w14:textId="77777777" w:rsidR="00B65FC6" w:rsidRPr="00572276" w:rsidRDefault="00B65FC6" w:rsidP="00A22919">
            <w:pPr>
              <w:spacing w:before="60" w:after="60"/>
              <w:jc w:val="center"/>
              <w:rPr>
                <w:rFonts w:ascii="Arial" w:hAnsi="Arial" w:cs="Arial"/>
                <w:b/>
                <w:bCs/>
                <w:sz w:val="20"/>
                <w:szCs w:val="20"/>
              </w:rPr>
            </w:pPr>
            <w:r w:rsidRPr="00572276">
              <w:rPr>
                <w:rFonts w:ascii="Arial" w:hAnsi="Arial" w:cs="Arial"/>
                <w:b/>
                <w:bCs/>
                <w:sz w:val="20"/>
                <w:szCs w:val="20"/>
              </w:rPr>
              <w:t>Laiks</w:t>
            </w:r>
          </w:p>
        </w:tc>
        <w:tc>
          <w:tcPr>
            <w:tcW w:w="8363" w:type="dxa"/>
            <w:gridSpan w:val="3"/>
            <w:tcBorders>
              <w:top w:val="single" w:sz="4" w:space="0" w:color="auto"/>
            </w:tcBorders>
            <w:shd w:val="clear" w:color="auto" w:fill="DBE5F1" w:themeFill="accent1" w:themeFillTint="33"/>
            <w:vAlign w:val="center"/>
          </w:tcPr>
          <w:p w14:paraId="0EDFBB92" w14:textId="77777777" w:rsidR="00B65FC6" w:rsidRPr="00572276" w:rsidRDefault="00B65FC6" w:rsidP="00A22919">
            <w:pPr>
              <w:spacing w:before="60" w:after="60"/>
              <w:jc w:val="center"/>
              <w:rPr>
                <w:rFonts w:ascii="Arial" w:hAnsi="Arial" w:cs="Arial"/>
                <w:b/>
                <w:bCs/>
                <w:sz w:val="20"/>
                <w:szCs w:val="20"/>
              </w:rPr>
            </w:pPr>
            <w:r w:rsidRPr="00572276">
              <w:rPr>
                <w:rFonts w:ascii="Arial" w:hAnsi="Arial" w:cs="Arial"/>
                <w:b/>
                <w:bCs/>
                <w:sz w:val="20"/>
                <w:szCs w:val="20"/>
              </w:rPr>
              <w:t>Apraksts</w:t>
            </w:r>
          </w:p>
        </w:tc>
      </w:tr>
      <w:tr w:rsidR="00B65FC6" w:rsidRPr="00572276" w14:paraId="32D3873F" w14:textId="77777777" w:rsidTr="00A22919">
        <w:tc>
          <w:tcPr>
            <w:tcW w:w="1271" w:type="dxa"/>
          </w:tcPr>
          <w:p w14:paraId="7B974BA2" w14:textId="77777777" w:rsidR="00B65FC6" w:rsidRPr="00572276" w:rsidRDefault="00B65FC6" w:rsidP="00A22919">
            <w:pPr>
              <w:pStyle w:val="Heading4"/>
              <w:spacing w:before="60" w:after="60"/>
              <w:outlineLvl w:val="3"/>
              <w:rPr>
                <w:sz w:val="20"/>
              </w:rPr>
            </w:pPr>
          </w:p>
        </w:tc>
        <w:tc>
          <w:tcPr>
            <w:tcW w:w="8363" w:type="dxa"/>
            <w:gridSpan w:val="3"/>
          </w:tcPr>
          <w:p w14:paraId="763D903E" w14:textId="77777777" w:rsidR="00B65FC6" w:rsidRPr="00572276" w:rsidRDefault="00B65FC6" w:rsidP="00A22919">
            <w:pPr>
              <w:pStyle w:val="Heading4"/>
              <w:spacing w:before="60" w:after="60"/>
              <w:outlineLvl w:val="3"/>
              <w:rPr>
                <w:sz w:val="20"/>
              </w:rPr>
            </w:pPr>
          </w:p>
        </w:tc>
      </w:tr>
      <w:tr w:rsidR="00B65FC6" w:rsidRPr="00572276" w14:paraId="7943868D" w14:textId="77777777" w:rsidTr="00A22919">
        <w:tc>
          <w:tcPr>
            <w:tcW w:w="1271" w:type="dxa"/>
          </w:tcPr>
          <w:p w14:paraId="77F844F0" w14:textId="77777777" w:rsidR="00B65FC6" w:rsidRPr="00572276" w:rsidRDefault="00B65FC6" w:rsidP="00A22919">
            <w:pPr>
              <w:pStyle w:val="Heading4"/>
              <w:spacing w:before="60" w:after="60"/>
              <w:outlineLvl w:val="3"/>
              <w:rPr>
                <w:sz w:val="20"/>
              </w:rPr>
            </w:pPr>
          </w:p>
        </w:tc>
        <w:tc>
          <w:tcPr>
            <w:tcW w:w="8363" w:type="dxa"/>
            <w:gridSpan w:val="3"/>
          </w:tcPr>
          <w:p w14:paraId="0A79AF37" w14:textId="77777777" w:rsidR="00B65FC6" w:rsidRPr="00572276" w:rsidRDefault="00B65FC6" w:rsidP="00A22919">
            <w:pPr>
              <w:pStyle w:val="Heading4"/>
              <w:spacing w:before="60" w:after="60"/>
              <w:outlineLvl w:val="3"/>
              <w:rPr>
                <w:sz w:val="20"/>
              </w:rPr>
            </w:pPr>
          </w:p>
        </w:tc>
      </w:tr>
      <w:tr w:rsidR="00B65FC6" w:rsidRPr="00572276" w14:paraId="78C7BF4D" w14:textId="77777777" w:rsidTr="00A22919">
        <w:tc>
          <w:tcPr>
            <w:tcW w:w="1271" w:type="dxa"/>
          </w:tcPr>
          <w:p w14:paraId="2E8DCA8E" w14:textId="77777777" w:rsidR="00B65FC6" w:rsidRPr="00572276" w:rsidRDefault="00B65FC6" w:rsidP="00A22919">
            <w:pPr>
              <w:pStyle w:val="Heading4"/>
              <w:spacing w:before="60" w:after="60"/>
              <w:outlineLvl w:val="3"/>
              <w:rPr>
                <w:sz w:val="20"/>
              </w:rPr>
            </w:pPr>
          </w:p>
        </w:tc>
        <w:tc>
          <w:tcPr>
            <w:tcW w:w="8363" w:type="dxa"/>
            <w:gridSpan w:val="3"/>
          </w:tcPr>
          <w:p w14:paraId="10A082D4" w14:textId="77777777" w:rsidR="00B65FC6" w:rsidRPr="00572276" w:rsidRDefault="00B65FC6" w:rsidP="00A22919">
            <w:pPr>
              <w:pStyle w:val="Heading4"/>
              <w:spacing w:before="60" w:after="60"/>
              <w:outlineLvl w:val="3"/>
              <w:rPr>
                <w:sz w:val="20"/>
              </w:rPr>
            </w:pPr>
          </w:p>
        </w:tc>
      </w:tr>
      <w:tr w:rsidR="00B65FC6" w:rsidRPr="00572276" w14:paraId="6F5C9A9A" w14:textId="77777777" w:rsidTr="00A22919">
        <w:tc>
          <w:tcPr>
            <w:tcW w:w="1271" w:type="dxa"/>
          </w:tcPr>
          <w:p w14:paraId="2202E755" w14:textId="77777777" w:rsidR="00B65FC6" w:rsidRPr="00572276" w:rsidRDefault="00B65FC6" w:rsidP="00A22919">
            <w:pPr>
              <w:pStyle w:val="Heading4"/>
              <w:spacing w:before="60" w:after="60"/>
              <w:outlineLvl w:val="3"/>
              <w:rPr>
                <w:sz w:val="20"/>
              </w:rPr>
            </w:pPr>
          </w:p>
        </w:tc>
        <w:tc>
          <w:tcPr>
            <w:tcW w:w="8363" w:type="dxa"/>
            <w:gridSpan w:val="3"/>
          </w:tcPr>
          <w:p w14:paraId="6471732E" w14:textId="77777777" w:rsidR="00B65FC6" w:rsidRPr="00572276" w:rsidRDefault="00B65FC6" w:rsidP="00A22919">
            <w:pPr>
              <w:pStyle w:val="Heading4"/>
              <w:spacing w:before="60" w:after="60"/>
              <w:outlineLvl w:val="3"/>
              <w:rPr>
                <w:sz w:val="20"/>
              </w:rPr>
            </w:pPr>
          </w:p>
        </w:tc>
      </w:tr>
      <w:tr w:rsidR="00B65FC6" w:rsidRPr="00572276" w14:paraId="194FE834" w14:textId="77777777" w:rsidTr="00A22919">
        <w:tc>
          <w:tcPr>
            <w:tcW w:w="1271" w:type="dxa"/>
          </w:tcPr>
          <w:p w14:paraId="4EA3FF8E" w14:textId="77777777" w:rsidR="00B65FC6" w:rsidRPr="00572276" w:rsidRDefault="00B65FC6" w:rsidP="00A22919">
            <w:pPr>
              <w:pStyle w:val="Heading4"/>
              <w:spacing w:before="60" w:after="60"/>
              <w:outlineLvl w:val="3"/>
              <w:rPr>
                <w:sz w:val="20"/>
              </w:rPr>
            </w:pPr>
          </w:p>
        </w:tc>
        <w:tc>
          <w:tcPr>
            <w:tcW w:w="8363" w:type="dxa"/>
            <w:gridSpan w:val="3"/>
          </w:tcPr>
          <w:p w14:paraId="048FBCF0" w14:textId="77777777" w:rsidR="00B65FC6" w:rsidRPr="00572276" w:rsidRDefault="00B65FC6" w:rsidP="00A22919">
            <w:pPr>
              <w:pStyle w:val="Heading4"/>
              <w:spacing w:before="60" w:after="60"/>
              <w:outlineLvl w:val="3"/>
              <w:rPr>
                <w:sz w:val="20"/>
              </w:rPr>
            </w:pPr>
          </w:p>
        </w:tc>
      </w:tr>
      <w:tr w:rsidR="00B65FC6" w:rsidRPr="00572276" w14:paraId="170765CA" w14:textId="77777777" w:rsidTr="00A22919">
        <w:tc>
          <w:tcPr>
            <w:tcW w:w="1271" w:type="dxa"/>
          </w:tcPr>
          <w:p w14:paraId="298BE264" w14:textId="77777777" w:rsidR="00B65FC6" w:rsidRPr="00572276" w:rsidRDefault="00B65FC6" w:rsidP="00A22919">
            <w:pPr>
              <w:pStyle w:val="Heading4"/>
              <w:spacing w:before="60" w:after="60"/>
              <w:outlineLvl w:val="3"/>
              <w:rPr>
                <w:sz w:val="20"/>
              </w:rPr>
            </w:pPr>
          </w:p>
        </w:tc>
        <w:tc>
          <w:tcPr>
            <w:tcW w:w="8363" w:type="dxa"/>
            <w:gridSpan w:val="3"/>
          </w:tcPr>
          <w:p w14:paraId="7678E573" w14:textId="77777777" w:rsidR="00B65FC6" w:rsidRPr="00572276" w:rsidRDefault="00B65FC6" w:rsidP="00A22919">
            <w:pPr>
              <w:pStyle w:val="Heading4"/>
              <w:spacing w:before="60" w:after="60"/>
              <w:outlineLvl w:val="3"/>
              <w:rPr>
                <w:sz w:val="20"/>
              </w:rPr>
            </w:pPr>
          </w:p>
        </w:tc>
      </w:tr>
      <w:tr w:rsidR="00B65FC6" w:rsidRPr="00572276" w14:paraId="5EFFCAED" w14:textId="77777777" w:rsidTr="00A22919">
        <w:tc>
          <w:tcPr>
            <w:tcW w:w="1271" w:type="dxa"/>
          </w:tcPr>
          <w:p w14:paraId="11D8B759" w14:textId="77777777" w:rsidR="00B65FC6" w:rsidRPr="00572276" w:rsidRDefault="00B65FC6" w:rsidP="00A22919">
            <w:pPr>
              <w:pStyle w:val="Heading4"/>
              <w:spacing w:before="60" w:after="60"/>
              <w:outlineLvl w:val="3"/>
              <w:rPr>
                <w:sz w:val="20"/>
              </w:rPr>
            </w:pPr>
          </w:p>
        </w:tc>
        <w:tc>
          <w:tcPr>
            <w:tcW w:w="8363" w:type="dxa"/>
            <w:gridSpan w:val="3"/>
          </w:tcPr>
          <w:p w14:paraId="41FE9751" w14:textId="77777777" w:rsidR="00B65FC6" w:rsidRPr="00572276" w:rsidRDefault="00B65FC6" w:rsidP="00A22919">
            <w:pPr>
              <w:pStyle w:val="Heading4"/>
              <w:spacing w:before="60" w:after="60"/>
              <w:outlineLvl w:val="3"/>
              <w:rPr>
                <w:sz w:val="20"/>
              </w:rPr>
            </w:pPr>
          </w:p>
        </w:tc>
      </w:tr>
      <w:tr w:rsidR="00B65FC6" w:rsidRPr="00572276" w14:paraId="371DD0D6" w14:textId="77777777" w:rsidTr="00A22919">
        <w:tc>
          <w:tcPr>
            <w:tcW w:w="1271" w:type="dxa"/>
          </w:tcPr>
          <w:p w14:paraId="1618D166" w14:textId="77777777" w:rsidR="00B65FC6" w:rsidRPr="00572276" w:rsidRDefault="00B65FC6" w:rsidP="00A22919">
            <w:pPr>
              <w:pStyle w:val="Heading4"/>
              <w:spacing w:before="60" w:after="60"/>
              <w:outlineLvl w:val="3"/>
              <w:rPr>
                <w:sz w:val="20"/>
              </w:rPr>
            </w:pPr>
          </w:p>
        </w:tc>
        <w:tc>
          <w:tcPr>
            <w:tcW w:w="8363" w:type="dxa"/>
            <w:gridSpan w:val="3"/>
          </w:tcPr>
          <w:p w14:paraId="5125EDBA" w14:textId="77777777" w:rsidR="00B65FC6" w:rsidRPr="00572276" w:rsidRDefault="00B65FC6" w:rsidP="00A22919">
            <w:pPr>
              <w:pStyle w:val="Heading4"/>
              <w:spacing w:before="60" w:after="60"/>
              <w:outlineLvl w:val="3"/>
              <w:rPr>
                <w:sz w:val="20"/>
              </w:rPr>
            </w:pPr>
          </w:p>
        </w:tc>
      </w:tr>
      <w:tr w:rsidR="00B65FC6" w:rsidRPr="00572276" w14:paraId="496CCB64" w14:textId="77777777" w:rsidTr="00A22919">
        <w:tc>
          <w:tcPr>
            <w:tcW w:w="1271" w:type="dxa"/>
          </w:tcPr>
          <w:p w14:paraId="0DE17A89" w14:textId="77777777" w:rsidR="00B65FC6" w:rsidRPr="00572276" w:rsidRDefault="00B65FC6" w:rsidP="00A22919">
            <w:pPr>
              <w:pStyle w:val="Heading4"/>
              <w:spacing w:before="60" w:after="60"/>
              <w:outlineLvl w:val="3"/>
              <w:rPr>
                <w:sz w:val="20"/>
              </w:rPr>
            </w:pPr>
          </w:p>
        </w:tc>
        <w:tc>
          <w:tcPr>
            <w:tcW w:w="8363" w:type="dxa"/>
            <w:gridSpan w:val="3"/>
          </w:tcPr>
          <w:p w14:paraId="1E26969D" w14:textId="77777777" w:rsidR="00B65FC6" w:rsidRPr="00572276" w:rsidRDefault="00B65FC6" w:rsidP="00A22919">
            <w:pPr>
              <w:pStyle w:val="Heading4"/>
              <w:spacing w:before="60" w:after="60"/>
              <w:outlineLvl w:val="3"/>
              <w:rPr>
                <w:sz w:val="20"/>
              </w:rPr>
            </w:pPr>
          </w:p>
        </w:tc>
      </w:tr>
      <w:tr w:rsidR="00B65FC6" w:rsidRPr="00572276" w14:paraId="2C8B2155" w14:textId="77777777" w:rsidTr="00A22919">
        <w:tc>
          <w:tcPr>
            <w:tcW w:w="1271" w:type="dxa"/>
          </w:tcPr>
          <w:p w14:paraId="6DC3AAAB" w14:textId="77777777" w:rsidR="00B65FC6" w:rsidRPr="00572276" w:rsidRDefault="00B65FC6" w:rsidP="00A22919">
            <w:pPr>
              <w:pStyle w:val="Heading4"/>
              <w:spacing w:before="60" w:after="60"/>
              <w:outlineLvl w:val="3"/>
              <w:rPr>
                <w:sz w:val="20"/>
              </w:rPr>
            </w:pPr>
          </w:p>
        </w:tc>
        <w:tc>
          <w:tcPr>
            <w:tcW w:w="8363" w:type="dxa"/>
            <w:gridSpan w:val="3"/>
          </w:tcPr>
          <w:p w14:paraId="06775F2E" w14:textId="77777777" w:rsidR="00B65FC6" w:rsidRPr="00572276" w:rsidRDefault="00B65FC6" w:rsidP="00A22919">
            <w:pPr>
              <w:pStyle w:val="Heading4"/>
              <w:spacing w:before="60" w:after="60"/>
              <w:outlineLvl w:val="3"/>
              <w:rPr>
                <w:sz w:val="20"/>
              </w:rPr>
            </w:pPr>
          </w:p>
        </w:tc>
      </w:tr>
      <w:tr w:rsidR="00B65FC6" w:rsidRPr="00572276" w14:paraId="1923F43E" w14:textId="77777777" w:rsidTr="00A22919">
        <w:tc>
          <w:tcPr>
            <w:tcW w:w="1271" w:type="dxa"/>
          </w:tcPr>
          <w:p w14:paraId="708A8781" w14:textId="77777777" w:rsidR="00B65FC6" w:rsidRPr="00572276" w:rsidRDefault="00B65FC6" w:rsidP="00A22919">
            <w:pPr>
              <w:pStyle w:val="Heading4"/>
              <w:spacing w:before="60" w:after="60"/>
              <w:outlineLvl w:val="3"/>
              <w:rPr>
                <w:sz w:val="20"/>
              </w:rPr>
            </w:pPr>
          </w:p>
        </w:tc>
        <w:tc>
          <w:tcPr>
            <w:tcW w:w="8363" w:type="dxa"/>
            <w:gridSpan w:val="3"/>
          </w:tcPr>
          <w:p w14:paraId="0D7D4099" w14:textId="77777777" w:rsidR="00B65FC6" w:rsidRPr="00572276" w:rsidRDefault="00B65FC6" w:rsidP="00A22919">
            <w:pPr>
              <w:pStyle w:val="Heading4"/>
              <w:spacing w:before="60" w:after="60"/>
              <w:outlineLvl w:val="3"/>
              <w:rPr>
                <w:sz w:val="20"/>
              </w:rPr>
            </w:pPr>
          </w:p>
        </w:tc>
      </w:tr>
      <w:tr w:rsidR="00B65FC6" w:rsidRPr="00572276" w14:paraId="5B618CCD" w14:textId="77777777" w:rsidTr="00A22919">
        <w:tc>
          <w:tcPr>
            <w:tcW w:w="1271" w:type="dxa"/>
          </w:tcPr>
          <w:p w14:paraId="135DAD04" w14:textId="77777777" w:rsidR="00B65FC6" w:rsidRPr="00572276" w:rsidRDefault="00B65FC6" w:rsidP="00A22919">
            <w:pPr>
              <w:pStyle w:val="Heading4"/>
              <w:spacing w:before="60" w:after="60"/>
              <w:outlineLvl w:val="3"/>
              <w:rPr>
                <w:sz w:val="20"/>
              </w:rPr>
            </w:pPr>
          </w:p>
        </w:tc>
        <w:tc>
          <w:tcPr>
            <w:tcW w:w="8363" w:type="dxa"/>
            <w:gridSpan w:val="3"/>
          </w:tcPr>
          <w:p w14:paraId="0BC338AA" w14:textId="77777777" w:rsidR="00B65FC6" w:rsidRPr="00572276" w:rsidRDefault="00B65FC6" w:rsidP="00A22919">
            <w:pPr>
              <w:pStyle w:val="Heading4"/>
              <w:spacing w:before="60" w:after="60"/>
              <w:outlineLvl w:val="3"/>
              <w:rPr>
                <w:sz w:val="20"/>
              </w:rPr>
            </w:pPr>
          </w:p>
        </w:tc>
      </w:tr>
      <w:tr w:rsidR="00B65FC6" w:rsidRPr="00572276" w14:paraId="3CBB5A40" w14:textId="77777777" w:rsidTr="00A22919">
        <w:tc>
          <w:tcPr>
            <w:tcW w:w="1271" w:type="dxa"/>
          </w:tcPr>
          <w:p w14:paraId="48637368" w14:textId="77777777" w:rsidR="00B65FC6" w:rsidRPr="00572276" w:rsidRDefault="00B65FC6" w:rsidP="00A22919">
            <w:pPr>
              <w:pStyle w:val="Heading4"/>
              <w:spacing w:before="60" w:after="60"/>
              <w:outlineLvl w:val="3"/>
              <w:rPr>
                <w:sz w:val="20"/>
              </w:rPr>
            </w:pPr>
          </w:p>
        </w:tc>
        <w:tc>
          <w:tcPr>
            <w:tcW w:w="8363" w:type="dxa"/>
            <w:gridSpan w:val="3"/>
          </w:tcPr>
          <w:p w14:paraId="2A4F3BF1" w14:textId="77777777" w:rsidR="00B65FC6" w:rsidRPr="00572276" w:rsidRDefault="00B65FC6" w:rsidP="00A22919">
            <w:pPr>
              <w:pStyle w:val="Heading4"/>
              <w:spacing w:before="60" w:after="60"/>
              <w:outlineLvl w:val="3"/>
              <w:rPr>
                <w:sz w:val="20"/>
              </w:rPr>
            </w:pPr>
          </w:p>
        </w:tc>
      </w:tr>
      <w:tr w:rsidR="00B65FC6" w:rsidRPr="00572276" w14:paraId="6BF59AC7" w14:textId="77777777" w:rsidTr="00A22919">
        <w:tc>
          <w:tcPr>
            <w:tcW w:w="1271" w:type="dxa"/>
          </w:tcPr>
          <w:p w14:paraId="7A8230F3" w14:textId="77777777" w:rsidR="00B65FC6" w:rsidRPr="00572276" w:rsidRDefault="00B65FC6" w:rsidP="00A22919">
            <w:pPr>
              <w:pStyle w:val="Heading4"/>
              <w:spacing w:before="60" w:after="60"/>
              <w:outlineLvl w:val="3"/>
              <w:rPr>
                <w:sz w:val="20"/>
              </w:rPr>
            </w:pPr>
          </w:p>
        </w:tc>
        <w:tc>
          <w:tcPr>
            <w:tcW w:w="8363" w:type="dxa"/>
            <w:gridSpan w:val="3"/>
          </w:tcPr>
          <w:p w14:paraId="6F9CC319" w14:textId="77777777" w:rsidR="00B65FC6" w:rsidRPr="00572276" w:rsidRDefault="00B65FC6" w:rsidP="00A22919">
            <w:pPr>
              <w:pStyle w:val="Heading4"/>
              <w:spacing w:before="60" w:after="60"/>
              <w:outlineLvl w:val="3"/>
              <w:rPr>
                <w:sz w:val="20"/>
              </w:rPr>
            </w:pPr>
          </w:p>
        </w:tc>
      </w:tr>
      <w:tr w:rsidR="00B65FC6" w:rsidRPr="00572276" w14:paraId="4DB948F4" w14:textId="77777777" w:rsidTr="00A22919">
        <w:tc>
          <w:tcPr>
            <w:tcW w:w="1271" w:type="dxa"/>
          </w:tcPr>
          <w:p w14:paraId="483FB882" w14:textId="77777777" w:rsidR="00B65FC6" w:rsidRPr="00572276" w:rsidRDefault="00B65FC6" w:rsidP="00A22919">
            <w:pPr>
              <w:pStyle w:val="Heading4"/>
              <w:spacing w:before="60" w:after="60"/>
              <w:outlineLvl w:val="3"/>
              <w:rPr>
                <w:sz w:val="20"/>
              </w:rPr>
            </w:pPr>
          </w:p>
        </w:tc>
        <w:tc>
          <w:tcPr>
            <w:tcW w:w="8363" w:type="dxa"/>
            <w:gridSpan w:val="3"/>
          </w:tcPr>
          <w:p w14:paraId="4F962293" w14:textId="77777777" w:rsidR="00B65FC6" w:rsidRPr="00572276" w:rsidRDefault="00B65FC6" w:rsidP="00A22919">
            <w:pPr>
              <w:pStyle w:val="Heading4"/>
              <w:spacing w:before="60" w:after="60"/>
              <w:outlineLvl w:val="3"/>
              <w:rPr>
                <w:sz w:val="20"/>
              </w:rPr>
            </w:pPr>
          </w:p>
        </w:tc>
      </w:tr>
      <w:tr w:rsidR="00B65FC6" w:rsidRPr="00572276" w14:paraId="28BB28EB" w14:textId="77777777" w:rsidTr="00A22919">
        <w:tc>
          <w:tcPr>
            <w:tcW w:w="1271" w:type="dxa"/>
          </w:tcPr>
          <w:p w14:paraId="58309387" w14:textId="77777777" w:rsidR="00B65FC6" w:rsidRPr="00572276" w:rsidRDefault="00B65FC6" w:rsidP="00A22919">
            <w:pPr>
              <w:pStyle w:val="Heading4"/>
              <w:spacing w:before="60" w:after="60"/>
              <w:outlineLvl w:val="3"/>
              <w:rPr>
                <w:sz w:val="20"/>
              </w:rPr>
            </w:pPr>
          </w:p>
        </w:tc>
        <w:tc>
          <w:tcPr>
            <w:tcW w:w="8363" w:type="dxa"/>
            <w:gridSpan w:val="3"/>
          </w:tcPr>
          <w:p w14:paraId="5A98888B" w14:textId="77777777" w:rsidR="00B65FC6" w:rsidRPr="00572276" w:rsidRDefault="00B65FC6" w:rsidP="00A22919">
            <w:pPr>
              <w:pStyle w:val="Heading4"/>
              <w:spacing w:before="60" w:after="60"/>
              <w:outlineLvl w:val="3"/>
              <w:rPr>
                <w:sz w:val="20"/>
              </w:rPr>
            </w:pPr>
          </w:p>
        </w:tc>
      </w:tr>
      <w:tr w:rsidR="00B65FC6" w:rsidRPr="00572276" w14:paraId="6E178D90" w14:textId="77777777" w:rsidTr="00A22919">
        <w:tc>
          <w:tcPr>
            <w:tcW w:w="1271" w:type="dxa"/>
          </w:tcPr>
          <w:p w14:paraId="2F1D92D8" w14:textId="77777777" w:rsidR="00B65FC6" w:rsidRPr="00572276" w:rsidRDefault="00B65FC6" w:rsidP="00A22919">
            <w:pPr>
              <w:pStyle w:val="Heading4"/>
              <w:spacing w:before="60" w:after="60"/>
              <w:outlineLvl w:val="3"/>
              <w:rPr>
                <w:sz w:val="20"/>
              </w:rPr>
            </w:pPr>
          </w:p>
        </w:tc>
        <w:tc>
          <w:tcPr>
            <w:tcW w:w="8363" w:type="dxa"/>
            <w:gridSpan w:val="3"/>
          </w:tcPr>
          <w:p w14:paraId="1C972949" w14:textId="77777777" w:rsidR="00B65FC6" w:rsidRPr="00572276" w:rsidRDefault="00B65FC6" w:rsidP="00A22919">
            <w:pPr>
              <w:pStyle w:val="Heading4"/>
              <w:spacing w:before="60" w:after="60"/>
              <w:outlineLvl w:val="3"/>
              <w:rPr>
                <w:sz w:val="20"/>
              </w:rPr>
            </w:pPr>
          </w:p>
        </w:tc>
      </w:tr>
      <w:tr w:rsidR="00B65FC6" w:rsidRPr="00572276" w14:paraId="07091CD3" w14:textId="77777777" w:rsidTr="00A22919">
        <w:tc>
          <w:tcPr>
            <w:tcW w:w="1271" w:type="dxa"/>
          </w:tcPr>
          <w:p w14:paraId="189EC86C" w14:textId="77777777" w:rsidR="00B65FC6" w:rsidRPr="00572276" w:rsidRDefault="00B65FC6" w:rsidP="00A22919">
            <w:pPr>
              <w:pStyle w:val="Heading4"/>
              <w:spacing w:before="60" w:after="60"/>
              <w:outlineLvl w:val="3"/>
              <w:rPr>
                <w:sz w:val="20"/>
              </w:rPr>
            </w:pPr>
          </w:p>
        </w:tc>
        <w:tc>
          <w:tcPr>
            <w:tcW w:w="8363" w:type="dxa"/>
            <w:gridSpan w:val="3"/>
          </w:tcPr>
          <w:p w14:paraId="1E7B9B7F" w14:textId="77777777" w:rsidR="00B65FC6" w:rsidRPr="00572276" w:rsidRDefault="00B65FC6" w:rsidP="00A22919">
            <w:pPr>
              <w:pStyle w:val="Heading4"/>
              <w:spacing w:before="60" w:after="60"/>
              <w:outlineLvl w:val="3"/>
              <w:rPr>
                <w:sz w:val="20"/>
              </w:rPr>
            </w:pPr>
          </w:p>
        </w:tc>
      </w:tr>
      <w:tr w:rsidR="00B65FC6" w:rsidRPr="00572276" w14:paraId="467C39F0" w14:textId="77777777" w:rsidTr="00A22919">
        <w:tc>
          <w:tcPr>
            <w:tcW w:w="1271" w:type="dxa"/>
          </w:tcPr>
          <w:p w14:paraId="03A37B49" w14:textId="77777777" w:rsidR="00B65FC6" w:rsidRPr="00572276" w:rsidRDefault="00B65FC6" w:rsidP="00A22919">
            <w:pPr>
              <w:pStyle w:val="Heading4"/>
              <w:spacing w:before="60" w:after="60"/>
              <w:outlineLvl w:val="3"/>
              <w:rPr>
                <w:sz w:val="20"/>
              </w:rPr>
            </w:pPr>
          </w:p>
        </w:tc>
        <w:tc>
          <w:tcPr>
            <w:tcW w:w="8363" w:type="dxa"/>
            <w:gridSpan w:val="3"/>
          </w:tcPr>
          <w:p w14:paraId="31BD4E93" w14:textId="77777777" w:rsidR="00B65FC6" w:rsidRPr="00572276" w:rsidRDefault="00B65FC6" w:rsidP="00A22919">
            <w:pPr>
              <w:pStyle w:val="Heading4"/>
              <w:spacing w:before="60" w:after="60"/>
              <w:outlineLvl w:val="3"/>
              <w:rPr>
                <w:sz w:val="20"/>
              </w:rPr>
            </w:pPr>
          </w:p>
        </w:tc>
      </w:tr>
      <w:tr w:rsidR="00B65FC6" w:rsidRPr="00572276" w14:paraId="2898071D" w14:textId="77777777" w:rsidTr="00A22919">
        <w:tc>
          <w:tcPr>
            <w:tcW w:w="1271" w:type="dxa"/>
          </w:tcPr>
          <w:p w14:paraId="26C7928B" w14:textId="77777777" w:rsidR="00B65FC6" w:rsidRPr="00572276" w:rsidRDefault="00B65FC6" w:rsidP="00A22919">
            <w:pPr>
              <w:pStyle w:val="Heading4"/>
              <w:spacing w:before="60" w:after="60"/>
              <w:outlineLvl w:val="3"/>
              <w:rPr>
                <w:sz w:val="20"/>
              </w:rPr>
            </w:pPr>
          </w:p>
        </w:tc>
        <w:tc>
          <w:tcPr>
            <w:tcW w:w="8363" w:type="dxa"/>
            <w:gridSpan w:val="3"/>
          </w:tcPr>
          <w:p w14:paraId="514D969E" w14:textId="77777777" w:rsidR="00B65FC6" w:rsidRPr="00572276" w:rsidRDefault="00B65FC6" w:rsidP="00A22919">
            <w:pPr>
              <w:pStyle w:val="Heading4"/>
              <w:spacing w:before="60" w:after="60"/>
              <w:outlineLvl w:val="3"/>
              <w:rPr>
                <w:sz w:val="20"/>
              </w:rPr>
            </w:pPr>
          </w:p>
        </w:tc>
      </w:tr>
      <w:tr w:rsidR="00B65FC6" w:rsidRPr="00572276" w14:paraId="64F7D302" w14:textId="77777777" w:rsidTr="00A22919">
        <w:tc>
          <w:tcPr>
            <w:tcW w:w="1271" w:type="dxa"/>
          </w:tcPr>
          <w:p w14:paraId="6B55A399" w14:textId="77777777" w:rsidR="00B65FC6" w:rsidRPr="00572276" w:rsidRDefault="00B65FC6" w:rsidP="00A22919">
            <w:pPr>
              <w:pStyle w:val="Heading4"/>
              <w:spacing w:before="60" w:after="60"/>
              <w:outlineLvl w:val="3"/>
              <w:rPr>
                <w:sz w:val="20"/>
              </w:rPr>
            </w:pPr>
          </w:p>
        </w:tc>
        <w:tc>
          <w:tcPr>
            <w:tcW w:w="8363" w:type="dxa"/>
            <w:gridSpan w:val="3"/>
          </w:tcPr>
          <w:p w14:paraId="4F720A09" w14:textId="77777777" w:rsidR="00B65FC6" w:rsidRPr="00572276" w:rsidRDefault="00B65FC6" w:rsidP="00A22919">
            <w:pPr>
              <w:pStyle w:val="Heading4"/>
              <w:spacing w:before="60" w:after="60"/>
              <w:outlineLvl w:val="3"/>
              <w:rPr>
                <w:sz w:val="20"/>
              </w:rPr>
            </w:pPr>
          </w:p>
        </w:tc>
      </w:tr>
      <w:tr w:rsidR="00B65FC6" w:rsidRPr="00572276" w14:paraId="073D7F79" w14:textId="77777777" w:rsidTr="00A22919">
        <w:tc>
          <w:tcPr>
            <w:tcW w:w="1271" w:type="dxa"/>
          </w:tcPr>
          <w:p w14:paraId="1266E878" w14:textId="77777777" w:rsidR="00B65FC6" w:rsidRPr="00572276" w:rsidRDefault="00B65FC6" w:rsidP="00A22919">
            <w:pPr>
              <w:pStyle w:val="Heading4"/>
              <w:spacing w:before="60" w:after="60"/>
              <w:outlineLvl w:val="3"/>
              <w:rPr>
                <w:sz w:val="20"/>
              </w:rPr>
            </w:pPr>
          </w:p>
        </w:tc>
        <w:tc>
          <w:tcPr>
            <w:tcW w:w="8363" w:type="dxa"/>
            <w:gridSpan w:val="3"/>
          </w:tcPr>
          <w:p w14:paraId="10F0F6EC" w14:textId="77777777" w:rsidR="00B65FC6" w:rsidRPr="00572276" w:rsidRDefault="00B65FC6" w:rsidP="00A22919">
            <w:pPr>
              <w:pStyle w:val="Heading4"/>
              <w:spacing w:before="60" w:after="60"/>
              <w:outlineLvl w:val="3"/>
              <w:rPr>
                <w:sz w:val="20"/>
              </w:rPr>
            </w:pPr>
          </w:p>
        </w:tc>
      </w:tr>
      <w:tr w:rsidR="00B65FC6" w:rsidRPr="00572276" w14:paraId="767493A7" w14:textId="77777777" w:rsidTr="00A22919">
        <w:tc>
          <w:tcPr>
            <w:tcW w:w="1271" w:type="dxa"/>
          </w:tcPr>
          <w:p w14:paraId="5D500039" w14:textId="77777777" w:rsidR="00B65FC6" w:rsidRPr="00572276" w:rsidRDefault="00B65FC6" w:rsidP="00A22919">
            <w:pPr>
              <w:pStyle w:val="Heading4"/>
              <w:spacing w:before="60" w:after="60"/>
              <w:outlineLvl w:val="3"/>
              <w:rPr>
                <w:sz w:val="20"/>
              </w:rPr>
            </w:pPr>
          </w:p>
        </w:tc>
        <w:tc>
          <w:tcPr>
            <w:tcW w:w="8363" w:type="dxa"/>
            <w:gridSpan w:val="3"/>
          </w:tcPr>
          <w:p w14:paraId="61257E8B" w14:textId="77777777" w:rsidR="00B65FC6" w:rsidRPr="00572276" w:rsidRDefault="00B65FC6" w:rsidP="00A22919">
            <w:pPr>
              <w:pStyle w:val="Heading4"/>
              <w:spacing w:before="60" w:after="60"/>
              <w:outlineLvl w:val="3"/>
              <w:rPr>
                <w:sz w:val="20"/>
              </w:rPr>
            </w:pPr>
          </w:p>
        </w:tc>
      </w:tr>
      <w:tr w:rsidR="00B65FC6" w:rsidRPr="00572276" w14:paraId="6ED3A61C" w14:textId="77777777" w:rsidTr="00A22919">
        <w:tc>
          <w:tcPr>
            <w:tcW w:w="1271" w:type="dxa"/>
          </w:tcPr>
          <w:p w14:paraId="715162DA" w14:textId="77777777" w:rsidR="00B65FC6" w:rsidRPr="00572276" w:rsidRDefault="00B65FC6" w:rsidP="00A22919">
            <w:pPr>
              <w:pStyle w:val="Heading4"/>
              <w:spacing w:before="60" w:after="60"/>
              <w:outlineLvl w:val="3"/>
              <w:rPr>
                <w:sz w:val="20"/>
              </w:rPr>
            </w:pPr>
          </w:p>
        </w:tc>
        <w:tc>
          <w:tcPr>
            <w:tcW w:w="8363" w:type="dxa"/>
            <w:gridSpan w:val="3"/>
          </w:tcPr>
          <w:p w14:paraId="5A4A48B1" w14:textId="77777777" w:rsidR="00B65FC6" w:rsidRPr="00572276" w:rsidRDefault="00B65FC6" w:rsidP="00A22919">
            <w:pPr>
              <w:pStyle w:val="Heading4"/>
              <w:spacing w:before="60" w:after="60"/>
              <w:outlineLvl w:val="3"/>
              <w:rPr>
                <w:sz w:val="20"/>
              </w:rPr>
            </w:pPr>
          </w:p>
        </w:tc>
      </w:tr>
      <w:tr w:rsidR="00B65FC6" w:rsidRPr="00572276" w14:paraId="4F9A1527" w14:textId="77777777" w:rsidTr="00A22919">
        <w:tc>
          <w:tcPr>
            <w:tcW w:w="1271" w:type="dxa"/>
          </w:tcPr>
          <w:p w14:paraId="48986B05" w14:textId="77777777" w:rsidR="00B65FC6" w:rsidRPr="00572276" w:rsidRDefault="00B65FC6" w:rsidP="00A22919">
            <w:pPr>
              <w:pStyle w:val="Heading4"/>
              <w:spacing w:before="60" w:after="60"/>
              <w:outlineLvl w:val="3"/>
              <w:rPr>
                <w:sz w:val="20"/>
              </w:rPr>
            </w:pPr>
          </w:p>
        </w:tc>
        <w:tc>
          <w:tcPr>
            <w:tcW w:w="8363" w:type="dxa"/>
            <w:gridSpan w:val="3"/>
          </w:tcPr>
          <w:p w14:paraId="1A4E798F" w14:textId="77777777" w:rsidR="00B65FC6" w:rsidRPr="00572276" w:rsidRDefault="00B65FC6" w:rsidP="00A22919">
            <w:pPr>
              <w:pStyle w:val="Heading4"/>
              <w:spacing w:before="60" w:after="60"/>
              <w:outlineLvl w:val="3"/>
              <w:rPr>
                <w:sz w:val="20"/>
              </w:rPr>
            </w:pPr>
          </w:p>
        </w:tc>
      </w:tr>
      <w:tr w:rsidR="00B65FC6" w:rsidRPr="00572276" w14:paraId="257A8049" w14:textId="77777777" w:rsidTr="00A22919">
        <w:tc>
          <w:tcPr>
            <w:tcW w:w="1271" w:type="dxa"/>
          </w:tcPr>
          <w:p w14:paraId="652A4777" w14:textId="77777777" w:rsidR="00B65FC6" w:rsidRPr="00572276" w:rsidRDefault="00B65FC6" w:rsidP="00A22919">
            <w:pPr>
              <w:pStyle w:val="Heading4"/>
              <w:spacing w:before="60" w:after="60"/>
              <w:outlineLvl w:val="3"/>
              <w:rPr>
                <w:sz w:val="20"/>
              </w:rPr>
            </w:pPr>
          </w:p>
        </w:tc>
        <w:tc>
          <w:tcPr>
            <w:tcW w:w="8363" w:type="dxa"/>
            <w:gridSpan w:val="3"/>
          </w:tcPr>
          <w:p w14:paraId="22049951" w14:textId="77777777" w:rsidR="00B65FC6" w:rsidRPr="00572276" w:rsidRDefault="00B65FC6" w:rsidP="00A22919">
            <w:pPr>
              <w:pStyle w:val="Heading4"/>
              <w:spacing w:before="60" w:after="60"/>
              <w:outlineLvl w:val="3"/>
              <w:rPr>
                <w:sz w:val="20"/>
              </w:rPr>
            </w:pPr>
          </w:p>
        </w:tc>
      </w:tr>
      <w:tr w:rsidR="00B65FC6" w:rsidRPr="00572276" w14:paraId="7A580643" w14:textId="77777777" w:rsidTr="00A22919">
        <w:tc>
          <w:tcPr>
            <w:tcW w:w="1271" w:type="dxa"/>
          </w:tcPr>
          <w:p w14:paraId="67982B69" w14:textId="77777777" w:rsidR="00B65FC6" w:rsidRPr="00572276" w:rsidRDefault="00B65FC6" w:rsidP="00A22919">
            <w:pPr>
              <w:pStyle w:val="Heading4"/>
              <w:spacing w:before="60" w:after="60"/>
              <w:outlineLvl w:val="3"/>
              <w:rPr>
                <w:sz w:val="20"/>
              </w:rPr>
            </w:pPr>
          </w:p>
        </w:tc>
        <w:tc>
          <w:tcPr>
            <w:tcW w:w="8363" w:type="dxa"/>
            <w:gridSpan w:val="3"/>
          </w:tcPr>
          <w:p w14:paraId="53C65281" w14:textId="77777777" w:rsidR="00B65FC6" w:rsidRPr="00572276" w:rsidRDefault="00B65FC6" w:rsidP="00A22919">
            <w:pPr>
              <w:pStyle w:val="Heading4"/>
              <w:spacing w:before="60" w:after="60"/>
              <w:outlineLvl w:val="3"/>
              <w:rPr>
                <w:sz w:val="20"/>
              </w:rPr>
            </w:pPr>
          </w:p>
        </w:tc>
      </w:tr>
      <w:tr w:rsidR="00B65FC6" w:rsidRPr="00572276" w14:paraId="35854BB0" w14:textId="77777777" w:rsidTr="00A22919">
        <w:tc>
          <w:tcPr>
            <w:tcW w:w="1271" w:type="dxa"/>
          </w:tcPr>
          <w:p w14:paraId="1DF52BA8" w14:textId="77777777" w:rsidR="00B65FC6" w:rsidRPr="00572276" w:rsidRDefault="00B65FC6" w:rsidP="00A22919">
            <w:pPr>
              <w:pStyle w:val="Heading4"/>
              <w:spacing w:before="60" w:after="60"/>
              <w:outlineLvl w:val="3"/>
              <w:rPr>
                <w:sz w:val="20"/>
              </w:rPr>
            </w:pPr>
          </w:p>
        </w:tc>
        <w:tc>
          <w:tcPr>
            <w:tcW w:w="8363" w:type="dxa"/>
            <w:gridSpan w:val="3"/>
          </w:tcPr>
          <w:p w14:paraId="6198947C" w14:textId="77777777" w:rsidR="00B65FC6" w:rsidRPr="00572276" w:rsidRDefault="00B65FC6" w:rsidP="00A22919">
            <w:pPr>
              <w:pStyle w:val="Heading4"/>
              <w:spacing w:before="60" w:after="60"/>
              <w:outlineLvl w:val="3"/>
              <w:rPr>
                <w:sz w:val="20"/>
              </w:rPr>
            </w:pPr>
          </w:p>
        </w:tc>
      </w:tr>
      <w:tr w:rsidR="00B65FC6" w:rsidRPr="00572276" w14:paraId="4A4D4526" w14:textId="77777777" w:rsidTr="00A22919">
        <w:tc>
          <w:tcPr>
            <w:tcW w:w="1271" w:type="dxa"/>
          </w:tcPr>
          <w:p w14:paraId="55B57554" w14:textId="77777777" w:rsidR="00B65FC6" w:rsidRPr="00572276" w:rsidRDefault="00B65FC6" w:rsidP="00A22919">
            <w:pPr>
              <w:pStyle w:val="Heading4"/>
              <w:spacing w:before="60" w:after="60"/>
              <w:outlineLvl w:val="3"/>
              <w:rPr>
                <w:sz w:val="20"/>
              </w:rPr>
            </w:pPr>
          </w:p>
        </w:tc>
        <w:tc>
          <w:tcPr>
            <w:tcW w:w="8363" w:type="dxa"/>
            <w:gridSpan w:val="3"/>
          </w:tcPr>
          <w:p w14:paraId="2D6301EA" w14:textId="77777777" w:rsidR="00B65FC6" w:rsidRPr="00572276" w:rsidRDefault="00B65FC6" w:rsidP="00A22919">
            <w:pPr>
              <w:pStyle w:val="Heading4"/>
              <w:spacing w:before="60" w:after="60"/>
              <w:outlineLvl w:val="3"/>
              <w:rPr>
                <w:sz w:val="20"/>
              </w:rPr>
            </w:pPr>
          </w:p>
        </w:tc>
      </w:tr>
      <w:tr w:rsidR="00B65FC6" w:rsidRPr="00572276" w14:paraId="16F0E38B" w14:textId="77777777" w:rsidTr="00A22919">
        <w:tc>
          <w:tcPr>
            <w:tcW w:w="1271" w:type="dxa"/>
          </w:tcPr>
          <w:p w14:paraId="1162A62A" w14:textId="77777777" w:rsidR="00B65FC6" w:rsidRPr="00572276" w:rsidRDefault="00B65FC6" w:rsidP="00A22919">
            <w:pPr>
              <w:pStyle w:val="Heading4"/>
              <w:spacing w:before="60" w:after="60"/>
              <w:outlineLvl w:val="3"/>
              <w:rPr>
                <w:sz w:val="20"/>
              </w:rPr>
            </w:pPr>
          </w:p>
        </w:tc>
        <w:tc>
          <w:tcPr>
            <w:tcW w:w="8363" w:type="dxa"/>
            <w:gridSpan w:val="3"/>
          </w:tcPr>
          <w:p w14:paraId="108D4731" w14:textId="77777777" w:rsidR="00B65FC6" w:rsidRPr="00572276" w:rsidRDefault="00B65FC6" w:rsidP="00A22919">
            <w:pPr>
              <w:pStyle w:val="Heading4"/>
              <w:spacing w:before="60" w:after="60"/>
              <w:outlineLvl w:val="3"/>
              <w:rPr>
                <w:sz w:val="20"/>
              </w:rPr>
            </w:pPr>
          </w:p>
        </w:tc>
      </w:tr>
    </w:tbl>
    <w:p w14:paraId="3255FC93" w14:textId="77777777" w:rsidR="00B65FC6" w:rsidRPr="004D6C85" w:rsidRDefault="00B65FC6" w:rsidP="00B65FC6">
      <w:pPr>
        <w:rPr>
          <w:lang w:val="en-GB"/>
        </w:rPr>
      </w:pPr>
    </w:p>
    <w:p w14:paraId="27C76C45" w14:textId="77777777" w:rsidR="00B65FC6" w:rsidRDefault="00B65FC6" w:rsidP="00B65FC6">
      <w:r>
        <w:br w:type="page"/>
      </w:r>
    </w:p>
    <w:p w14:paraId="289156E1" w14:textId="3B72758B" w:rsidR="00B65FC6" w:rsidRDefault="00B65FC6" w:rsidP="00D660C9">
      <w:pPr>
        <w:pStyle w:val="Heading1"/>
        <w:spacing w:before="0" w:after="360"/>
        <w:jc w:val="left"/>
        <w:rPr>
          <w:lang w:val="lv-LV"/>
        </w:rPr>
      </w:pPr>
      <w:bookmarkStart w:id="71" w:name="_Toc116478053"/>
      <w:r>
        <w:rPr>
          <w:lang w:val="lv-LV"/>
        </w:rPr>
        <w:lastRenderedPageBreak/>
        <w:t>C DAĻAS PIELIKUMI</w:t>
      </w:r>
      <w:bookmarkEnd w:id="71"/>
    </w:p>
    <w:p w14:paraId="31142D3D" w14:textId="70ED719E" w:rsidR="00D660C9" w:rsidRPr="00D660C9" w:rsidRDefault="00D660C9" w:rsidP="00D660C9">
      <w:pPr>
        <w:jc w:val="both"/>
        <w:rPr>
          <w:rFonts w:ascii="Arial" w:hAnsi="Arial" w:cs="Arial"/>
          <w:i/>
          <w:color w:val="548DD4" w:themeColor="text2" w:themeTint="99"/>
          <w:sz w:val="20"/>
          <w:szCs w:val="20"/>
        </w:rPr>
      </w:pPr>
      <w:r w:rsidRPr="00586C75">
        <w:rPr>
          <w:rFonts w:ascii="Arial" w:hAnsi="Arial" w:cs="Arial"/>
          <w:i/>
          <w:color w:val="548DD4" w:themeColor="text2" w:themeTint="99"/>
          <w:sz w:val="20"/>
          <w:szCs w:val="20"/>
        </w:rPr>
        <w:t>[</w:t>
      </w:r>
      <w:r>
        <w:rPr>
          <w:rFonts w:ascii="Arial" w:hAnsi="Arial" w:cs="Arial"/>
          <w:i/>
          <w:color w:val="548DD4" w:themeColor="text2" w:themeTint="99"/>
          <w:sz w:val="20"/>
          <w:szCs w:val="20"/>
        </w:rPr>
        <w:t xml:space="preserve">Vieta, kur iekļaut pielikumus, kas saistīti ar rokasgrāmatas </w:t>
      </w:r>
      <w:r w:rsidR="00CF04E6">
        <w:rPr>
          <w:rFonts w:ascii="Arial" w:hAnsi="Arial" w:cs="Arial"/>
          <w:i/>
          <w:color w:val="548DD4" w:themeColor="text2" w:themeTint="99"/>
          <w:sz w:val="20"/>
          <w:szCs w:val="20"/>
        </w:rPr>
        <w:t>C</w:t>
      </w:r>
      <w:r>
        <w:rPr>
          <w:rFonts w:ascii="Arial" w:hAnsi="Arial" w:cs="Arial"/>
          <w:i/>
          <w:color w:val="548DD4" w:themeColor="text2" w:themeTint="99"/>
          <w:sz w:val="20"/>
          <w:szCs w:val="20"/>
        </w:rPr>
        <w:t xml:space="preserve"> daļu – </w:t>
      </w:r>
      <w:r w:rsidR="00CF04E6">
        <w:rPr>
          <w:rFonts w:ascii="Arial" w:hAnsi="Arial" w:cs="Arial"/>
          <w:i/>
          <w:color w:val="548DD4" w:themeColor="text2" w:themeTint="99"/>
          <w:sz w:val="20"/>
          <w:szCs w:val="20"/>
        </w:rPr>
        <w:t>Apmācības</w:t>
      </w:r>
      <w:r>
        <w:rPr>
          <w:rFonts w:ascii="Arial" w:hAnsi="Arial" w:cs="Arial"/>
          <w:i/>
          <w:color w:val="548DD4" w:themeColor="text2" w:themeTint="99"/>
          <w:sz w:val="20"/>
          <w:szCs w:val="20"/>
        </w:rPr>
        <w:t>.</w:t>
      </w:r>
      <w:r w:rsidR="00CF04E6" w:rsidRPr="00CF04E6">
        <w:rPr>
          <w:rFonts w:ascii="Arial" w:hAnsi="Arial" w:cs="Arial"/>
          <w:i/>
          <w:color w:val="548DD4" w:themeColor="text2" w:themeTint="99"/>
          <w:sz w:val="20"/>
          <w:szCs w:val="20"/>
        </w:rPr>
        <w:t xml:space="preserve"> </w:t>
      </w:r>
      <w:r w:rsidR="00CF04E6">
        <w:rPr>
          <w:rFonts w:ascii="Arial" w:hAnsi="Arial" w:cs="Arial"/>
          <w:i/>
          <w:color w:val="548DD4" w:themeColor="text2" w:themeTint="99"/>
          <w:sz w:val="20"/>
          <w:szCs w:val="20"/>
        </w:rPr>
        <w:t>Paraugā iekļauto pielikumu uzskaitījums nav uzskatāms par pilnīgu).</w:t>
      </w:r>
      <w:r w:rsidR="00CF04E6" w:rsidRPr="00586C75">
        <w:rPr>
          <w:rFonts w:ascii="Arial" w:hAnsi="Arial" w:cs="Arial"/>
          <w:i/>
          <w:color w:val="548DD4" w:themeColor="text2" w:themeTint="99"/>
          <w:sz w:val="20"/>
          <w:szCs w:val="20"/>
        </w:rPr>
        <w:t>]</w:t>
      </w:r>
    </w:p>
    <w:p w14:paraId="6ABEB7F9" w14:textId="7401E2FA" w:rsidR="00063765" w:rsidRDefault="00063765" w:rsidP="00063765">
      <w:pPr>
        <w:pStyle w:val="Heading2"/>
        <w:rPr>
          <w:lang w:val="lv-LV"/>
        </w:rPr>
      </w:pPr>
      <w:bookmarkStart w:id="72" w:name="_Toc116478054"/>
      <w:r w:rsidRPr="00931190">
        <w:rPr>
          <w:lang w:val="lv-LV"/>
        </w:rPr>
        <w:t xml:space="preserve">Pielikums </w:t>
      </w:r>
      <w:r w:rsidR="004D6606">
        <w:rPr>
          <w:lang w:val="lv-LV"/>
        </w:rPr>
        <w:t>C</w:t>
      </w:r>
      <w:r w:rsidRPr="00931190">
        <w:rPr>
          <w:lang w:val="lv-LV"/>
        </w:rPr>
        <w:t xml:space="preserve">1 – </w:t>
      </w:r>
      <w:r>
        <w:rPr>
          <w:lang w:val="lv-LV"/>
        </w:rPr>
        <w:t>Mācību programma</w:t>
      </w:r>
      <w:bookmarkEnd w:id="72"/>
    </w:p>
    <w:p w14:paraId="677CA311" w14:textId="566F1DFB" w:rsidR="004D6606" w:rsidRPr="0084589F" w:rsidRDefault="004D6606" w:rsidP="0084589F">
      <w:pPr>
        <w:jc w:val="both"/>
        <w:rPr>
          <w:rFonts w:ascii="Arial" w:hAnsi="Arial" w:cs="Arial"/>
          <w:i/>
          <w:color w:val="548DD4" w:themeColor="text2" w:themeTint="99"/>
          <w:sz w:val="20"/>
          <w:szCs w:val="20"/>
        </w:rPr>
      </w:pPr>
      <w:r w:rsidRPr="00586C75">
        <w:rPr>
          <w:rFonts w:ascii="Arial" w:hAnsi="Arial" w:cs="Arial"/>
          <w:i/>
          <w:color w:val="548DD4" w:themeColor="text2" w:themeTint="99"/>
          <w:sz w:val="20"/>
          <w:szCs w:val="20"/>
        </w:rPr>
        <w:t>[</w:t>
      </w:r>
      <w:r w:rsidR="00255873">
        <w:rPr>
          <w:rFonts w:ascii="Arial" w:hAnsi="Arial" w:cs="Arial"/>
          <w:i/>
          <w:color w:val="548DD4" w:themeColor="text2" w:themeTint="99"/>
          <w:sz w:val="20"/>
          <w:szCs w:val="20"/>
        </w:rPr>
        <w:t>Mācību programmas apraksts un/vai atsauce uz ārējo dokumentāciju (vai pakalpojuma sniedzēja programmas aprakstu).</w:t>
      </w:r>
      <w:r w:rsidRPr="00586C75">
        <w:rPr>
          <w:rFonts w:ascii="Arial" w:hAnsi="Arial" w:cs="Arial"/>
          <w:i/>
          <w:color w:val="548DD4" w:themeColor="text2" w:themeTint="99"/>
          <w:sz w:val="20"/>
          <w:szCs w:val="20"/>
        </w:rPr>
        <w:t>]</w:t>
      </w:r>
    </w:p>
    <w:p w14:paraId="3207CE2F" w14:textId="43019001" w:rsidR="004D6606" w:rsidRPr="00931190" w:rsidRDefault="004D6606" w:rsidP="004D6606">
      <w:pPr>
        <w:pStyle w:val="Heading2"/>
        <w:rPr>
          <w:lang w:val="lv-LV"/>
        </w:rPr>
      </w:pPr>
      <w:bookmarkStart w:id="73" w:name="_Toc116478055"/>
      <w:r w:rsidRPr="00931190">
        <w:rPr>
          <w:lang w:val="lv-LV"/>
        </w:rPr>
        <w:t xml:space="preserve">Pielikums </w:t>
      </w:r>
      <w:r>
        <w:rPr>
          <w:lang w:val="lv-LV"/>
        </w:rPr>
        <w:t>C2</w:t>
      </w:r>
      <w:r w:rsidRPr="00931190">
        <w:rPr>
          <w:lang w:val="lv-LV"/>
        </w:rPr>
        <w:t xml:space="preserve"> – </w:t>
      </w:r>
      <w:r>
        <w:rPr>
          <w:lang w:val="lv-LV"/>
        </w:rPr>
        <w:t>Tālvadības pilotu kvalifikāciju apliecinošie dokumenti</w:t>
      </w:r>
      <w:bookmarkEnd w:id="73"/>
    </w:p>
    <w:p w14:paraId="3819F0DA" w14:textId="77777777" w:rsidR="00412C56" w:rsidRPr="0084589F" w:rsidRDefault="00412C56" w:rsidP="00473C76">
      <w:pPr>
        <w:jc w:val="both"/>
        <w:rPr>
          <w:rFonts w:ascii="Arial" w:hAnsi="Arial" w:cs="Arial"/>
          <w:b/>
          <w:iCs/>
          <w:sz w:val="20"/>
          <w:szCs w:val="20"/>
        </w:rPr>
      </w:pPr>
      <w:r w:rsidRPr="0084589F">
        <w:rPr>
          <w:rFonts w:ascii="Arial" w:hAnsi="Arial" w:cs="Arial"/>
          <w:b/>
          <w:iCs/>
          <w:sz w:val="20"/>
          <w:szCs w:val="20"/>
        </w:rPr>
        <w:t>Teorētisko zināšanu apliecinošā dokumenta paraugs:</w:t>
      </w:r>
    </w:p>
    <w:p w14:paraId="289ECE16" w14:textId="03409905" w:rsidR="0086159E" w:rsidRDefault="0084589F" w:rsidP="00473C76">
      <w:pPr>
        <w:jc w:val="both"/>
        <w:rPr>
          <w:rFonts w:ascii="Arial" w:hAnsi="Arial" w:cs="Arial"/>
          <w:iCs/>
          <w:sz w:val="20"/>
          <w:szCs w:val="20"/>
        </w:rPr>
      </w:pPr>
      <w:r>
        <w:rPr>
          <w:rFonts w:ascii="Arial" w:hAnsi="Arial" w:cs="Arial"/>
          <w:iCs/>
          <w:sz w:val="20"/>
          <w:szCs w:val="20"/>
        </w:rPr>
        <w:t>Sertifikāts</w:t>
      </w:r>
      <w:r w:rsidR="0086159E" w:rsidRPr="0086159E">
        <w:rPr>
          <w:rFonts w:ascii="Arial" w:hAnsi="Arial" w:cs="Arial"/>
          <w:iCs/>
          <w:sz w:val="20"/>
          <w:szCs w:val="20"/>
        </w:rPr>
        <w:t>, kas apliecina tālvadības pilota teorētiskās zināšanas saskaņā ar standartscenārijiem (STS)</w:t>
      </w:r>
    </w:p>
    <w:p w14:paraId="603B02F8" w14:textId="2DB6FA22" w:rsidR="0084589F" w:rsidRDefault="0084589F" w:rsidP="0084589F">
      <w:pPr>
        <w:jc w:val="center"/>
        <w:rPr>
          <w:rFonts w:ascii="Arial" w:hAnsi="Arial" w:cs="Arial"/>
          <w:iCs/>
          <w:sz w:val="20"/>
          <w:szCs w:val="20"/>
        </w:rPr>
      </w:pPr>
      <w:r>
        <w:rPr>
          <w:noProof/>
        </w:rPr>
        <w:drawing>
          <wp:inline distT="0" distB="0" distL="0" distR="0" wp14:anchorId="5FA6C4B7" wp14:editId="3F1BC72C">
            <wp:extent cx="3775334" cy="23317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88740" cy="2340000"/>
                    </a:xfrm>
                    <a:prstGeom prst="rect">
                      <a:avLst/>
                    </a:prstGeom>
                  </pic:spPr>
                </pic:pic>
              </a:graphicData>
            </a:graphic>
          </wp:inline>
        </w:drawing>
      </w:r>
    </w:p>
    <w:p w14:paraId="0ABB2788" w14:textId="48E836F7" w:rsidR="0084589F" w:rsidRDefault="0084589F" w:rsidP="00473C76">
      <w:pPr>
        <w:jc w:val="both"/>
        <w:rPr>
          <w:rFonts w:ascii="Arial" w:hAnsi="Arial" w:cs="Arial"/>
          <w:iCs/>
          <w:sz w:val="20"/>
          <w:szCs w:val="20"/>
        </w:rPr>
      </w:pPr>
    </w:p>
    <w:p w14:paraId="7A4C42E7" w14:textId="1F97F0B6" w:rsidR="0084589F" w:rsidRPr="0084589F" w:rsidRDefault="0084589F" w:rsidP="0084589F">
      <w:pPr>
        <w:jc w:val="both"/>
        <w:rPr>
          <w:rFonts w:ascii="Arial" w:hAnsi="Arial" w:cs="Arial"/>
          <w:b/>
          <w:iCs/>
          <w:sz w:val="20"/>
          <w:szCs w:val="20"/>
        </w:rPr>
      </w:pPr>
      <w:r>
        <w:rPr>
          <w:rFonts w:ascii="Arial" w:hAnsi="Arial" w:cs="Arial"/>
          <w:b/>
          <w:iCs/>
          <w:sz w:val="20"/>
          <w:szCs w:val="20"/>
        </w:rPr>
        <w:t>Praktisko prasmju</w:t>
      </w:r>
      <w:r w:rsidRPr="0084589F">
        <w:rPr>
          <w:rFonts w:ascii="Arial" w:hAnsi="Arial" w:cs="Arial"/>
          <w:b/>
          <w:iCs/>
          <w:sz w:val="20"/>
          <w:szCs w:val="20"/>
        </w:rPr>
        <w:t xml:space="preserve"> apliecinošā dokumenta paraugs:</w:t>
      </w:r>
    </w:p>
    <w:p w14:paraId="021E1F1C" w14:textId="4D72951B" w:rsidR="0084589F" w:rsidRDefault="0084589F" w:rsidP="0084589F">
      <w:pPr>
        <w:jc w:val="both"/>
        <w:rPr>
          <w:rFonts w:ascii="Arial" w:hAnsi="Arial" w:cs="Arial"/>
          <w:iCs/>
          <w:sz w:val="20"/>
          <w:szCs w:val="20"/>
        </w:rPr>
      </w:pPr>
      <w:r>
        <w:rPr>
          <w:rFonts w:ascii="Arial" w:hAnsi="Arial" w:cs="Arial"/>
          <w:iCs/>
          <w:sz w:val="20"/>
          <w:szCs w:val="20"/>
        </w:rPr>
        <w:t>Akreditācija par sekmīgi pabeigtu praktisko apmācību konkrēta darbības koncepta (vai standartscenārija) apmācībām</w:t>
      </w:r>
    </w:p>
    <w:p w14:paraId="12CDAF3E" w14:textId="602CB38E" w:rsidR="00255873" w:rsidRDefault="00255873" w:rsidP="00CF04E6">
      <w:pPr>
        <w:spacing w:before="240"/>
        <w:jc w:val="center"/>
        <w:rPr>
          <w:rFonts w:ascii="Arial" w:hAnsi="Arial" w:cs="Arial"/>
          <w:iCs/>
          <w:sz w:val="20"/>
          <w:szCs w:val="20"/>
        </w:rPr>
      </w:pPr>
      <w:r>
        <w:rPr>
          <w:noProof/>
        </w:rPr>
        <w:drawing>
          <wp:inline distT="0" distB="0" distL="0" distR="0" wp14:anchorId="280F137D" wp14:editId="3B482D7B">
            <wp:extent cx="3817088" cy="233176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45304" cy="2349000"/>
                    </a:xfrm>
                    <a:prstGeom prst="rect">
                      <a:avLst/>
                    </a:prstGeom>
                  </pic:spPr>
                </pic:pic>
              </a:graphicData>
            </a:graphic>
          </wp:inline>
        </w:drawing>
      </w:r>
    </w:p>
    <w:p w14:paraId="7C7DA973" w14:textId="35241AFF" w:rsidR="0084589F" w:rsidRDefault="0084589F" w:rsidP="00CF04E6">
      <w:pPr>
        <w:rPr>
          <w:rFonts w:ascii="Arial" w:hAnsi="Arial" w:cs="Arial"/>
          <w:iCs/>
          <w:sz w:val="20"/>
          <w:szCs w:val="20"/>
        </w:rPr>
      </w:pPr>
    </w:p>
    <w:p w14:paraId="17AD8085" w14:textId="29C0B09B" w:rsidR="00B65FC6" w:rsidRDefault="00B65FC6" w:rsidP="00D660C9">
      <w:pPr>
        <w:pStyle w:val="Heading1"/>
        <w:spacing w:before="0" w:after="360"/>
        <w:jc w:val="left"/>
        <w:rPr>
          <w:lang w:val="lv-LV"/>
        </w:rPr>
      </w:pPr>
      <w:r>
        <w:br w:type="page"/>
      </w:r>
      <w:bookmarkStart w:id="74" w:name="_Toc116478056"/>
      <w:r>
        <w:rPr>
          <w:lang w:val="lv-LV"/>
        </w:rPr>
        <w:lastRenderedPageBreak/>
        <w:t>D DAĻAS PIELIKUMI</w:t>
      </w:r>
      <w:bookmarkEnd w:id="74"/>
    </w:p>
    <w:p w14:paraId="552594C9" w14:textId="41E1CA7B" w:rsidR="00D660C9" w:rsidRPr="0084589F" w:rsidRDefault="00D660C9" w:rsidP="00D660C9">
      <w:pPr>
        <w:jc w:val="both"/>
        <w:rPr>
          <w:rFonts w:ascii="Arial" w:hAnsi="Arial" w:cs="Arial"/>
          <w:i/>
          <w:color w:val="548DD4" w:themeColor="text2" w:themeTint="99"/>
          <w:sz w:val="20"/>
          <w:szCs w:val="20"/>
        </w:rPr>
      </w:pPr>
      <w:r w:rsidRPr="00586C75">
        <w:rPr>
          <w:rFonts w:ascii="Arial" w:hAnsi="Arial" w:cs="Arial"/>
          <w:i/>
          <w:color w:val="548DD4" w:themeColor="text2" w:themeTint="99"/>
          <w:sz w:val="20"/>
          <w:szCs w:val="20"/>
        </w:rPr>
        <w:t>[</w:t>
      </w:r>
      <w:r>
        <w:rPr>
          <w:rFonts w:ascii="Arial" w:hAnsi="Arial" w:cs="Arial"/>
          <w:i/>
          <w:color w:val="548DD4" w:themeColor="text2" w:themeTint="99"/>
          <w:sz w:val="20"/>
          <w:szCs w:val="20"/>
        </w:rPr>
        <w:t>Vieta, kur iekļaut pielikumus, kas saistīti ar rokasgrāmatas D daļu – Tehniskā informācija.</w:t>
      </w:r>
      <w:r w:rsidRPr="00586C75">
        <w:rPr>
          <w:rFonts w:ascii="Arial" w:hAnsi="Arial" w:cs="Arial"/>
          <w:i/>
          <w:color w:val="548DD4" w:themeColor="text2" w:themeTint="99"/>
          <w:sz w:val="20"/>
          <w:szCs w:val="20"/>
        </w:rPr>
        <w:t>]</w:t>
      </w:r>
    </w:p>
    <w:p w14:paraId="7628399E" w14:textId="2FA7326C" w:rsidR="00502EF6" w:rsidRPr="00006E78" w:rsidRDefault="00502EF6" w:rsidP="00B65FC6">
      <w:pPr>
        <w:rPr>
          <w:rFonts w:ascii="Arial" w:hAnsi="Arial" w:cs="Arial"/>
          <w:i/>
          <w:color w:val="548DD4" w:themeColor="text2" w:themeTint="99"/>
          <w:sz w:val="20"/>
          <w:szCs w:val="20"/>
        </w:rPr>
      </w:pPr>
    </w:p>
    <w:sectPr w:rsidR="00502EF6" w:rsidRPr="00006E78" w:rsidSect="00D25079">
      <w:headerReference w:type="default" r:id="rId14"/>
      <w:footerReference w:type="default" r:id="rId15"/>
      <w:pgSz w:w="11906" w:h="16838"/>
      <w:pgMar w:top="1418" w:right="851" w:bottom="1276"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92AFC" w14:textId="77777777" w:rsidR="00AA476A" w:rsidRDefault="00AA476A" w:rsidP="009C1091">
      <w:pPr>
        <w:spacing w:after="0"/>
      </w:pPr>
      <w:r>
        <w:separator/>
      </w:r>
    </w:p>
    <w:p w14:paraId="6EA2DC63" w14:textId="77777777" w:rsidR="00AA476A" w:rsidRDefault="00AA476A"/>
  </w:endnote>
  <w:endnote w:type="continuationSeparator" w:id="0">
    <w:p w14:paraId="517E7D20" w14:textId="77777777" w:rsidR="00AA476A" w:rsidRDefault="00AA476A" w:rsidP="009C1091">
      <w:pPr>
        <w:spacing w:after="0"/>
      </w:pPr>
      <w:r>
        <w:continuationSeparator/>
      </w:r>
    </w:p>
    <w:p w14:paraId="7C93283C" w14:textId="77777777" w:rsidR="00AA476A" w:rsidRDefault="00AA47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81"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0"/>
      <w:gridCol w:w="2005"/>
      <w:gridCol w:w="3326"/>
    </w:tblGrid>
    <w:tr w:rsidR="00AA476A" w14:paraId="0B23C6FC" w14:textId="77777777" w:rsidTr="00122CC9">
      <w:trPr>
        <w:trHeight w:val="77"/>
      </w:trPr>
      <w:tc>
        <w:tcPr>
          <w:tcW w:w="4450" w:type="dxa"/>
        </w:tcPr>
        <w:p w14:paraId="69B3018F" w14:textId="77777777" w:rsidR="00AA476A" w:rsidRPr="00122CC9" w:rsidRDefault="00AA476A" w:rsidP="00122CC9">
          <w:pPr>
            <w:pStyle w:val="Footer"/>
            <w:spacing w:before="60"/>
            <w:ind w:left="29"/>
            <w:rPr>
              <w:rFonts w:ascii="Arial" w:hAnsi="Arial" w:cs="Arial"/>
              <w:sz w:val="16"/>
            </w:rPr>
          </w:pPr>
        </w:p>
      </w:tc>
      <w:tc>
        <w:tcPr>
          <w:tcW w:w="2005" w:type="dxa"/>
        </w:tcPr>
        <w:p w14:paraId="134FABFC" w14:textId="77777777" w:rsidR="00AA476A" w:rsidRPr="00122CC9" w:rsidRDefault="00AA476A" w:rsidP="00122CC9">
          <w:pPr>
            <w:pStyle w:val="Footer"/>
            <w:spacing w:before="60"/>
            <w:rPr>
              <w:rFonts w:ascii="Arial" w:hAnsi="Arial" w:cs="Arial"/>
              <w:sz w:val="16"/>
            </w:rPr>
          </w:pPr>
        </w:p>
      </w:tc>
      <w:tc>
        <w:tcPr>
          <w:tcW w:w="3326" w:type="dxa"/>
        </w:tcPr>
        <w:p w14:paraId="72859EA3" w14:textId="77777777" w:rsidR="00AA476A" w:rsidRPr="00122CC9" w:rsidRDefault="00AA476A" w:rsidP="00122CC9">
          <w:pPr>
            <w:pStyle w:val="Footer"/>
            <w:spacing w:before="60"/>
            <w:jc w:val="right"/>
            <w:rPr>
              <w:rFonts w:ascii="Arial" w:hAnsi="Arial" w:cs="Arial"/>
              <w:sz w:val="16"/>
            </w:rPr>
          </w:pPr>
          <w:r>
            <w:rPr>
              <w:rFonts w:ascii="Arial" w:hAnsi="Arial" w:cs="Arial"/>
              <w:sz w:val="16"/>
            </w:rPr>
            <w:t>Lapa</w:t>
          </w:r>
          <w:r w:rsidRPr="00122CC9">
            <w:rPr>
              <w:rFonts w:ascii="Arial" w:hAnsi="Arial" w:cs="Arial"/>
              <w:sz w:val="16"/>
            </w:rPr>
            <w:t xml:space="preserve"> </w:t>
          </w:r>
          <w:r w:rsidRPr="00122CC9">
            <w:rPr>
              <w:rFonts w:ascii="Arial" w:hAnsi="Arial" w:cs="Arial"/>
              <w:b/>
              <w:sz w:val="16"/>
            </w:rPr>
            <w:fldChar w:fldCharType="begin"/>
          </w:r>
          <w:r w:rsidRPr="00122CC9">
            <w:rPr>
              <w:rFonts w:ascii="Arial" w:hAnsi="Arial" w:cs="Arial"/>
              <w:b/>
              <w:sz w:val="16"/>
            </w:rPr>
            <w:instrText xml:space="preserve"> PAGE  \* Arabic  \* MERGEFORMAT </w:instrText>
          </w:r>
          <w:r w:rsidRPr="00122CC9">
            <w:rPr>
              <w:rFonts w:ascii="Arial" w:hAnsi="Arial" w:cs="Arial"/>
              <w:b/>
              <w:sz w:val="16"/>
            </w:rPr>
            <w:fldChar w:fldCharType="separate"/>
          </w:r>
          <w:r w:rsidRPr="00122CC9">
            <w:rPr>
              <w:rFonts w:ascii="Arial" w:hAnsi="Arial" w:cs="Arial"/>
              <w:b/>
              <w:sz w:val="16"/>
            </w:rPr>
            <w:t>2</w:t>
          </w:r>
          <w:r w:rsidRPr="00122CC9">
            <w:rPr>
              <w:rFonts w:ascii="Arial" w:hAnsi="Arial" w:cs="Arial"/>
              <w:b/>
              <w:sz w:val="16"/>
            </w:rPr>
            <w:fldChar w:fldCharType="end"/>
          </w:r>
          <w:r w:rsidRPr="00122CC9">
            <w:rPr>
              <w:rFonts w:ascii="Arial" w:hAnsi="Arial" w:cs="Arial"/>
              <w:sz w:val="16"/>
            </w:rPr>
            <w:t xml:space="preserve"> </w:t>
          </w:r>
          <w:r>
            <w:rPr>
              <w:rFonts w:ascii="Arial" w:hAnsi="Arial" w:cs="Arial"/>
              <w:sz w:val="16"/>
            </w:rPr>
            <w:t>no</w:t>
          </w:r>
          <w:r w:rsidRPr="00122CC9">
            <w:rPr>
              <w:rFonts w:ascii="Arial" w:hAnsi="Arial" w:cs="Arial"/>
              <w:sz w:val="16"/>
            </w:rPr>
            <w:t xml:space="preserve"> </w:t>
          </w:r>
          <w:r w:rsidRPr="00122CC9">
            <w:rPr>
              <w:rFonts w:ascii="Arial" w:hAnsi="Arial" w:cs="Arial"/>
              <w:b/>
              <w:sz w:val="16"/>
            </w:rPr>
            <w:fldChar w:fldCharType="begin"/>
          </w:r>
          <w:r w:rsidRPr="00122CC9">
            <w:rPr>
              <w:rFonts w:ascii="Arial" w:hAnsi="Arial" w:cs="Arial"/>
              <w:b/>
              <w:sz w:val="16"/>
            </w:rPr>
            <w:instrText xml:space="preserve"> NUMPAGES  \* Arabic  \* MERGEFORMAT </w:instrText>
          </w:r>
          <w:r w:rsidRPr="00122CC9">
            <w:rPr>
              <w:rFonts w:ascii="Arial" w:hAnsi="Arial" w:cs="Arial"/>
              <w:b/>
              <w:sz w:val="16"/>
            </w:rPr>
            <w:fldChar w:fldCharType="separate"/>
          </w:r>
          <w:r w:rsidRPr="00122CC9">
            <w:rPr>
              <w:rFonts w:ascii="Arial" w:hAnsi="Arial" w:cs="Arial"/>
              <w:b/>
              <w:sz w:val="16"/>
            </w:rPr>
            <w:t>7</w:t>
          </w:r>
          <w:r w:rsidRPr="00122CC9">
            <w:rPr>
              <w:rFonts w:ascii="Arial" w:hAnsi="Arial" w:cs="Arial"/>
              <w:b/>
              <w:sz w:val="16"/>
            </w:rPr>
            <w:fldChar w:fldCharType="end"/>
          </w:r>
        </w:p>
      </w:tc>
    </w:tr>
  </w:tbl>
  <w:p w14:paraId="76955715" w14:textId="77777777" w:rsidR="00AA476A" w:rsidRDefault="00AA476A">
    <w:pPr>
      <w:pStyle w:val="Footer"/>
    </w:pPr>
  </w:p>
  <w:p w14:paraId="5A3AC0E8" w14:textId="77777777" w:rsidR="00AA476A" w:rsidRDefault="00AA47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E67D4" w14:textId="77777777" w:rsidR="00AA476A" w:rsidRDefault="00AA476A" w:rsidP="009C1091">
      <w:pPr>
        <w:spacing w:after="0"/>
      </w:pPr>
      <w:r>
        <w:separator/>
      </w:r>
    </w:p>
    <w:p w14:paraId="7D82286C" w14:textId="77777777" w:rsidR="00AA476A" w:rsidRDefault="00AA476A"/>
  </w:footnote>
  <w:footnote w:type="continuationSeparator" w:id="0">
    <w:p w14:paraId="43D2BC5D" w14:textId="77777777" w:rsidR="00AA476A" w:rsidRDefault="00AA476A" w:rsidP="009C1091">
      <w:pPr>
        <w:spacing w:after="0"/>
      </w:pPr>
      <w:r>
        <w:continuationSeparator/>
      </w:r>
    </w:p>
    <w:p w14:paraId="0691175A" w14:textId="77777777" w:rsidR="00AA476A" w:rsidRDefault="00AA47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954"/>
      <w:gridCol w:w="1842"/>
    </w:tblGrid>
    <w:tr w:rsidR="00AA476A" w:rsidRPr="00A9255A" w14:paraId="0C044566" w14:textId="77777777" w:rsidTr="000976F5">
      <w:trPr>
        <w:trHeight w:val="274"/>
      </w:trPr>
      <w:tc>
        <w:tcPr>
          <w:tcW w:w="1843" w:type="dxa"/>
          <w:vMerge w:val="restart"/>
          <w:vAlign w:val="center"/>
        </w:tcPr>
        <w:p w14:paraId="03600DD9" w14:textId="77777777" w:rsidR="00AA476A" w:rsidRPr="00A9255A" w:rsidRDefault="00AA476A" w:rsidP="000976F5">
          <w:pPr>
            <w:spacing w:before="60" w:after="60"/>
            <w:ind w:left="-108" w:right="-103"/>
            <w:jc w:val="center"/>
            <w:rPr>
              <w:rFonts w:ascii="Arial" w:hAnsi="Arial" w:cs="Arial"/>
              <w:i/>
              <w:color w:val="9BBB59" w:themeColor="accent3"/>
              <w:sz w:val="20"/>
              <w:szCs w:val="20"/>
            </w:rPr>
          </w:pPr>
          <w:r w:rsidRPr="000976F5">
            <w:rPr>
              <w:rFonts w:ascii="Arial" w:hAnsi="Arial" w:cs="Arial"/>
              <w:color w:val="9BBB59" w:themeColor="accent3"/>
              <w:sz w:val="16"/>
              <w:szCs w:val="20"/>
            </w:rPr>
            <w:t>[UAS ekspluatanta nosaukums/</w:t>
          </w:r>
          <w:r w:rsidRPr="000976F5">
            <w:rPr>
              <w:rFonts w:ascii="Arial" w:hAnsi="Arial" w:cs="Arial"/>
              <w:i/>
              <w:color w:val="9BBB59" w:themeColor="accent3"/>
              <w:sz w:val="16"/>
              <w:szCs w:val="20"/>
            </w:rPr>
            <w:t>LOGO</w:t>
          </w:r>
          <w:r w:rsidRPr="000976F5">
            <w:rPr>
              <w:rFonts w:ascii="Arial" w:hAnsi="Arial" w:cs="Arial"/>
              <w:color w:val="9BBB59" w:themeColor="accent3"/>
              <w:sz w:val="16"/>
              <w:szCs w:val="20"/>
            </w:rPr>
            <w:t>]</w:t>
          </w:r>
        </w:p>
      </w:tc>
      <w:tc>
        <w:tcPr>
          <w:tcW w:w="5954" w:type="dxa"/>
          <w:vMerge w:val="restart"/>
          <w:vAlign w:val="center"/>
        </w:tcPr>
        <w:p w14:paraId="1700016C" w14:textId="77777777" w:rsidR="00AA476A" w:rsidRPr="00A9255A" w:rsidRDefault="00AA476A" w:rsidP="00122CC9">
          <w:pPr>
            <w:pStyle w:val="Header"/>
            <w:jc w:val="center"/>
            <w:rPr>
              <w:rFonts w:ascii="Arial" w:hAnsi="Arial" w:cs="Arial"/>
              <w:sz w:val="18"/>
            </w:rPr>
          </w:pPr>
          <w:r w:rsidRPr="00A9255A">
            <w:rPr>
              <w:rFonts w:ascii="Arial" w:hAnsi="Arial" w:cs="Arial"/>
              <w:sz w:val="16"/>
            </w:rPr>
            <w:t>UAS EKSPLUATĀCIJAS ROKASGRĀMATA</w:t>
          </w:r>
        </w:p>
      </w:tc>
      <w:tc>
        <w:tcPr>
          <w:tcW w:w="1842" w:type="dxa"/>
          <w:vAlign w:val="center"/>
        </w:tcPr>
        <w:p w14:paraId="76433990" w14:textId="77777777" w:rsidR="00AA476A" w:rsidRPr="00A9255A" w:rsidRDefault="00AA476A" w:rsidP="00122CC9">
          <w:pPr>
            <w:pStyle w:val="Header"/>
            <w:jc w:val="right"/>
            <w:rPr>
              <w:rFonts w:ascii="Arial" w:hAnsi="Arial" w:cs="Arial"/>
              <w:i/>
              <w:sz w:val="16"/>
            </w:rPr>
          </w:pPr>
          <w:r w:rsidRPr="00A9255A">
            <w:rPr>
              <w:rFonts w:ascii="Arial" w:hAnsi="Arial" w:cs="Arial"/>
              <w:color w:val="9BBB59" w:themeColor="accent3"/>
              <w:sz w:val="16"/>
            </w:rPr>
            <w:t>[Datums]</w:t>
          </w:r>
        </w:p>
      </w:tc>
    </w:tr>
    <w:tr w:rsidR="00AA476A" w:rsidRPr="00A9255A" w14:paraId="0F5A2A2C" w14:textId="77777777" w:rsidTr="00BB6484">
      <w:trPr>
        <w:trHeight w:val="221"/>
      </w:trPr>
      <w:tc>
        <w:tcPr>
          <w:tcW w:w="1843" w:type="dxa"/>
          <w:vMerge/>
        </w:tcPr>
        <w:p w14:paraId="1AE705BE" w14:textId="77777777" w:rsidR="00AA476A" w:rsidRPr="00A9255A" w:rsidRDefault="00AA476A" w:rsidP="00122CC9">
          <w:pPr>
            <w:pStyle w:val="Header"/>
          </w:pPr>
        </w:p>
      </w:tc>
      <w:tc>
        <w:tcPr>
          <w:tcW w:w="5954" w:type="dxa"/>
          <w:vMerge/>
        </w:tcPr>
        <w:p w14:paraId="2BD3F988" w14:textId="77777777" w:rsidR="00AA476A" w:rsidRPr="00A9255A" w:rsidRDefault="00AA476A" w:rsidP="00122CC9">
          <w:pPr>
            <w:pStyle w:val="Header"/>
            <w:rPr>
              <w:rFonts w:ascii="Arial" w:hAnsi="Arial" w:cs="Arial"/>
              <w:sz w:val="18"/>
            </w:rPr>
          </w:pPr>
        </w:p>
      </w:tc>
      <w:tc>
        <w:tcPr>
          <w:tcW w:w="1842" w:type="dxa"/>
          <w:vAlign w:val="center"/>
        </w:tcPr>
        <w:p w14:paraId="7E189006" w14:textId="77777777" w:rsidR="00AA476A" w:rsidRPr="00A9255A" w:rsidRDefault="00AA476A" w:rsidP="00122CC9">
          <w:pPr>
            <w:pStyle w:val="Header"/>
            <w:jc w:val="right"/>
            <w:rPr>
              <w:rFonts w:ascii="Arial" w:hAnsi="Arial" w:cs="Arial"/>
              <w:sz w:val="16"/>
            </w:rPr>
          </w:pPr>
          <w:r w:rsidRPr="00A9255A">
            <w:rPr>
              <w:rFonts w:ascii="Arial" w:hAnsi="Arial" w:cs="Arial"/>
              <w:sz w:val="16"/>
            </w:rPr>
            <w:t xml:space="preserve">Versija </w:t>
          </w:r>
          <w:r w:rsidRPr="00A9255A">
            <w:rPr>
              <w:rFonts w:ascii="Arial" w:hAnsi="Arial" w:cs="Arial"/>
              <w:color w:val="9BBB59" w:themeColor="accent3"/>
              <w:sz w:val="16"/>
            </w:rPr>
            <w:t>[</w:t>
          </w:r>
          <w:proofErr w:type="spellStart"/>
          <w:r w:rsidRPr="00A9255A">
            <w:rPr>
              <w:rFonts w:ascii="Arial" w:hAnsi="Arial" w:cs="Arial"/>
              <w:color w:val="9BBB59" w:themeColor="accent3"/>
              <w:sz w:val="16"/>
            </w:rPr>
            <w:t>Vers</w:t>
          </w:r>
          <w:proofErr w:type="spellEnd"/>
          <w:r w:rsidRPr="00A9255A">
            <w:rPr>
              <w:rFonts w:ascii="Arial" w:hAnsi="Arial" w:cs="Arial"/>
              <w:color w:val="9BBB59" w:themeColor="accent3"/>
              <w:sz w:val="16"/>
            </w:rPr>
            <w:t>. #]</w:t>
          </w:r>
        </w:p>
      </w:tc>
    </w:tr>
  </w:tbl>
  <w:p w14:paraId="1110945B" w14:textId="77777777" w:rsidR="00AA476A" w:rsidRPr="00A9255A" w:rsidRDefault="00AA476A" w:rsidP="00122CC9">
    <w:pPr>
      <w:pStyle w:val="Header"/>
      <w:rPr>
        <w:sz w:val="6"/>
      </w:rPr>
    </w:pPr>
  </w:p>
  <w:p w14:paraId="44182DA4" w14:textId="77777777" w:rsidR="00AA476A" w:rsidRPr="00A9255A" w:rsidRDefault="00AA47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4CCE"/>
    <w:multiLevelType w:val="hybridMultilevel"/>
    <w:tmpl w:val="1A9A0C9E"/>
    <w:lvl w:ilvl="0" w:tplc="3604B4BC">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603C03"/>
    <w:multiLevelType w:val="hybridMultilevel"/>
    <w:tmpl w:val="F42CEE16"/>
    <w:lvl w:ilvl="0" w:tplc="0534FC90">
      <w:start w:val="1"/>
      <w:numFmt w:val="lowerLetter"/>
      <w:lvlText w:val="(%1)"/>
      <w:lvlJc w:val="left"/>
      <w:pPr>
        <w:ind w:left="720" w:hanging="360"/>
      </w:pPr>
      <w:rPr>
        <w:rFonts w:ascii="Arial" w:eastAsiaTheme="minorHAnsi" w:hAnsi="Arial"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A96947"/>
    <w:multiLevelType w:val="hybridMultilevel"/>
    <w:tmpl w:val="BDC249B2"/>
    <w:lvl w:ilvl="0" w:tplc="FFFFFFFF">
      <w:start w:val="1"/>
      <w:numFmt w:val="lowerLetter"/>
      <w:lvlText w:val="(%1)"/>
      <w:lvlJc w:val="lef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08114A"/>
    <w:multiLevelType w:val="hybridMultilevel"/>
    <w:tmpl w:val="E3F23F7A"/>
    <w:lvl w:ilvl="0" w:tplc="D494D796">
      <w:start w:val="1"/>
      <w:numFmt w:val="lowerLetter"/>
      <w:lvlText w:val="(%1)"/>
      <w:lvlJc w:val="left"/>
      <w:pPr>
        <w:ind w:left="720" w:hanging="360"/>
      </w:pPr>
      <w:rPr>
        <w:rFonts w:hint="default"/>
      </w:rPr>
    </w:lvl>
    <w:lvl w:ilvl="1" w:tplc="B41C15AC">
      <w:start w:val="1"/>
      <w:numFmt w:val="lowerLetter"/>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9E581B"/>
    <w:multiLevelType w:val="hybridMultilevel"/>
    <w:tmpl w:val="573275F0"/>
    <w:lvl w:ilvl="0" w:tplc="CF3E04E6">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692930"/>
    <w:multiLevelType w:val="hybridMultilevel"/>
    <w:tmpl w:val="2C98345A"/>
    <w:lvl w:ilvl="0" w:tplc="0534FC90">
      <w:start w:val="1"/>
      <w:numFmt w:val="lowerLetter"/>
      <w:lvlText w:val="(%1)"/>
      <w:lvlJc w:val="left"/>
      <w:pPr>
        <w:ind w:left="720" w:hanging="360"/>
      </w:pPr>
      <w:rPr>
        <w:rFonts w:ascii="Arial" w:eastAsiaTheme="minorHAnsi" w:hAnsi="Arial"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B671550"/>
    <w:multiLevelType w:val="multilevel"/>
    <w:tmpl w:val="7A3A94C8"/>
    <w:lvl w:ilvl="0">
      <w:start w:val="1"/>
      <w:numFmt w:val="lowerLetter"/>
      <w:lvlText w:val="(%1)"/>
      <w:lvlJc w:val="left"/>
      <w:pPr>
        <w:ind w:left="1060" w:hanging="360"/>
      </w:pPr>
      <w:rPr>
        <w:rFonts w:ascii="Arial" w:eastAsiaTheme="minorHAnsi" w:hAnsi="Arial" w:cs="Arial" w:hint="default"/>
        <w:color w:val="548DD4" w:themeColor="text2" w:themeTint="99"/>
      </w:rPr>
    </w:lvl>
    <w:lvl w:ilvl="1">
      <w:start w:val="1"/>
      <w:numFmt w:val="lowerRoman"/>
      <w:lvlText w:val="%2)"/>
      <w:lvlJc w:val="right"/>
      <w:pPr>
        <w:ind w:left="1420" w:hanging="360"/>
      </w:pPr>
      <w:rPr>
        <w:rFonts w:hint="default"/>
        <w:color w:val="548DD4" w:themeColor="text2" w:themeTint="99"/>
        <w:sz w:val="20"/>
      </w:rPr>
    </w:lvl>
    <w:lvl w:ilvl="2">
      <w:start w:val="1"/>
      <w:numFmt w:val="lowerRoman"/>
      <w:lvlText w:val="%3)"/>
      <w:lvlJc w:val="left"/>
      <w:pPr>
        <w:ind w:left="1780" w:hanging="360"/>
      </w:pPr>
    </w:lvl>
    <w:lvl w:ilvl="3">
      <w:start w:val="1"/>
      <w:numFmt w:val="decimal"/>
      <w:lvlText w:val="(%4)"/>
      <w:lvlJc w:val="left"/>
      <w:pPr>
        <w:ind w:left="2140" w:hanging="360"/>
      </w:pPr>
    </w:lvl>
    <w:lvl w:ilvl="4">
      <w:start w:val="1"/>
      <w:numFmt w:val="lowerLetter"/>
      <w:lvlText w:val="(%5)"/>
      <w:lvlJc w:val="left"/>
      <w:pPr>
        <w:ind w:left="2500" w:hanging="360"/>
      </w:pPr>
    </w:lvl>
    <w:lvl w:ilvl="5">
      <w:start w:val="1"/>
      <w:numFmt w:val="lowerRoman"/>
      <w:lvlText w:val="(%6)"/>
      <w:lvlJc w:val="left"/>
      <w:pPr>
        <w:ind w:left="2860" w:hanging="360"/>
      </w:pPr>
    </w:lvl>
    <w:lvl w:ilvl="6">
      <w:start w:val="1"/>
      <w:numFmt w:val="decimal"/>
      <w:lvlText w:val="%7."/>
      <w:lvlJc w:val="left"/>
      <w:pPr>
        <w:ind w:left="3220" w:hanging="360"/>
      </w:pPr>
    </w:lvl>
    <w:lvl w:ilvl="7">
      <w:start w:val="1"/>
      <w:numFmt w:val="lowerLetter"/>
      <w:lvlText w:val="%8."/>
      <w:lvlJc w:val="left"/>
      <w:pPr>
        <w:ind w:left="3580" w:hanging="360"/>
      </w:pPr>
    </w:lvl>
    <w:lvl w:ilvl="8">
      <w:start w:val="1"/>
      <w:numFmt w:val="lowerRoman"/>
      <w:lvlText w:val="%9."/>
      <w:lvlJc w:val="left"/>
      <w:pPr>
        <w:ind w:left="3940" w:hanging="360"/>
      </w:pPr>
    </w:lvl>
  </w:abstractNum>
  <w:abstractNum w:abstractNumId="7" w15:restartNumberingAfterBreak="0">
    <w:nsid w:val="0BCA6339"/>
    <w:multiLevelType w:val="multilevel"/>
    <w:tmpl w:val="7A3A94C8"/>
    <w:lvl w:ilvl="0">
      <w:start w:val="1"/>
      <w:numFmt w:val="lowerLetter"/>
      <w:lvlText w:val="(%1)"/>
      <w:lvlJc w:val="left"/>
      <w:pPr>
        <w:ind w:left="1060" w:hanging="360"/>
      </w:pPr>
      <w:rPr>
        <w:rFonts w:ascii="Arial" w:eastAsiaTheme="minorHAnsi" w:hAnsi="Arial" w:cs="Arial" w:hint="default"/>
        <w:color w:val="548DD4" w:themeColor="text2" w:themeTint="99"/>
      </w:rPr>
    </w:lvl>
    <w:lvl w:ilvl="1">
      <w:start w:val="1"/>
      <w:numFmt w:val="lowerRoman"/>
      <w:lvlText w:val="%2)"/>
      <w:lvlJc w:val="right"/>
      <w:pPr>
        <w:ind w:left="1420" w:hanging="360"/>
      </w:pPr>
      <w:rPr>
        <w:rFonts w:hint="default"/>
        <w:color w:val="548DD4" w:themeColor="text2" w:themeTint="99"/>
        <w:sz w:val="20"/>
      </w:rPr>
    </w:lvl>
    <w:lvl w:ilvl="2">
      <w:start w:val="1"/>
      <w:numFmt w:val="lowerRoman"/>
      <w:lvlText w:val="%3)"/>
      <w:lvlJc w:val="left"/>
      <w:pPr>
        <w:ind w:left="1780" w:hanging="360"/>
      </w:pPr>
    </w:lvl>
    <w:lvl w:ilvl="3">
      <w:start w:val="1"/>
      <w:numFmt w:val="decimal"/>
      <w:lvlText w:val="(%4)"/>
      <w:lvlJc w:val="left"/>
      <w:pPr>
        <w:ind w:left="2140" w:hanging="360"/>
      </w:pPr>
    </w:lvl>
    <w:lvl w:ilvl="4">
      <w:start w:val="1"/>
      <w:numFmt w:val="lowerLetter"/>
      <w:lvlText w:val="(%5)"/>
      <w:lvlJc w:val="left"/>
      <w:pPr>
        <w:ind w:left="2500" w:hanging="360"/>
      </w:pPr>
    </w:lvl>
    <w:lvl w:ilvl="5">
      <w:start w:val="1"/>
      <w:numFmt w:val="lowerRoman"/>
      <w:lvlText w:val="(%6)"/>
      <w:lvlJc w:val="left"/>
      <w:pPr>
        <w:ind w:left="2860" w:hanging="360"/>
      </w:pPr>
    </w:lvl>
    <w:lvl w:ilvl="6">
      <w:start w:val="1"/>
      <w:numFmt w:val="decimal"/>
      <w:lvlText w:val="%7."/>
      <w:lvlJc w:val="left"/>
      <w:pPr>
        <w:ind w:left="3220" w:hanging="360"/>
      </w:pPr>
    </w:lvl>
    <w:lvl w:ilvl="7">
      <w:start w:val="1"/>
      <w:numFmt w:val="lowerLetter"/>
      <w:lvlText w:val="%8."/>
      <w:lvlJc w:val="left"/>
      <w:pPr>
        <w:ind w:left="3580" w:hanging="360"/>
      </w:pPr>
    </w:lvl>
    <w:lvl w:ilvl="8">
      <w:start w:val="1"/>
      <w:numFmt w:val="lowerRoman"/>
      <w:lvlText w:val="%9."/>
      <w:lvlJc w:val="left"/>
      <w:pPr>
        <w:ind w:left="3940" w:hanging="360"/>
      </w:pPr>
    </w:lvl>
  </w:abstractNum>
  <w:abstractNum w:abstractNumId="8" w15:restartNumberingAfterBreak="0">
    <w:nsid w:val="0DC57C9C"/>
    <w:multiLevelType w:val="hybridMultilevel"/>
    <w:tmpl w:val="8AD6997C"/>
    <w:lvl w:ilvl="0" w:tplc="04260019">
      <w:start w:val="1"/>
      <w:numFmt w:val="lowerLetter"/>
      <w:lvlText w:val="%1."/>
      <w:lvlJc w:val="left"/>
      <w:pPr>
        <w:ind w:left="2700" w:hanging="360"/>
      </w:pPr>
    </w:lvl>
    <w:lvl w:ilvl="1" w:tplc="04260019" w:tentative="1">
      <w:start w:val="1"/>
      <w:numFmt w:val="lowerLetter"/>
      <w:lvlText w:val="%2."/>
      <w:lvlJc w:val="left"/>
      <w:pPr>
        <w:ind w:left="3420" w:hanging="360"/>
      </w:pPr>
    </w:lvl>
    <w:lvl w:ilvl="2" w:tplc="0426001B" w:tentative="1">
      <w:start w:val="1"/>
      <w:numFmt w:val="lowerRoman"/>
      <w:lvlText w:val="%3."/>
      <w:lvlJc w:val="right"/>
      <w:pPr>
        <w:ind w:left="4140" w:hanging="180"/>
      </w:pPr>
    </w:lvl>
    <w:lvl w:ilvl="3" w:tplc="0426000F" w:tentative="1">
      <w:start w:val="1"/>
      <w:numFmt w:val="decimal"/>
      <w:lvlText w:val="%4."/>
      <w:lvlJc w:val="left"/>
      <w:pPr>
        <w:ind w:left="4860" w:hanging="360"/>
      </w:pPr>
    </w:lvl>
    <w:lvl w:ilvl="4" w:tplc="04260019" w:tentative="1">
      <w:start w:val="1"/>
      <w:numFmt w:val="lowerLetter"/>
      <w:lvlText w:val="%5."/>
      <w:lvlJc w:val="left"/>
      <w:pPr>
        <w:ind w:left="5580" w:hanging="360"/>
      </w:pPr>
    </w:lvl>
    <w:lvl w:ilvl="5" w:tplc="0426001B" w:tentative="1">
      <w:start w:val="1"/>
      <w:numFmt w:val="lowerRoman"/>
      <w:lvlText w:val="%6."/>
      <w:lvlJc w:val="right"/>
      <w:pPr>
        <w:ind w:left="6300" w:hanging="180"/>
      </w:pPr>
    </w:lvl>
    <w:lvl w:ilvl="6" w:tplc="0426000F" w:tentative="1">
      <w:start w:val="1"/>
      <w:numFmt w:val="decimal"/>
      <w:lvlText w:val="%7."/>
      <w:lvlJc w:val="left"/>
      <w:pPr>
        <w:ind w:left="7020" w:hanging="360"/>
      </w:pPr>
    </w:lvl>
    <w:lvl w:ilvl="7" w:tplc="04260019" w:tentative="1">
      <w:start w:val="1"/>
      <w:numFmt w:val="lowerLetter"/>
      <w:lvlText w:val="%8."/>
      <w:lvlJc w:val="left"/>
      <w:pPr>
        <w:ind w:left="7740" w:hanging="360"/>
      </w:pPr>
    </w:lvl>
    <w:lvl w:ilvl="8" w:tplc="0426001B" w:tentative="1">
      <w:start w:val="1"/>
      <w:numFmt w:val="lowerRoman"/>
      <w:lvlText w:val="%9."/>
      <w:lvlJc w:val="right"/>
      <w:pPr>
        <w:ind w:left="8460" w:hanging="180"/>
      </w:pPr>
    </w:lvl>
  </w:abstractNum>
  <w:abstractNum w:abstractNumId="9" w15:restartNumberingAfterBreak="0">
    <w:nsid w:val="1162055A"/>
    <w:multiLevelType w:val="hybridMultilevel"/>
    <w:tmpl w:val="E95C0536"/>
    <w:lvl w:ilvl="0" w:tplc="D494D796">
      <w:start w:val="1"/>
      <w:numFmt w:val="lowerLetter"/>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78C09A5"/>
    <w:multiLevelType w:val="hybridMultilevel"/>
    <w:tmpl w:val="3C062602"/>
    <w:lvl w:ilvl="0" w:tplc="D494D796">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9B26BA4"/>
    <w:multiLevelType w:val="hybridMultilevel"/>
    <w:tmpl w:val="37D0859E"/>
    <w:lvl w:ilvl="0" w:tplc="1C0AEC28">
      <w:start w:val="1"/>
      <w:numFmt w:val="lowerLetter"/>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9D82639"/>
    <w:multiLevelType w:val="hybridMultilevel"/>
    <w:tmpl w:val="0F2A24CA"/>
    <w:lvl w:ilvl="0" w:tplc="D494D7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A11465"/>
    <w:multiLevelType w:val="hybridMultilevel"/>
    <w:tmpl w:val="2934223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1A209CB"/>
    <w:multiLevelType w:val="hybridMultilevel"/>
    <w:tmpl w:val="79CE58BA"/>
    <w:lvl w:ilvl="0" w:tplc="0534FC90">
      <w:start w:val="1"/>
      <w:numFmt w:val="lowerLetter"/>
      <w:lvlText w:val="(%1)"/>
      <w:lvlJc w:val="left"/>
      <w:pPr>
        <w:ind w:left="720" w:hanging="360"/>
      </w:pPr>
      <w:rPr>
        <w:rFonts w:ascii="Arial" w:eastAsiaTheme="minorHAnsi" w:hAnsi="Arial" w:cs="Arial" w:hint="default"/>
      </w:rPr>
    </w:lvl>
    <w:lvl w:ilvl="1" w:tplc="E0DE2C7E">
      <w:start w:val="1"/>
      <w:numFmt w:val="lowerRoman"/>
      <w:lvlText w:val="%2)"/>
      <w:lvlJc w:val="righ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38C6367"/>
    <w:multiLevelType w:val="hybridMultilevel"/>
    <w:tmpl w:val="307A2AFE"/>
    <w:lvl w:ilvl="0" w:tplc="CE9EFDD8">
      <w:start w:val="1"/>
      <w:numFmt w:val="lowerLetter"/>
      <w:lvlText w:val="(%1)"/>
      <w:lvlJc w:val="left"/>
      <w:pPr>
        <w:ind w:left="720" w:hanging="360"/>
      </w:pPr>
      <w:rPr>
        <w:rFonts w:ascii="Arial" w:eastAsiaTheme="minorHAnsi" w:hAnsi="Arial"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4337CB5"/>
    <w:multiLevelType w:val="hybridMultilevel"/>
    <w:tmpl w:val="37D0859E"/>
    <w:lvl w:ilvl="0" w:tplc="FFFFFFFF">
      <w:start w:val="1"/>
      <w:numFmt w:val="lowerLetter"/>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7E95CB3"/>
    <w:multiLevelType w:val="hybridMultilevel"/>
    <w:tmpl w:val="3386F142"/>
    <w:lvl w:ilvl="0" w:tplc="32CAC804">
      <w:start w:val="1"/>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C044DBF"/>
    <w:multiLevelType w:val="hybridMultilevel"/>
    <w:tmpl w:val="CF9E5FD0"/>
    <w:lvl w:ilvl="0" w:tplc="D494D7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E34677"/>
    <w:multiLevelType w:val="hybridMultilevel"/>
    <w:tmpl w:val="484030A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D7D632F"/>
    <w:multiLevelType w:val="multilevel"/>
    <w:tmpl w:val="7A3A94C8"/>
    <w:lvl w:ilvl="0">
      <w:start w:val="1"/>
      <w:numFmt w:val="lowerLetter"/>
      <w:lvlText w:val="(%1)"/>
      <w:lvlJc w:val="left"/>
      <w:pPr>
        <w:ind w:left="1060" w:hanging="360"/>
      </w:pPr>
      <w:rPr>
        <w:rFonts w:ascii="Arial" w:eastAsiaTheme="minorHAnsi" w:hAnsi="Arial" w:cs="Arial" w:hint="default"/>
        <w:color w:val="548DD4" w:themeColor="text2" w:themeTint="99"/>
      </w:rPr>
    </w:lvl>
    <w:lvl w:ilvl="1">
      <w:start w:val="1"/>
      <w:numFmt w:val="lowerRoman"/>
      <w:lvlText w:val="%2)"/>
      <w:lvlJc w:val="right"/>
      <w:pPr>
        <w:ind w:left="1420" w:hanging="360"/>
      </w:pPr>
      <w:rPr>
        <w:rFonts w:hint="default"/>
        <w:color w:val="548DD4" w:themeColor="text2" w:themeTint="99"/>
        <w:sz w:val="20"/>
      </w:rPr>
    </w:lvl>
    <w:lvl w:ilvl="2">
      <w:start w:val="1"/>
      <w:numFmt w:val="lowerRoman"/>
      <w:lvlText w:val="%3)"/>
      <w:lvlJc w:val="left"/>
      <w:pPr>
        <w:ind w:left="1780" w:hanging="360"/>
      </w:pPr>
    </w:lvl>
    <w:lvl w:ilvl="3">
      <w:start w:val="1"/>
      <w:numFmt w:val="decimal"/>
      <w:lvlText w:val="(%4)"/>
      <w:lvlJc w:val="left"/>
      <w:pPr>
        <w:ind w:left="2140" w:hanging="360"/>
      </w:pPr>
    </w:lvl>
    <w:lvl w:ilvl="4">
      <w:start w:val="1"/>
      <w:numFmt w:val="lowerLetter"/>
      <w:lvlText w:val="(%5)"/>
      <w:lvlJc w:val="left"/>
      <w:pPr>
        <w:ind w:left="2500" w:hanging="360"/>
      </w:pPr>
    </w:lvl>
    <w:lvl w:ilvl="5">
      <w:start w:val="1"/>
      <w:numFmt w:val="lowerRoman"/>
      <w:lvlText w:val="(%6)"/>
      <w:lvlJc w:val="left"/>
      <w:pPr>
        <w:ind w:left="2860" w:hanging="360"/>
      </w:pPr>
    </w:lvl>
    <w:lvl w:ilvl="6">
      <w:start w:val="1"/>
      <w:numFmt w:val="decimal"/>
      <w:lvlText w:val="%7."/>
      <w:lvlJc w:val="left"/>
      <w:pPr>
        <w:ind w:left="3220" w:hanging="360"/>
      </w:pPr>
    </w:lvl>
    <w:lvl w:ilvl="7">
      <w:start w:val="1"/>
      <w:numFmt w:val="lowerLetter"/>
      <w:lvlText w:val="%8."/>
      <w:lvlJc w:val="left"/>
      <w:pPr>
        <w:ind w:left="3580" w:hanging="360"/>
      </w:pPr>
    </w:lvl>
    <w:lvl w:ilvl="8">
      <w:start w:val="1"/>
      <w:numFmt w:val="lowerRoman"/>
      <w:lvlText w:val="%9."/>
      <w:lvlJc w:val="left"/>
      <w:pPr>
        <w:ind w:left="3940" w:hanging="360"/>
      </w:pPr>
    </w:lvl>
  </w:abstractNum>
  <w:abstractNum w:abstractNumId="21" w15:restartNumberingAfterBreak="0">
    <w:nsid w:val="32687160"/>
    <w:multiLevelType w:val="multilevel"/>
    <w:tmpl w:val="7A3A94C8"/>
    <w:lvl w:ilvl="0">
      <w:start w:val="1"/>
      <w:numFmt w:val="lowerLetter"/>
      <w:lvlText w:val="(%1)"/>
      <w:lvlJc w:val="left"/>
      <w:pPr>
        <w:ind w:left="1060" w:hanging="360"/>
      </w:pPr>
      <w:rPr>
        <w:rFonts w:ascii="Arial" w:eastAsiaTheme="minorHAnsi" w:hAnsi="Arial" w:cs="Arial" w:hint="default"/>
        <w:color w:val="548DD4" w:themeColor="text2" w:themeTint="99"/>
      </w:rPr>
    </w:lvl>
    <w:lvl w:ilvl="1">
      <w:start w:val="1"/>
      <w:numFmt w:val="lowerRoman"/>
      <w:lvlText w:val="%2)"/>
      <w:lvlJc w:val="right"/>
      <w:pPr>
        <w:ind w:left="1420" w:hanging="360"/>
      </w:pPr>
      <w:rPr>
        <w:rFonts w:hint="default"/>
        <w:color w:val="548DD4" w:themeColor="text2" w:themeTint="99"/>
        <w:sz w:val="20"/>
      </w:rPr>
    </w:lvl>
    <w:lvl w:ilvl="2">
      <w:start w:val="1"/>
      <w:numFmt w:val="lowerRoman"/>
      <w:lvlText w:val="%3)"/>
      <w:lvlJc w:val="left"/>
      <w:pPr>
        <w:ind w:left="1780" w:hanging="360"/>
      </w:pPr>
    </w:lvl>
    <w:lvl w:ilvl="3">
      <w:start w:val="1"/>
      <w:numFmt w:val="decimal"/>
      <w:lvlText w:val="(%4)"/>
      <w:lvlJc w:val="left"/>
      <w:pPr>
        <w:ind w:left="2140" w:hanging="360"/>
      </w:pPr>
    </w:lvl>
    <w:lvl w:ilvl="4">
      <w:start w:val="1"/>
      <w:numFmt w:val="lowerLetter"/>
      <w:lvlText w:val="(%5)"/>
      <w:lvlJc w:val="left"/>
      <w:pPr>
        <w:ind w:left="2500" w:hanging="360"/>
      </w:pPr>
    </w:lvl>
    <w:lvl w:ilvl="5">
      <w:start w:val="1"/>
      <w:numFmt w:val="lowerRoman"/>
      <w:lvlText w:val="(%6)"/>
      <w:lvlJc w:val="left"/>
      <w:pPr>
        <w:ind w:left="2860" w:hanging="360"/>
      </w:pPr>
    </w:lvl>
    <w:lvl w:ilvl="6">
      <w:start w:val="1"/>
      <w:numFmt w:val="decimal"/>
      <w:lvlText w:val="%7."/>
      <w:lvlJc w:val="left"/>
      <w:pPr>
        <w:ind w:left="3220" w:hanging="360"/>
      </w:pPr>
    </w:lvl>
    <w:lvl w:ilvl="7">
      <w:start w:val="1"/>
      <w:numFmt w:val="lowerLetter"/>
      <w:lvlText w:val="%8."/>
      <w:lvlJc w:val="left"/>
      <w:pPr>
        <w:ind w:left="3580" w:hanging="360"/>
      </w:pPr>
    </w:lvl>
    <w:lvl w:ilvl="8">
      <w:start w:val="1"/>
      <w:numFmt w:val="lowerRoman"/>
      <w:lvlText w:val="%9."/>
      <w:lvlJc w:val="left"/>
      <w:pPr>
        <w:ind w:left="3940" w:hanging="360"/>
      </w:pPr>
    </w:lvl>
  </w:abstractNum>
  <w:abstractNum w:abstractNumId="22" w15:restartNumberingAfterBreak="0">
    <w:nsid w:val="34AA2D90"/>
    <w:multiLevelType w:val="hybridMultilevel"/>
    <w:tmpl w:val="39BA041E"/>
    <w:lvl w:ilvl="0" w:tplc="CE9EFDD8">
      <w:start w:val="1"/>
      <w:numFmt w:val="lowerLetter"/>
      <w:lvlText w:val="(%1)"/>
      <w:lvlJc w:val="left"/>
      <w:pPr>
        <w:ind w:left="720" w:hanging="360"/>
      </w:pPr>
      <w:rPr>
        <w:rFonts w:ascii="Arial" w:eastAsiaTheme="minorHAnsi" w:hAnsi="Arial"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6DF4F03"/>
    <w:multiLevelType w:val="hybridMultilevel"/>
    <w:tmpl w:val="C24EB436"/>
    <w:lvl w:ilvl="0" w:tplc="B562144A">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6E51AD1"/>
    <w:multiLevelType w:val="hybridMultilevel"/>
    <w:tmpl w:val="BDC249B2"/>
    <w:lvl w:ilvl="0" w:tplc="FFFFFFFF">
      <w:start w:val="1"/>
      <w:numFmt w:val="lowerLetter"/>
      <w:lvlText w:val="(%1)"/>
      <w:lvlJc w:val="lef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AE52AC9"/>
    <w:multiLevelType w:val="hybridMultilevel"/>
    <w:tmpl w:val="11D43280"/>
    <w:lvl w:ilvl="0" w:tplc="18F2488A">
      <w:start w:val="1"/>
      <w:numFmt w:val="lowerLetter"/>
      <w:lvlText w:val="(%1)"/>
      <w:lvlJc w:val="left"/>
      <w:pPr>
        <w:ind w:left="720" w:hanging="360"/>
      </w:pPr>
      <w:rPr>
        <w:rFonts w:hint="default"/>
      </w:rPr>
    </w:lvl>
    <w:lvl w:ilvl="1" w:tplc="0426001B">
      <w:start w:val="1"/>
      <w:numFmt w:val="lowerRoman"/>
      <w:lvlText w:val="%2."/>
      <w:lvlJc w:val="right"/>
      <w:pPr>
        <w:ind w:left="1440" w:hanging="360"/>
      </w:pPr>
    </w:lvl>
    <w:lvl w:ilvl="2" w:tplc="04260019">
      <w:start w:val="1"/>
      <w:numFmt w:val="lowerLetter"/>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D406EB3"/>
    <w:multiLevelType w:val="hybridMultilevel"/>
    <w:tmpl w:val="1CF065C8"/>
    <w:lvl w:ilvl="0" w:tplc="D494D796">
      <w:start w:val="1"/>
      <w:numFmt w:val="lowerLetter"/>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3FE022B0"/>
    <w:multiLevelType w:val="hybridMultilevel"/>
    <w:tmpl w:val="BBCABC44"/>
    <w:lvl w:ilvl="0" w:tplc="85408974">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65C7D26"/>
    <w:multiLevelType w:val="hybridMultilevel"/>
    <w:tmpl w:val="46D243F2"/>
    <w:lvl w:ilvl="0" w:tplc="18F2488A">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47804115"/>
    <w:multiLevelType w:val="hybridMultilevel"/>
    <w:tmpl w:val="4E12652C"/>
    <w:lvl w:ilvl="0" w:tplc="B1EE748C">
      <w:start w:val="2"/>
      <w:numFmt w:val="bullet"/>
      <w:lvlText w:val="-"/>
      <w:lvlJc w:val="left"/>
      <w:pPr>
        <w:ind w:left="720" w:hanging="360"/>
      </w:pPr>
      <w:rPr>
        <w:rFonts w:ascii="Arial" w:eastAsia="Calibri"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97C589A"/>
    <w:multiLevelType w:val="hybridMultilevel"/>
    <w:tmpl w:val="ACE4227A"/>
    <w:lvl w:ilvl="0" w:tplc="D494D796">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A6A7AAE"/>
    <w:multiLevelType w:val="multilevel"/>
    <w:tmpl w:val="7A3A94C8"/>
    <w:lvl w:ilvl="0">
      <w:start w:val="1"/>
      <w:numFmt w:val="lowerLetter"/>
      <w:lvlText w:val="(%1)"/>
      <w:lvlJc w:val="left"/>
      <w:pPr>
        <w:ind w:left="1060" w:hanging="360"/>
      </w:pPr>
      <w:rPr>
        <w:rFonts w:ascii="Arial" w:eastAsiaTheme="minorHAnsi" w:hAnsi="Arial" w:cs="Arial" w:hint="default"/>
        <w:color w:val="548DD4" w:themeColor="text2" w:themeTint="99"/>
      </w:rPr>
    </w:lvl>
    <w:lvl w:ilvl="1">
      <w:start w:val="1"/>
      <w:numFmt w:val="lowerRoman"/>
      <w:lvlText w:val="%2)"/>
      <w:lvlJc w:val="right"/>
      <w:pPr>
        <w:ind w:left="1420" w:hanging="360"/>
      </w:pPr>
      <w:rPr>
        <w:rFonts w:hint="default"/>
        <w:color w:val="548DD4" w:themeColor="text2" w:themeTint="99"/>
        <w:sz w:val="20"/>
      </w:rPr>
    </w:lvl>
    <w:lvl w:ilvl="2">
      <w:start w:val="1"/>
      <w:numFmt w:val="lowerRoman"/>
      <w:lvlText w:val="%3)"/>
      <w:lvlJc w:val="left"/>
      <w:pPr>
        <w:ind w:left="1780" w:hanging="360"/>
      </w:pPr>
    </w:lvl>
    <w:lvl w:ilvl="3">
      <w:start w:val="1"/>
      <w:numFmt w:val="decimal"/>
      <w:lvlText w:val="(%4)"/>
      <w:lvlJc w:val="left"/>
      <w:pPr>
        <w:ind w:left="2140" w:hanging="360"/>
      </w:pPr>
    </w:lvl>
    <w:lvl w:ilvl="4">
      <w:start w:val="1"/>
      <w:numFmt w:val="lowerLetter"/>
      <w:lvlText w:val="(%5)"/>
      <w:lvlJc w:val="left"/>
      <w:pPr>
        <w:ind w:left="2500" w:hanging="360"/>
      </w:pPr>
    </w:lvl>
    <w:lvl w:ilvl="5">
      <w:start w:val="1"/>
      <w:numFmt w:val="lowerRoman"/>
      <w:lvlText w:val="(%6)"/>
      <w:lvlJc w:val="left"/>
      <w:pPr>
        <w:ind w:left="2860" w:hanging="360"/>
      </w:pPr>
    </w:lvl>
    <w:lvl w:ilvl="6">
      <w:start w:val="1"/>
      <w:numFmt w:val="decimal"/>
      <w:lvlText w:val="%7."/>
      <w:lvlJc w:val="left"/>
      <w:pPr>
        <w:ind w:left="3220" w:hanging="360"/>
      </w:pPr>
    </w:lvl>
    <w:lvl w:ilvl="7">
      <w:start w:val="1"/>
      <w:numFmt w:val="lowerLetter"/>
      <w:lvlText w:val="%8."/>
      <w:lvlJc w:val="left"/>
      <w:pPr>
        <w:ind w:left="3580" w:hanging="360"/>
      </w:pPr>
    </w:lvl>
    <w:lvl w:ilvl="8">
      <w:start w:val="1"/>
      <w:numFmt w:val="lowerRoman"/>
      <w:lvlText w:val="%9."/>
      <w:lvlJc w:val="left"/>
      <w:pPr>
        <w:ind w:left="3940" w:hanging="360"/>
      </w:pPr>
    </w:lvl>
  </w:abstractNum>
  <w:abstractNum w:abstractNumId="32" w15:restartNumberingAfterBreak="0">
    <w:nsid w:val="4B8B491A"/>
    <w:multiLevelType w:val="hybridMultilevel"/>
    <w:tmpl w:val="CEAC29F0"/>
    <w:lvl w:ilvl="0" w:tplc="18F2488A">
      <w:start w:val="1"/>
      <w:numFmt w:val="lowerLetter"/>
      <w:lvlText w:val="(%1)"/>
      <w:lvlJc w:val="left"/>
      <w:pPr>
        <w:ind w:left="720" w:hanging="360"/>
      </w:pPr>
      <w:rPr>
        <w:rFonts w:hint="default"/>
      </w:rPr>
    </w:lvl>
    <w:lvl w:ilvl="1" w:tplc="0426001B">
      <w:start w:val="1"/>
      <w:numFmt w:val="lowerRoman"/>
      <w:lvlText w:val="%2."/>
      <w:lvlJc w:val="righ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DB97FED"/>
    <w:multiLevelType w:val="hybridMultilevel"/>
    <w:tmpl w:val="46D243F2"/>
    <w:lvl w:ilvl="0" w:tplc="18F2488A">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51224EA4"/>
    <w:multiLevelType w:val="hybridMultilevel"/>
    <w:tmpl w:val="45B0BC62"/>
    <w:lvl w:ilvl="0" w:tplc="E0DE2C7E">
      <w:start w:val="1"/>
      <w:numFmt w:val="lowerRoman"/>
      <w:lvlText w:val="%1)"/>
      <w:lvlJc w:val="right"/>
      <w:pPr>
        <w:ind w:left="1043" w:hanging="360"/>
      </w:pPr>
      <w:rPr>
        <w:rFonts w:hint="default"/>
      </w:rPr>
    </w:lvl>
    <w:lvl w:ilvl="1" w:tplc="04260019" w:tentative="1">
      <w:start w:val="1"/>
      <w:numFmt w:val="lowerLetter"/>
      <w:lvlText w:val="%2."/>
      <w:lvlJc w:val="left"/>
      <w:pPr>
        <w:ind w:left="1763" w:hanging="360"/>
      </w:pPr>
    </w:lvl>
    <w:lvl w:ilvl="2" w:tplc="0426001B" w:tentative="1">
      <w:start w:val="1"/>
      <w:numFmt w:val="lowerRoman"/>
      <w:lvlText w:val="%3."/>
      <w:lvlJc w:val="right"/>
      <w:pPr>
        <w:ind w:left="2483" w:hanging="180"/>
      </w:pPr>
    </w:lvl>
    <w:lvl w:ilvl="3" w:tplc="0426000F" w:tentative="1">
      <w:start w:val="1"/>
      <w:numFmt w:val="decimal"/>
      <w:lvlText w:val="%4."/>
      <w:lvlJc w:val="left"/>
      <w:pPr>
        <w:ind w:left="3203" w:hanging="360"/>
      </w:pPr>
    </w:lvl>
    <w:lvl w:ilvl="4" w:tplc="04260019" w:tentative="1">
      <w:start w:val="1"/>
      <w:numFmt w:val="lowerLetter"/>
      <w:lvlText w:val="%5."/>
      <w:lvlJc w:val="left"/>
      <w:pPr>
        <w:ind w:left="3923" w:hanging="360"/>
      </w:pPr>
    </w:lvl>
    <w:lvl w:ilvl="5" w:tplc="0426001B" w:tentative="1">
      <w:start w:val="1"/>
      <w:numFmt w:val="lowerRoman"/>
      <w:lvlText w:val="%6."/>
      <w:lvlJc w:val="right"/>
      <w:pPr>
        <w:ind w:left="4643" w:hanging="180"/>
      </w:pPr>
    </w:lvl>
    <w:lvl w:ilvl="6" w:tplc="0426000F" w:tentative="1">
      <w:start w:val="1"/>
      <w:numFmt w:val="decimal"/>
      <w:lvlText w:val="%7."/>
      <w:lvlJc w:val="left"/>
      <w:pPr>
        <w:ind w:left="5363" w:hanging="360"/>
      </w:pPr>
    </w:lvl>
    <w:lvl w:ilvl="7" w:tplc="04260019" w:tentative="1">
      <w:start w:val="1"/>
      <w:numFmt w:val="lowerLetter"/>
      <w:lvlText w:val="%8."/>
      <w:lvlJc w:val="left"/>
      <w:pPr>
        <w:ind w:left="6083" w:hanging="360"/>
      </w:pPr>
    </w:lvl>
    <w:lvl w:ilvl="8" w:tplc="0426001B" w:tentative="1">
      <w:start w:val="1"/>
      <w:numFmt w:val="lowerRoman"/>
      <w:lvlText w:val="%9."/>
      <w:lvlJc w:val="right"/>
      <w:pPr>
        <w:ind w:left="6803" w:hanging="180"/>
      </w:pPr>
    </w:lvl>
  </w:abstractNum>
  <w:abstractNum w:abstractNumId="35" w15:restartNumberingAfterBreak="0">
    <w:nsid w:val="51591A5E"/>
    <w:multiLevelType w:val="hybridMultilevel"/>
    <w:tmpl w:val="59E2973E"/>
    <w:lvl w:ilvl="0" w:tplc="6E809038">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3B33854"/>
    <w:multiLevelType w:val="hybridMultilevel"/>
    <w:tmpl w:val="72EE9386"/>
    <w:lvl w:ilvl="0" w:tplc="B1EE748C">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8C31A4"/>
    <w:multiLevelType w:val="hybridMultilevel"/>
    <w:tmpl w:val="40C8A308"/>
    <w:lvl w:ilvl="0" w:tplc="04260017">
      <w:start w:val="1"/>
      <w:numFmt w:val="lowerLetter"/>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57686A6D"/>
    <w:multiLevelType w:val="hybridMultilevel"/>
    <w:tmpl w:val="E738DEC0"/>
    <w:lvl w:ilvl="0" w:tplc="028023A6">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59F60088"/>
    <w:multiLevelType w:val="hybridMultilevel"/>
    <w:tmpl w:val="2E90AAC2"/>
    <w:lvl w:ilvl="0" w:tplc="18F2488A">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5D35122E"/>
    <w:multiLevelType w:val="hybridMultilevel"/>
    <w:tmpl w:val="4D8085B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5DD91B5E"/>
    <w:multiLevelType w:val="hybridMultilevel"/>
    <w:tmpl w:val="4FC25A3E"/>
    <w:lvl w:ilvl="0" w:tplc="DEEEF456">
      <w:start w:val="1"/>
      <w:numFmt w:val="lowerLetter"/>
      <w:lvlText w:val="(%1)"/>
      <w:lvlJc w:val="left"/>
      <w:pPr>
        <w:ind w:left="720" w:hanging="360"/>
      </w:pPr>
      <w:rPr>
        <w:rFonts w:hint="default"/>
        <w:i/>
        <w:color w:val="548DD4" w:themeColor="text2" w:themeTint="99"/>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0270FD8"/>
    <w:multiLevelType w:val="multilevel"/>
    <w:tmpl w:val="7A3A94C8"/>
    <w:lvl w:ilvl="0">
      <w:start w:val="1"/>
      <w:numFmt w:val="lowerLetter"/>
      <w:lvlText w:val="(%1)"/>
      <w:lvlJc w:val="left"/>
      <w:pPr>
        <w:ind w:left="1060" w:hanging="360"/>
      </w:pPr>
      <w:rPr>
        <w:rFonts w:ascii="Arial" w:eastAsiaTheme="minorHAnsi" w:hAnsi="Arial" w:cs="Arial" w:hint="default"/>
        <w:color w:val="548DD4" w:themeColor="text2" w:themeTint="99"/>
      </w:rPr>
    </w:lvl>
    <w:lvl w:ilvl="1">
      <w:start w:val="1"/>
      <w:numFmt w:val="lowerRoman"/>
      <w:lvlText w:val="%2)"/>
      <w:lvlJc w:val="right"/>
      <w:pPr>
        <w:ind w:left="1420" w:hanging="360"/>
      </w:pPr>
      <w:rPr>
        <w:rFonts w:hint="default"/>
        <w:color w:val="548DD4" w:themeColor="text2" w:themeTint="99"/>
        <w:sz w:val="20"/>
      </w:rPr>
    </w:lvl>
    <w:lvl w:ilvl="2">
      <w:start w:val="1"/>
      <w:numFmt w:val="lowerRoman"/>
      <w:lvlText w:val="%3)"/>
      <w:lvlJc w:val="left"/>
      <w:pPr>
        <w:ind w:left="1780" w:hanging="360"/>
      </w:pPr>
    </w:lvl>
    <w:lvl w:ilvl="3">
      <w:start w:val="1"/>
      <w:numFmt w:val="decimal"/>
      <w:lvlText w:val="(%4)"/>
      <w:lvlJc w:val="left"/>
      <w:pPr>
        <w:ind w:left="2140" w:hanging="360"/>
      </w:pPr>
    </w:lvl>
    <w:lvl w:ilvl="4">
      <w:start w:val="1"/>
      <w:numFmt w:val="lowerLetter"/>
      <w:lvlText w:val="(%5)"/>
      <w:lvlJc w:val="left"/>
      <w:pPr>
        <w:ind w:left="2500" w:hanging="360"/>
      </w:pPr>
    </w:lvl>
    <w:lvl w:ilvl="5">
      <w:start w:val="1"/>
      <w:numFmt w:val="lowerRoman"/>
      <w:lvlText w:val="(%6)"/>
      <w:lvlJc w:val="left"/>
      <w:pPr>
        <w:ind w:left="2860" w:hanging="360"/>
      </w:pPr>
    </w:lvl>
    <w:lvl w:ilvl="6">
      <w:start w:val="1"/>
      <w:numFmt w:val="decimal"/>
      <w:lvlText w:val="%7."/>
      <w:lvlJc w:val="left"/>
      <w:pPr>
        <w:ind w:left="3220" w:hanging="360"/>
      </w:pPr>
    </w:lvl>
    <w:lvl w:ilvl="7">
      <w:start w:val="1"/>
      <w:numFmt w:val="lowerLetter"/>
      <w:lvlText w:val="%8."/>
      <w:lvlJc w:val="left"/>
      <w:pPr>
        <w:ind w:left="3580" w:hanging="360"/>
      </w:pPr>
    </w:lvl>
    <w:lvl w:ilvl="8">
      <w:start w:val="1"/>
      <w:numFmt w:val="lowerRoman"/>
      <w:lvlText w:val="%9."/>
      <w:lvlJc w:val="left"/>
      <w:pPr>
        <w:ind w:left="3940" w:hanging="360"/>
      </w:pPr>
    </w:lvl>
  </w:abstractNum>
  <w:abstractNum w:abstractNumId="43" w15:restartNumberingAfterBreak="0">
    <w:nsid w:val="60CD75BD"/>
    <w:multiLevelType w:val="multilevel"/>
    <w:tmpl w:val="0C28DB5E"/>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0FE4D7E"/>
    <w:multiLevelType w:val="hybridMultilevel"/>
    <w:tmpl w:val="C76E593C"/>
    <w:lvl w:ilvl="0" w:tplc="56DE03E6">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621F7CC4"/>
    <w:multiLevelType w:val="hybridMultilevel"/>
    <w:tmpl w:val="5C5A4812"/>
    <w:lvl w:ilvl="0" w:tplc="E0DE2C7E">
      <w:start w:val="1"/>
      <w:numFmt w:val="lowerRoman"/>
      <w:lvlText w:val="%1)"/>
      <w:lvlJc w:val="right"/>
      <w:pPr>
        <w:ind w:left="1780" w:hanging="360"/>
      </w:pPr>
      <w:rPr>
        <w:rFonts w:hint="default"/>
      </w:rPr>
    </w:lvl>
    <w:lvl w:ilvl="1" w:tplc="04260019" w:tentative="1">
      <w:start w:val="1"/>
      <w:numFmt w:val="lowerLetter"/>
      <w:lvlText w:val="%2."/>
      <w:lvlJc w:val="left"/>
      <w:pPr>
        <w:ind w:left="2500" w:hanging="360"/>
      </w:pPr>
    </w:lvl>
    <w:lvl w:ilvl="2" w:tplc="0426001B" w:tentative="1">
      <w:start w:val="1"/>
      <w:numFmt w:val="lowerRoman"/>
      <w:lvlText w:val="%3."/>
      <w:lvlJc w:val="right"/>
      <w:pPr>
        <w:ind w:left="3220" w:hanging="180"/>
      </w:pPr>
    </w:lvl>
    <w:lvl w:ilvl="3" w:tplc="0426000F" w:tentative="1">
      <w:start w:val="1"/>
      <w:numFmt w:val="decimal"/>
      <w:lvlText w:val="%4."/>
      <w:lvlJc w:val="left"/>
      <w:pPr>
        <w:ind w:left="3940" w:hanging="360"/>
      </w:pPr>
    </w:lvl>
    <w:lvl w:ilvl="4" w:tplc="04260019" w:tentative="1">
      <w:start w:val="1"/>
      <w:numFmt w:val="lowerLetter"/>
      <w:lvlText w:val="%5."/>
      <w:lvlJc w:val="left"/>
      <w:pPr>
        <w:ind w:left="4660" w:hanging="360"/>
      </w:pPr>
    </w:lvl>
    <w:lvl w:ilvl="5" w:tplc="0426001B" w:tentative="1">
      <w:start w:val="1"/>
      <w:numFmt w:val="lowerRoman"/>
      <w:lvlText w:val="%6."/>
      <w:lvlJc w:val="right"/>
      <w:pPr>
        <w:ind w:left="5380" w:hanging="180"/>
      </w:pPr>
    </w:lvl>
    <w:lvl w:ilvl="6" w:tplc="0426000F" w:tentative="1">
      <w:start w:val="1"/>
      <w:numFmt w:val="decimal"/>
      <w:lvlText w:val="%7."/>
      <w:lvlJc w:val="left"/>
      <w:pPr>
        <w:ind w:left="6100" w:hanging="360"/>
      </w:pPr>
    </w:lvl>
    <w:lvl w:ilvl="7" w:tplc="04260019" w:tentative="1">
      <w:start w:val="1"/>
      <w:numFmt w:val="lowerLetter"/>
      <w:lvlText w:val="%8."/>
      <w:lvlJc w:val="left"/>
      <w:pPr>
        <w:ind w:left="6820" w:hanging="360"/>
      </w:pPr>
    </w:lvl>
    <w:lvl w:ilvl="8" w:tplc="0426001B" w:tentative="1">
      <w:start w:val="1"/>
      <w:numFmt w:val="lowerRoman"/>
      <w:lvlText w:val="%9."/>
      <w:lvlJc w:val="right"/>
      <w:pPr>
        <w:ind w:left="7540" w:hanging="180"/>
      </w:pPr>
    </w:lvl>
  </w:abstractNum>
  <w:abstractNum w:abstractNumId="46" w15:restartNumberingAfterBreak="0">
    <w:nsid w:val="62511208"/>
    <w:multiLevelType w:val="hybridMultilevel"/>
    <w:tmpl w:val="BDC249B2"/>
    <w:lvl w:ilvl="0" w:tplc="FFFFFFFF">
      <w:start w:val="1"/>
      <w:numFmt w:val="lowerLetter"/>
      <w:lvlText w:val="(%1)"/>
      <w:lvlJc w:val="lef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3AF71D1"/>
    <w:multiLevelType w:val="hybridMultilevel"/>
    <w:tmpl w:val="6DDE5234"/>
    <w:lvl w:ilvl="0" w:tplc="CE9EFDD8">
      <w:start w:val="1"/>
      <w:numFmt w:val="lowerLetter"/>
      <w:lvlText w:val="(%1)"/>
      <w:lvlJc w:val="left"/>
      <w:pPr>
        <w:ind w:left="1440" w:hanging="360"/>
      </w:pPr>
      <w:rPr>
        <w:rFonts w:ascii="Arial" w:eastAsiaTheme="minorHAnsi" w:hAnsi="Arial" w:cs="Arial"/>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8" w15:restartNumberingAfterBreak="0">
    <w:nsid w:val="68746970"/>
    <w:multiLevelType w:val="hybridMultilevel"/>
    <w:tmpl w:val="AF46986E"/>
    <w:lvl w:ilvl="0" w:tplc="E0DE2C7E">
      <w:start w:val="1"/>
      <w:numFmt w:val="low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69EA051D"/>
    <w:multiLevelType w:val="hybridMultilevel"/>
    <w:tmpl w:val="846479AC"/>
    <w:lvl w:ilvl="0" w:tplc="10249E14">
      <w:start w:val="1"/>
      <w:numFmt w:val="lowerLetter"/>
      <w:lvlText w:val="(%1)"/>
      <w:lvlJc w:val="left"/>
      <w:pPr>
        <w:ind w:left="720" w:hanging="360"/>
      </w:pPr>
      <w:rPr>
        <w:rFonts w:hint="default"/>
      </w:rPr>
    </w:lvl>
    <w:lvl w:ilvl="1" w:tplc="0426001B">
      <w:start w:val="1"/>
      <w:numFmt w:val="lowerRoman"/>
      <w:lvlText w:val="%2."/>
      <w:lvlJc w:val="righ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7574448D"/>
    <w:multiLevelType w:val="multilevel"/>
    <w:tmpl w:val="7A3A94C8"/>
    <w:lvl w:ilvl="0">
      <w:start w:val="1"/>
      <w:numFmt w:val="lowerLetter"/>
      <w:lvlText w:val="(%1)"/>
      <w:lvlJc w:val="left"/>
      <w:pPr>
        <w:ind w:left="1060" w:hanging="360"/>
      </w:pPr>
      <w:rPr>
        <w:rFonts w:ascii="Arial" w:eastAsiaTheme="minorHAnsi" w:hAnsi="Arial" w:cs="Arial" w:hint="default"/>
        <w:color w:val="548DD4" w:themeColor="text2" w:themeTint="99"/>
      </w:rPr>
    </w:lvl>
    <w:lvl w:ilvl="1">
      <w:start w:val="1"/>
      <w:numFmt w:val="lowerRoman"/>
      <w:lvlText w:val="%2)"/>
      <w:lvlJc w:val="right"/>
      <w:pPr>
        <w:ind w:left="1420" w:hanging="360"/>
      </w:pPr>
      <w:rPr>
        <w:rFonts w:hint="default"/>
        <w:color w:val="548DD4" w:themeColor="text2" w:themeTint="99"/>
        <w:sz w:val="20"/>
      </w:rPr>
    </w:lvl>
    <w:lvl w:ilvl="2">
      <w:start w:val="1"/>
      <w:numFmt w:val="lowerRoman"/>
      <w:lvlText w:val="%3)"/>
      <w:lvlJc w:val="left"/>
      <w:pPr>
        <w:ind w:left="1780" w:hanging="360"/>
      </w:pPr>
    </w:lvl>
    <w:lvl w:ilvl="3">
      <w:start w:val="1"/>
      <w:numFmt w:val="decimal"/>
      <w:lvlText w:val="(%4)"/>
      <w:lvlJc w:val="left"/>
      <w:pPr>
        <w:ind w:left="2140" w:hanging="360"/>
      </w:pPr>
    </w:lvl>
    <w:lvl w:ilvl="4">
      <w:start w:val="1"/>
      <w:numFmt w:val="lowerLetter"/>
      <w:lvlText w:val="(%5)"/>
      <w:lvlJc w:val="left"/>
      <w:pPr>
        <w:ind w:left="2500" w:hanging="360"/>
      </w:pPr>
    </w:lvl>
    <w:lvl w:ilvl="5">
      <w:start w:val="1"/>
      <w:numFmt w:val="lowerRoman"/>
      <w:lvlText w:val="(%6)"/>
      <w:lvlJc w:val="left"/>
      <w:pPr>
        <w:ind w:left="2860" w:hanging="360"/>
      </w:pPr>
    </w:lvl>
    <w:lvl w:ilvl="6">
      <w:start w:val="1"/>
      <w:numFmt w:val="decimal"/>
      <w:lvlText w:val="%7."/>
      <w:lvlJc w:val="left"/>
      <w:pPr>
        <w:ind w:left="3220" w:hanging="360"/>
      </w:pPr>
    </w:lvl>
    <w:lvl w:ilvl="7">
      <w:start w:val="1"/>
      <w:numFmt w:val="lowerLetter"/>
      <w:lvlText w:val="%8."/>
      <w:lvlJc w:val="left"/>
      <w:pPr>
        <w:ind w:left="3580" w:hanging="360"/>
      </w:pPr>
    </w:lvl>
    <w:lvl w:ilvl="8">
      <w:start w:val="1"/>
      <w:numFmt w:val="lowerRoman"/>
      <w:lvlText w:val="%9."/>
      <w:lvlJc w:val="left"/>
      <w:pPr>
        <w:ind w:left="3940" w:hanging="360"/>
      </w:pPr>
    </w:lvl>
  </w:abstractNum>
  <w:abstractNum w:abstractNumId="51" w15:restartNumberingAfterBreak="0">
    <w:nsid w:val="75DC3B4A"/>
    <w:multiLevelType w:val="hybridMultilevel"/>
    <w:tmpl w:val="40C8A308"/>
    <w:lvl w:ilvl="0" w:tplc="04260017">
      <w:start w:val="1"/>
      <w:numFmt w:val="lowerLetter"/>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76236149"/>
    <w:multiLevelType w:val="multilevel"/>
    <w:tmpl w:val="7A3A94C8"/>
    <w:lvl w:ilvl="0">
      <w:start w:val="1"/>
      <w:numFmt w:val="lowerLetter"/>
      <w:lvlText w:val="(%1)"/>
      <w:lvlJc w:val="left"/>
      <w:pPr>
        <w:ind w:left="1060" w:hanging="360"/>
      </w:pPr>
      <w:rPr>
        <w:rFonts w:ascii="Arial" w:eastAsiaTheme="minorHAnsi" w:hAnsi="Arial" w:cs="Arial" w:hint="default"/>
        <w:color w:val="548DD4" w:themeColor="text2" w:themeTint="99"/>
      </w:rPr>
    </w:lvl>
    <w:lvl w:ilvl="1">
      <w:start w:val="1"/>
      <w:numFmt w:val="lowerRoman"/>
      <w:lvlText w:val="%2)"/>
      <w:lvlJc w:val="right"/>
      <w:pPr>
        <w:ind w:left="1420" w:hanging="360"/>
      </w:pPr>
      <w:rPr>
        <w:rFonts w:hint="default"/>
        <w:color w:val="548DD4" w:themeColor="text2" w:themeTint="99"/>
        <w:sz w:val="20"/>
      </w:rPr>
    </w:lvl>
    <w:lvl w:ilvl="2">
      <w:start w:val="1"/>
      <w:numFmt w:val="lowerRoman"/>
      <w:lvlText w:val="%3)"/>
      <w:lvlJc w:val="left"/>
      <w:pPr>
        <w:ind w:left="1780" w:hanging="360"/>
      </w:pPr>
    </w:lvl>
    <w:lvl w:ilvl="3">
      <w:start w:val="1"/>
      <w:numFmt w:val="decimal"/>
      <w:lvlText w:val="(%4)"/>
      <w:lvlJc w:val="left"/>
      <w:pPr>
        <w:ind w:left="2140" w:hanging="360"/>
      </w:pPr>
    </w:lvl>
    <w:lvl w:ilvl="4">
      <w:start w:val="1"/>
      <w:numFmt w:val="lowerLetter"/>
      <w:lvlText w:val="(%5)"/>
      <w:lvlJc w:val="left"/>
      <w:pPr>
        <w:ind w:left="2500" w:hanging="360"/>
      </w:pPr>
    </w:lvl>
    <w:lvl w:ilvl="5">
      <w:start w:val="1"/>
      <w:numFmt w:val="lowerRoman"/>
      <w:lvlText w:val="(%6)"/>
      <w:lvlJc w:val="left"/>
      <w:pPr>
        <w:ind w:left="2860" w:hanging="360"/>
      </w:pPr>
    </w:lvl>
    <w:lvl w:ilvl="6">
      <w:start w:val="1"/>
      <w:numFmt w:val="decimal"/>
      <w:lvlText w:val="%7."/>
      <w:lvlJc w:val="left"/>
      <w:pPr>
        <w:ind w:left="3220" w:hanging="360"/>
      </w:pPr>
    </w:lvl>
    <w:lvl w:ilvl="7">
      <w:start w:val="1"/>
      <w:numFmt w:val="lowerLetter"/>
      <w:lvlText w:val="%8."/>
      <w:lvlJc w:val="left"/>
      <w:pPr>
        <w:ind w:left="3580" w:hanging="360"/>
      </w:pPr>
    </w:lvl>
    <w:lvl w:ilvl="8">
      <w:start w:val="1"/>
      <w:numFmt w:val="lowerRoman"/>
      <w:lvlText w:val="%9."/>
      <w:lvlJc w:val="left"/>
      <w:pPr>
        <w:ind w:left="3940" w:hanging="360"/>
      </w:pPr>
    </w:lvl>
  </w:abstractNum>
  <w:abstractNum w:abstractNumId="53" w15:restartNumberingAfterBreak="0">
    <w:nsid w:val="7B0B23D8"/>
    <w:multiLevelType w:val="hybridMultilevel"/>
    <w:tmpl w:val="A73C1F0A"/>
    <w:lvl w:ilvl="0" w:tplc="CE9EFDD8">
      <w:start w:val="1"/>
      <w:numFmt w:val="lowerLetter"/>
      <w:lvlText w:val="(%1)"/>
      <w:lvlJc w:val="left"/>
      <w:pPr>
        <w:ind w:left="720" w:hanging="360"/>
      </w:pPr>
      <w:rPr>
        <w:rFonts w:ascii="Arial" w:eastAsiaTheme="minorHAnsi" w:hAnsi="Arial"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7B8C02AC"/>
    <w:multiLevelType w:val="hybridMultilevel"/>
    <w:tmpl w:val="71FC2936"/>
    <w:lvl w:ilvl="0" w:tplc="3B6E6B50">
      <w:start w:val="1"/>
      <w:numFmt w:val="lowerLetter"/>
      <w:lvlText w:val="%1)"/>
      <w:lvlJc w:val="left"/>
      <w:pPr>
        <w:ind w:left="1440" w:hanging="360"/>
      </w:pPr>
      <w:rPr>
        <w:rFonts w:hint="default"/>
        <w:i w:val="0"/>
      </w:rPr>
    </w:lvl>
    <w:lvl w:ilvl="1" w:tplc="18F2488A">
      <w:start w:val="1"/>
      <w:numFmt w:val="lowerLetter"/>
      <w:lvlText w:val="(%2)"/>
      <w:lvlJc w:val="left"/>
      <w:pPr>
        <w:ind w:left="2160" w:hanging="360"/>
      </w:pPr>
      <w:rPr>
        <w:rFonts w:hint="default"/>
      </w:rPr>
    </w:lvl>
    <w:lvl w:ilvl="2" w:tplc="0426001B">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5" w15:restartNumberingAfterBreak="0">
    <w:nsid w:val="7D905811"/>
    <w:multiLevelType w:val="hybridMultilevel"/>
    <w:tmpl w:val="BDC249B2"/>
    <w:lvl w:ilvl="0" w:tplc="0534FC90">
      <w:start w:val="1"/>
      <w:numFmt w:val="lowerLetter"/>
      <w:lvlText w:val="(%1)"/>
      <w:lvlJc w:val="left"/>
      <w:pPr>
        <w:ind w:left="720" w:hanging="360"/>
      </w:pPr>
      <w:rPr>
        <w:rFonts w:ascii="Arial" w:eastAsiaTheme="minorHAnsi" w:hAnsi="Arial"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7DA0324C"/>
    <w:multiLevelType w:val="hybridMultilevel"/>
    <w:tmpl w:val="1D580452"/>
    <w:lvl w:ilvl="0" w:tplc="FFFFFFFF">
      <w:start w:val="1"/>
      <w:numFmt w:val="lowerLetter"/>
      <w:lvlText w:val="(%1)"/>
      <w:lvlJc w:val="lef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5"/>
  </w:num>
  <w:num w:numId="2">
    <w:abstractNumId w:val="38"/>
  </w:num>
  <w:num w:numId="3">
    <w:abstractNumId w:val="43"/>
  </w:num>
  <w:num w:numId="4">
    <w:abstractNumId w:val="28"/>
  </w:num>
  <w:num w:numId="5">
    <w:abstractNumId w:val="29"/>
  </w:num>
  <w:num w:numId="6">
    <w:abstractNumId w:val="35"/>
  </w:num>
  <w:num w:numId="7">
    <w:abstractNumId w:val="39"/>
  </w:num>
  <w:num w:numId="8">
    <w:abstractNumId w:val="0"/>
  </w:num>
  <w:num w:numId="9">
    <w:abstractNumId w:val="54"/>
  </w:num>
  <w:num w:numId="10">
    <w:abstractNumId w:val="41"/>
  </w:num>
  <w:num w:numId="11">
    <w:abstractNumId w:val="4"/>
  </w:num>
  <w:num w:numId="12">
    <w:abstractNumId w:val="27"/>
  </w:num>
  <w:num w:numId="13">
    <w:abstractNumId w:val="44"/>
  </w:num>
  <w:num w:numId="14">
    <w:abstractNumId w:val="23"/>
  </w:num>
  <w:num w:numId="15">
    <w:abstractNumId w:val="21"/>
  </w:num>
  <w:num w:numId="16">
    <w:abstractNumId w:val="34"/>
  </w:num>
  <w:num w:numId="17">
    <w:abstractNumId w:val="45"/>
  </w:num>
  <w:num w:numId="18">
    <w:abstractNumId w:val="48"/>
  </w:num>
  <w:num w:numId="19">
    <w:abstractNumId w:val="5"/>
  </w:num>
  <w:num w:numId="20">
    <w:abstractNumId w:val="14"/>
  </w:num>
  <w:num w:numId="21">
    <w:abstractNumId w:val="37"/>
  </w:num>
  <w:num w:numId="22">
    <w:abstractNumId w:val="51"/>
  </w:num>
  <w:num w:numId="23">
    <w:abstractNumId w:val="19"/>
  </w:num>
  <w:num w:numId="24">
    <w:abstractNumId w:val="22"/>
  </w:num>
  <w:num w:numId="25">
    <w:abstractNumId w:val="53"/>
  </w:num>
  <w:num w:numId="26">
    <w:abstractNumId w:val="55"/>
  </w:num>
  <w:num w:numId="27">
    <w:abstractNumId w:val="32"/>
  </w:num>
  <w:num w:numId="28">
    <w:abstractNumId w:val="8"/>
  </w:num>
  <w:num w:numId="29">
    <w:abstractNumId w:val="25"/>
  </w:num>
  <w:num w:numId="30">
    <w:abstractNumId w:val="1"/>
  </w:num>
  <w:num w:numId="31">
    <w:abstractNumId w:val="49"/>
  </w:num>
  <w:num w:numId="32">
    <w:abstractNumId w:val="47"/>
  </w:num>
  <w:num w:numId="33">
    <w:abstractNumId w:val="42"/>
  </w:num>
  <w:num w:numId="34">
    <w:abstractNumId w:val="56"/>
  </w:num>
  <w:num w:numId="35">
    <w:abstractNumId w:val="13"/>
  </w:num>
  <w:num w:numId="36">
    <w:abstractNumId w:val="24"/>
  </w:num>
  <w:num w:numId="37">
    <w:abstractNumId w:val="46"/>
  </w:num>
  <w:num w:numId="38">
    <w:abstractNumId w:val="2"/>
  </w:num>
  <w:num w:numId="39">
    <w:abstractNumId w:val="11"/>
  </w:num>
  <w:num w:numId="40">
    <w:abstractNumId w:val="40"/>
  </w:num>
  <w:num w:numId="41">
    <w:abstractNumId w:val="16"/>
  </w:num>
  <w:num w:numId="42">
    <w:abstractNumId w:val="20"/>
  </w:num>
  <w:num w:numId="43">
    <w:abstractNumId w:val="31"/>
  </w:num>
  <w:num w:numId="44">
    <w:abstractNumId w:val="33"/>
  </w:num>
  <w:num w:numId="45">
    <w:abstractNumId w:val="10"/>
  </w:num>
  <w:num w:numId="46">
    <w:abstractNumId w:val="30"/>
  </w:num>
  <w:num w:numId="47">
    <w:abstractNumId w:val="26"/>
  </w:num>
  <w:num w:numId="48">
    <w:abstractNumId w:val="6"/>
  </w:num>
  <w:num w:numId="49">
    <w:abstractNumId w:val="9"/>
  </w:num>
  <w:num w:numId="50">
    <w:abstractNumId w:val="3"/>
  </w:num>
  <w:num w:numId="51">
    <w:abstractNumId w:val="18"/>
  </w:num>
  <w:num w:numId="52">
    <w:abstractNumId w:val="52"/>
  </w:num>
  <w:num w:numId="53">
    <w:abstractNumId w:val="12"/>
  </w:num>
  <w:num w:numId="54">
    <w:abstractNumId w:val="50"/>
  </w:num>
  <w:num w:numId="55">
    <w:abstractNumId w:val="36"/>
  </w:num>
  <w:num w:numId="56">
    <w:abstractNumId w:val="7"/>
  </w:num>
  <w:num w:numId="57">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45C"/>
    <w:rsid w:val="000017D4"/>
    <w:rsid w:val="00002599"/>
    <w:rsid w:val="000042ED"/>
    <w:rsid w:val="0000442F"/>
    <w:rsid w:val="00006E78"/>
    <w:rsid w:val="0000756E"/>
    <w:rsid w:val="00007BDF"/>
    <w:rsid w:val="000101D5"/>
    <w:rsid w:val="00011936"/>
    <w:rsid w:val="0001469B"/>
    <w:rsid w:val="00016334"/>
    <w:rsid w:val="0001725F"/>
    <w:rsid w:val="000216F1"/>
    <w:rsid w:val="00021852"/>
    <w:rsid w:val="000220DD"/>
    <w:rsid w:val="00025EC1"/>
    <w:rsid w:val="00031170"/>
    <w:rsid w:val="00031DB0"/>
    <w:rsid w:val="00032950"/>
    <w:rsid w:val="000401C2"/>
    <w:rsid w:val="000413DE"/>
    <w:rsid w:val="00041DDC"/>
    <w:rsid w:val="00044477"/>
    <w:rsid w:val="00044D86"/>
    <w:rsid w:val="00046000"/>
    <w:rsid w:val="00050022"/>
    <w:rsid w:val="000508EC"/>
    <w:rsid w:val="000521ED"/>
    <w:rsid w:val="000523C4"/>
    <w:rsid w:val="000530D1"/>
    <w:rsid w:val="000558D8"/>
    <w:rsid w:val="00056470"/>
    <w:rsid w:val="000567FA"/>
    <w:rsid w:val="00060AF0"/>
    <w:rsid w:val="00062871"/>
    <w:rsid w:val="00063765"/>
    <w:rsid w:val="00066FC2"/>
    <w:rsid w:val="00070906"/>
    <w:rsid w:val="00070D5A"/>
    <w:rsid w:val="00072374"/>
    <w:rsid w:val="000731D4"/>
    <w:rsid w:val="000745D9"/>
    <w:rsid w:val="00080B31"/>
    <w:rsid w:val="00082290"/>
    <w:rsid w:val="00083AEA"/>
    <w:rsid w:val="00084990"/>
    <w:rsid w:val="00086F6B"/>
    <w:rsid w:val="000879AA"/>
    <w:rsid w:val="00096202"/>
    <w:rsid w:val="00096E1A"/>
    <w:rsid w:val="000976F5"/>
    <w:rsid w:val="000A0777"/>
    <w:rsid w:val="000A0EFE"/>
    <w:rsid w:val="000A0F9E"/>
    <w:rsid w:val="000A161B"/>
    <w:rsid w:val="000A5084"/>
    <w:rsid w:val="000A63C4"/>
    <w:rsid w:val="000B3312"/>
    <w:rsid w:val="000B3521"/>
    <w:rsid w:val="000B5803"/>
    <w:rsid w:val="000B5DD3"/>
    <w:rsid w:val="000B6C06"/>
    <w:rsid w:val="000B7E87"/>
    <w:rsid w:val="000C063E"/>
    <w:rsid w:val="000C06DC"/>
    <w:rsid w:val="000C2EE3"/>
    <w:rsid w:val="000C3E19"/>
    <w:rsid w:val="000C45CD"/>
    <w:rsid w:val="000D07E0"/>
    <w:rsid w:val="000D0E54"/>
    <w:rsid w:val="000D0E96"/>
    <w:rsid w:val="000D1513"/>
    <w:rsid w:val="000D2BA3"/>
    <w:rsid w:val="000D2D43"/>
    <w:rsid w:val="000D4C50"/>
    <w:rsid w:val="000D6F52"/>
    <w:rsid w:val="000D75E0"/>
    <w:rsid w:val="000E3F60"/>
    <w:rsid w:val="000F4E32"/>
    <w:rsid w:val="000F7412"/>
    <w:rsid w:val="000F7DDB"/>
    <w:rsid w:val="001078C7"/>
    <w:rsid w:val="00112D80"/>
    <w:rsid w:val="00112ECA"/>
    <w:rsid w:val="00114B5C"/>
    <w:rsid w:val="00116417"/>
    <w:rsid w:val="0011688B"/>
    <w:rsid w:val="001228DF"/>
    <w:rsid w:val="00122CC9"/>
    <w:rsid w:val="001234D6"/>
    <w:rsid w:val="00124053"/>
    <w:rsid w:val="001242F1"/>
    <w:rsid w:val="001243C1"/>
    <w:rsid w:val="0012454D"/>
    <w:rsid w:val="0012486E"/>
    <w:rsid w:val="00126659"/>
    <w:rsid w:val="0012731F"/>
    <w:rsid w:val="001275A7"/>
    <w:rsid w:val="00127880"/>
    <w:rsid w:val="00130706"/>
    <w:rsid w:val="00130D15"/>
    <w:rsid w:val="001326C5"/>
    <w:rsid w:val="0014411C"/>
    <w:rsid w:val="00144A00"/>
    <w:rsid w:val="001478C5"/>
    <w:rsid w:val="00150791"/>
    <w:rsid w:val="00152A8C"/>
    <w:rsid w:val="00153EC8"/>
    <w:rsid w:val="0015581D"/>
    <w:rsid w:val="00156795"/>
    <w:rsid w:val="001575D9"/>
    <w:rsid w:val="00161B4E"/>
    <w:rsid w:val="001636C4"/>
    <w:rsid w:val="0016718B"/>
    <w:rsid w:val="00167B63"/>
    <w:rsid w:val="0017088C"/>
    <w:rsid w:val="00171B0B"/>
    <w:rsid w:val="0017317E"/>
    <w:rsid w:val="00173422"/>
    <w:rsid w:val="00176F62"/>
    <w:rsid w:val="001803F5"/>
    <w:rsid w:val="00181F61"/>
    <w:rsid w:val="001824CE"/>
    <w:rsid w:val="00183430"/>
    <w:rsid w:val="00183460"/>
    <w:rsid w:val="00184C0B"/>
    <w:rsid w:val="001852BF"/>
    <w:rsid w:val="0018765F"/>
    <w:rsid w:val="00187FDA"/>
    <w:rsid w:val="001905E1"/>
    <w:rsid w:val="001925E6"/>
    <w:rsid w:val="0019397D"/>
    <w:rsid w:val="00194490"/>
    <w:rsid w:val="00194A60"/>
    <w:rsid w:val="001972A4"/>
    <w:rsid w:val="001A313B"/>
    <w:rsid w:val="001A345C"/>
    <w:rsid w:val="001A365E"/>
    <w:rsid w:val="001A5BA6"/>
    <w:rsid w:val="001A774E"/>
    <w:rsid w:val="001B0554"/>
    <w:rsid w:val="001B15CA"/>
    <w:rsid w:val="001B2CA0"/>
    <w:rsid w:val="001C044F"/>
    <w:rsid w:val="001C045E"/>
    <w:rsid w:val="001C4CA6"/>
    <w:rsid w:val="001C60D3"/>
    <w:rsid w:val="001C702A"/>
    <w:rsid w:val="001D3155"/>
    <w:rsid w:val="001D44F9"/>
    <w:rsid w:val="001D55CE"/>
    <w:rsid w:val="001D60E2"/>
    <w:rsid w:val="001D7FCE"/>
    <w:rsid w:val="001E0CEE"/>
    <w:rsid w:val="001E106B"/>
    <w:rsid w:val="001E174A"/>
    <w:rsid w:val="001E1A71"/>
    <w:rsid w:val="001E40E7"/>
    <w:rsid w:val="001E5BC3"/>
    <w:rsid w:val="001E5FB8"/>
    <w:rsid w:val="001E66C0"/>
    <w:rsid w:val="001E6FE9"/>
    <w:rsid w:val="001E763F"/>
    <w:rsid w:val="001F4E06"/>
    <w:rsid w:val="001F5101"/>
    <w:rsid w:val="001F5A03"/>
    <w:rsid w:val="001F66EA"/>
    <w:rsid w:val="001F707C"/>
    <w:rsid w:val="001F767A"/>
    <w:rsid w:val="002033F9"/>
    <w:rsid w:val="00210175"/>
    <w:rsid w:val="00212299"/>
    <w:rsid w:val="0021361E"/>
    <w:rsid w:val="0021465F"/>
    <w:rsid w:val="00220F5B"/>
    <w:rsid w:val="00222392"/>
    <w:rsid w:val="0022422B"/>
    <w:rsid w:val="0022563C"/>
    <w:rsid w:val="0022721F"/>
    <w:rsid w:val="00230B40"/>
    <w:rsid w:val="00230F3C"/>
    <w:rsid w:val="002312D5"/>
    <w:rsid w:val="00231BF7"/>
    <w:rsid w:val="002336FB"/>
    <w:rsid w:val="002338F0"/>
    <w:rsid w:val="00234E79"/>
    <w:rsid w:val="002351DA"/>
    <w:rsid w:val="00236B8F"/>
    <w:rsid w:val="002375D2"/>
    <w:rsid w:val="0023797E"/>
    <w:rsid w:val="00237BCA"/>
    <w:rsid w:val="00240582"/>
    <w:rsid w:val="002405CE"/>
    <w:rsid w:val="0024068A"/>
    <w:rsid w:val="002408A3"/>
    <w:rsid w:val="00240B5A"/>
    <w:rsid w:val="00244652"/>
    <w:rsid w:val="00245077"/>
    <w:rsid w:val="00246002"/>
    <w:rsid w:val="00246125"/>
    <w:rsid w:val="002479A8"/>
    <w:rsid w:val="00247DE0"/>
    <w:rsid w:val="00252E8D"/>
    <w:rsid w:val="00254C9D"/>
    <w:rsid w:val="00254E3D"/>
    <w:rsid w:val="00255873"/>
    <w:rsid w:val="00256985"/>
    <w:rsid w:val="00257400"/>
    <w:rsid w:val="002577F5"/>
    <w:rsid w:val="002600AD"/>
    <w:rsid w:val="002601AF"/>
    <w:rsid w:val="00261A51"/>
    <w:rsid w:val="00264776"/>
    <w:rsid w:val="00264FB6"/>
    <w:rsid w:val="0026558E"/>
    <w:rsid w:val="002721AA"/>
    <w:rsid w:val="002725DA"/>
    <w:rsid w:val="002748A8"/>
    <w:rsid w:val="0027536D"/>
    <w:rsid w:val="00281DE0"/>
    <w:rsid w:val="00283009"/>
    <w:rsid w:val="00283D10"/>
    <w:rsid w:val="00284168"/>
    <w:rsid w:val="00284A9F"/>
    <w:rsid w:val="00285593"/>
    <w:rsid w:val="00285A56"/>
    <w:rsid w:val="00286749"/>
    <w:rsid w:val="00286CB1"/>
    <w:rsid w:val="00286D04"/>
    <w:rsid w:val="00287DF8"/>
    <w:rsid w:val="0029091C"/>
    <w:rsid w:val="002927E0"/>
    <w:rsid w:val="002939B5"/>
    <w:rsid w:val="002A19C8"/>
    <w:rsid w:val="002A1CCE"/>
    <w:rsid w:val="002A35EA"/>
    <w:rsid w:val="002A406A"/>
    <w:rsid w:val="002A4E90"/>
    <w:rsid w:val="002A5603"/>
    <w:rsid w:val="002A5E9F"/>
    <w:rsid w:val="002A7C3C"/>
    <w:rsid w:val="002B035E"/>
    <w:rsid w:val="002B343F"/>
    <w:rsid w:val="002B71CD"/>
    <w:rsid w:val="002B795F"/>
    <w:rsid w:val="002C0CB1"/>
    <w:rsid w:val="002C1CFC"/>
    <w:rsid w:val="002C6FAD"/>
    <w:rsid w:val="002C7965"/>
    <w:rsid w:val="002C7C87"/>
    <w:rsid w:val="002D1BDF"/>
    <w:rsid w:val="002D2556"/>
    <w:rsid w:val="002D2ED6"/>
    <w:rsid w:val="002E15D4"/>
    <w:rsid w:val="002E16FD"/>
    <w:rsid w:val="002E2C1C"/>
    <w:rsid w:val="002E382B"/>
    <w:rsid w:val="002E3FD0"/>
    <w:rsid w:val="002E613A"/>
    <w:rsid w:val="002E7833"/>
    <w:rsid w:val="002F0321"/>
    <w:rsid w:val="002F076D"/>
    <w:rsid w:val="002F17D1"/>
    <w:rsid w:val="002F1EDC"/>
    <w:rsid w:val="002F2ADB"/>
    <w:rsid w:val="002F71D0"/>
    <w:rsid w:val="003002B2"/>
    <w:rsid w:val="00301EB5"/>
    <w:rsid w:val="00302B15"/>
    <w:rsid w:val="00302D06"/>
    <w:rsid w:val="00304E6D"/>
    <w:rsid w:val="003102E1"/>
    <w:rsid w:val="00310EDC"/>
    <w:rsid w:val="00312338"/>
    <w:rsid w:val="00313E78"/>
    <w:rsid w:val="00316C65"/>
    <w:rsid w:val="0031725B"/>
    <w:rsid w:val="00320C53"/>
    <w:rsid w:val="00321A53"/>
    <w:rsid w:val="00322541"/>
    <w:rsid w:val="00324380"/>
    <w:rsid w:val="00332D89"/>
    <w:rsid w:val="0033317A"/>
    <w:rsid w:val="003356A9"/>
    <w:rsid w:val="00335B0D"/>
    <w:rsid w:val="00335D05"/>
    <w:rsid w:val="003401DB"/>
    <w:rsid w:val="003425BC"/>
    <w:rsid w:val="00342785"/>
    <w:rsid w:val="00343B21"/>
    <w:rsid w:val="00343C6A"/>
    <w:rsid w:val="003448CA"/>
    <w:rsid w:val="00344B74"/>
    <w:rsid w:val="00345311"/>
    <w:rsid w:val="00350505"/>
    <w:rsid w:val="003506EC"/>
    <w:rsid w:val="00352733"/>
    <w:rsid w:val="0035397C"/>
    <w:rsid w:val="00354A6C"/>
    <w:rsid w:val="0036056C"/>
    <w:rsid w:val="00360AD4"/>
    <w:rsid w:val="00362195"/>
    <w:rsid w:val="003646EA"/>
    <w:rsid w:val="00364FE2"/>
    <w:rsid w:val="003702BC"/>
    <w:rsid w:val="00373F27"/>
    <w:rsid w:val="00381DFB"/>
    <w:rsid w:val="00384430"/>
    <w:rsid w:val="00384A5D"/>
    <w:rsid w:val="003853E4"/>
    <w:rsid w:val="00385BE0"/>
    <w:rsid w:val="0038778C"/>
    <w:rsid w:val="00390929"/>
    <w:rsid w:val="00391387"/>
    <w:rsid w:val="00391C8A"/>
    <w:rsid w:val="003932A8"/>
    <w:rsid w:val="0039407F"/>
    <w:rsid w:val="00395F1F"/>
    <w:rsid w:val="003961E4"/>
    <w:rsid w:val="0039746F"/>
    <w:rsid w:val="003A1420"/>
    <w:rsid w:val="003A43D8"/>
    <w:rsid w:val="003A639D"/>
    <w:rsid w:val="003A76B8"/>
    <w:rsid w:val="003B02F8"/>
    <w:rsid w:val="003B1810"/>
    <w:rsid w:val="003B1E63"/>
    <w:rsid w:val="003B1EB0"/>
    <w:rsid w:val="003B40DC"/>
    <w:rsid w:val="003B6CD8"/>
    <w:rsid w:val="003B726C"/>
    <w:rsid w:val="003C09BA"/>
    <w:rsid w:val="003C2D1C"/>
    <w:rsid w:val="003C3550"/>
    <w:rsid w:val="003C3865"/>
    <w:rsid w:val="003C4C89"/>
    <w:rsid w:val="003C6B74"/>
    <w:rsid w:val="003D169D"/>
    <w:rsid w:val="003D2A3A"/>
    <w:rsid w:val="003D5064"/>
    <w:rsid w:val="003D5079"/>
    <w:rsid w:val="003D5B32"/>
    <w:rsid w:val="003E260F"/>
    <w:rsid w:val="003E2C1F"/>
    <w:rsid w:val="003E4E31"/>
    <w:rsid w:val="003E71B4"/>
    <w:rsid w:val="003E7444"/>
    <w:rsid w:val="003F371D"/>
    <w:rsid w:val="003F4393"/>
    <w:rsid w:val="003F4973"/>
    <w:rsid w:val="003F4FBE"/>
    <w:rsid w:val="003F5D40"/>
    <w:rsid w:val="003F75DB"/>
    <w:rsid w:val="0040153D"/>
    <w:rsid w:val="0040466F"/>
    <w:rsid w:val="00405013"/>
    <w:rsid w:val="0040581A"/>
    <w:rsid w:val="004100C6"/>
    <w:rsid w:val="00412C56"/>
    <w:rsid w:val="00416501"/>
    <w:rsid w:val="0042206A"/>
    <w:rsid w:val="0042515B"/>
    <w:rsid w:val="0042626B"/>
    <w:rsid w:val="004266DF"/>
    <w:rsid w:val="00427AC6"/>
    <w:rsid w:val="00427BB0"/>
    <w:rsid w:val="00430553"/>
    <w:rsid w:val="00431692"/>
    <w:rsid w:val="00431B3F"/>
    <w:rsid w:val="00432113"/>
    <w:rsid w:val="00433B60"/>
    <w:rsid w:val="00434177"/>
    <w:rsid w:val="00436ED5"/>
    <w:rsid w:val="004400E5"/>
    <w:rsid w:val="00440529"/>
    <w:rsid w:val="0044077E"/>
    <w:rsid w:val="00440D15"/>
    <w:rsid w:val="004424B4"/>
    <w:rsid w:val="00443D6C"/>
    <w:rsid w:val="00446923"/>
    <w:rsid w:val="00450951"/>
    <w:rsid w:val="004514C1"/>
    <w:rsid w:val="00460C75"/>
    <w:rsid w:val="00461394"/>
    <w:rsid w:val="00463AAA"/>
    <w:rsid w:val="00467DF1"/>
    <w:rsid w:val="004706DF"/>
    <w:rsid w:val="00470D99"/>
    <w:rsid w:val="0047195F"/>
    <w:rsid w:val="00472777"/>
    <w:rsid w:val="00473C76"/>
    <w:rsid w:val="00474671"/>
    <w:rsid w:val="0047641A"/>
    <w:rsid w:val="00480455"/>
    <w:rsid w:val="00483DCB"/>
    <w:rsid w:val="00487566"/>
    <w:rsid w:val="00494502"/>
    <w:rsid w:val="00495422"/>
    <w:rsid w:val="0049740B"/>
    <w:rsid w:val="00497BB9"/>
    <w:rsid w:val="004A0416"/>
    <w:rsid w:val="004A0B54"/>
    <w:rsid w:val="004A105E"/>
    <w:rsid w:val="004A10BD"/>
    <w:rsid w:val="004A76D9"/>
    <w:rsid w:val="004B0B62"/>
    <w:rsid w:val="004B0C8B"/>
    <w:rsid w:val="004B2201"/>
    <w:rsid w:val="004B25C8"/>
    <w:rsid w:val="004B2AB2"/>
    <w:rsid w:val="004B4AA3"/>
    <w:rsid w:val="004B66E8"/>
    <w:rsid w:val="004B6A13"/>
    <w:rsid w:val="004B6E81"/>
    <w:rsid w:val="004C055C"/>
    <w:rsid w:val="004C0BAE"/>
    <w:rsid w:val="004C3C1A"/>
    <w:rsid w:val="004C6C2B"/>
    <w:rsid w:val="004D0A08"/>
    <w:rsid w:val="004D15AE"/>
    <w:rsid w:val="004D40C7"/>
    <w:rsid w:val="004D5FAB"/>
    <w:rsid w:val="004D6606"/>
    <w:rsid w:val="004D6C85"/>
    <w:rsid w:val="004D733E"/>
    <w:rsid w:val="004E25CC"/>
    <w:rsid w:val="004E39B0"/>
    <w:rsid w:val="004E5B64"/>
    <w:rsid w:val="004F0D76"/>
    <w:rsid w:val="004F59D7"/>
    <w:rsid w:val="004F5D9A"/>
    <w:rsid w:val="004F6EE8"/>
    <w:rsid w:val="004F7226"/>
    <w:rsid w:val="00500EC8"/>
    <w:rsid w:val="00501D9A"/>
    <w:rsid w:val="00502EF6"/>
    <w:rsid w:val="00503D83"/>
    <w:rsid w:val="00506F43"/>
    <w:rsid w:val="00511D89"/>
    <w:rsid w:val="00517249"/>
    <w:rsid w:val="005175B1"/>
    <w:rsid w:val="005215C8"/>
    <w:rsid w:val="005222CB"/>
    <w:rsid w:val="00522A39"/>
    <w:rsid w:val="005237B5"/>
    <w:rsid w:val="00524989"/>
    <w:rsid w:val="00524F5D"/>
    <w:rsid w:val="00526853"/>
    <w:rsid w:val="00526F23"/>
    <w:rsid w:val="005272A6"/>
    <w:rsid w:val="00531129"/>
    <w:rsid w:val="00531A59"/>
    <w:rsid w:val="005326ED"/>
    <w:rsid w:val="00534B99"/>
    <w:rsid w:val="005352C3"/>
    <w:rsid w:val="00537780"/>
    <w:rsid w:val="00540F65"/>
    <w:rsid w:val="00541330"/>
    <w:rsid w:val="005424F6"/>
    <w:rsid w:val="00544580"/>
    <w:rsid w:val="0054571B"/>
    <w:rsid w:val="00546CD9"/>
    <w:rsid w:val="00551838"/>
    <w:rsid w:val="0055233D"/>
    <w:rsid w:val="005527BD"/>
    <w:rsid w:val="00554DEC"/>
    <w:rsid w:val="005552F1"/>
    <w:rsid w:val="005558F0"/>
    <w:rsid w:val="00556FCC"/>
    <w:rsid w:val="0056108D"/>
    <w:rsid w:val="00562648"/>
    <w:rsid w:val="00562ABE"/>
    <w:rsid w:val="00563C8C"/>
    <w:rsid w:val="00564FC8"/>
    <w:rsid w:val="00565275"/>
    <w:rsid w:val="00567E9B"/>
    <w:rsid w:val="00571670"/>
    <w:rsid w:val="005718E9"/>
    <w:rsid w:val="00571B2D"/>
    <w:rsid w:val="00572276"/>
    <w:rsid w:val="005768D1"/>
    <w:rsid w:val="00576D69"/>
    <w:rsid w:val="0057730B"/>
    <w:rsid w:val="00581356"/>
    <w:rsid w:val="00581A00"/>
    <w:rsid w:val="00585D71"/>
    <w:rsid w:val="00586C75"/>
    <w:rsid w:val="00596BEE"/>
    <w:rsid w:val="00596C2C"/>
    <w:rsid w:val="00597F30"/>
    <w:rsid w:val="005A10AB"/>
    <w:rsid w:val="005B060F"/>
    <w:rsid w:val="005B1C0A"/>
    <w:rsid w:val="005B3B02"/>
    <w:rsid w:val="005C05D2"/>
    <w:rsid w:val="005C1DE9"/>
    <w:rsid w:val="005C4B0C"/>
    <w:rsid w:val="005C521B"/>
    <w:rsid w:val="005C609D"/>
    <w:rsid w:val="005D35B0"/>
    <w:rsid w:val="005D4685"/>
    <w:rsid w:val="005D4D6A"/>
    <w:rsid w:val="005E0827"/>
    <w:rsid w:val="005E1BC4"/>
    <w:rsid w:val="005E3131"/>
    <w:rsid w:val="005E6807"/>
    <w:rsid w:val="005E73F9"/>
    <w:rsid w:val="005E74CC"/>
    <w:rsid w:val="005E7A4B"/>
    <w:rsid w:val="005E7F6B"/>
    <w:rsid w:val="005F1369"/>
    <w:rsid w:val="005F1647"/>
    <w:rsid w:val="005F1792"/>
    <w:rsid w:val="005F463D"/>
    <w:rsid w:val="005F55D9"/>
    <w:rsid w:val="005F5899"/>
    <w:rsid w:val="005F6B5C"/>
    <w:rsid w:val="005F742F"/>
    <w:rsid w:val="00600263"/>
    <w:rsid w:val="006006CE"/>
    <w:rsid w:val="0060140D"/>
    <w:rsid w:val="00604EC5"/>
    <w:rsid w:val="00605694"/>
    <w:rsid w:val="00606151"/>
    <w:rsid w:val="00606A92"/>
    <w:rsid w:val="00607C74"/>
    <w:rsid w:val="006126BB"/>
    <w:rsid w:val="0061562D"/>
    <w:rsid w:val="00617997"/>
    <w:rsid w:val="0062058F"/>
    <w:rsid w:val="006307A1"/>
    <w:rsid w:val="00631619"/>
    <w:rsid w:val="00634B50"/>
    <w:rsid w:val="00635235"/>
    <w:rsid w:val="00635602"/>
    <w:rsid w:val="0063666F"/>
    <w:rsid w:val="006368C7"/>
    <w:rsid w:val="00640351"/>
    <w:rsid w:val="00640C40"/>
    <w:rsid w:val="00640C7B"/>
    <w:rsid w:val="006418B2"/>
    <w:rsid w:val="006434D4"/>
    <w:rsid w:val="00645531"/>
    <w:rsid w:val="00650E68"/>
    <w:rsid w:val="006538D3"/>
    <w:rsid w:val="00653D42"/>
    <w:rsid w:val="006611CC"/>
    <w:rsid w:val="00663E3A"/>
    <w:rsid w:val="006643B8"/>
    <w:rsid w:val="006707BC"/>
    <w:rsid w:val="006714BB"/>
    <w:rsid w:val="00671F9A"/>
    <w:rsid w:val="00672AA6"/>
    <w:rsid w:val="006800D9"/>
    <w:rsid w:val="006801AC"/>
    <w:rsid w:val="00683BD5"/>
    <w:rsid w:val="00685C00"/>
    <w:rsid w:val="0068758D"/>
    <w:rsid w:val="00687B68"/>
    <w:rsid w:val="00691881"/>
    <w:rsid w:val="00693468"/>
    <w:rsid w:val="006935FF"/>
    <w:rsid w:val="006961DE"/>
    <w:rsid w:val="0069637C"/>
    <w:rsid w:val="0069778C"/>
    <w:rsid w:val="006A066A"/>
    <w:rsid w:val="006A07A4"/>
    <w:rsid w:val="006A0A70"/>
    <w:rsid w:val="006A1995"/>
    <w:rsid w:val="006A3549"/>
    <w:rsid w:val="006A6F57"/>
    <w:rsid w:val="006A714C"/>
    <w:rsid w:val="006B0B4E"/>
    <w:rsid w:val="006B10EC"/>
    <w:rsid w:val="006B2047"/>
    <w:rsid w:val="006B3A8E"/>
    <w:rsid w:val="006B3D4B"/>
    <w:rsid w:val="006B524E"/>
    <w:rsid w:val="006B5501"/>
    <w:rsid w:val="006B591D"/>
    <w:rsid w:val="006B5EE4"/>
    <w:rsid w:val="006B696A"/>
    <w:rsid w:val="006B6A6A"/>
    <w:rsid w:val="006B7236"/>
    <w:rsid w:val="006C2863"/>
    <w:rsid w:val="006C4460"/>
    <w:rsid w:val="006C7F15"/>
    <w:rsid w:val="006D3A1A"/>
    <w:rsid w:val="006D455A"/>
    <w:rsid w:val="006D61C7"/>
    <w:rsid w:val="006E1A77"/>
    <w:rsid w:val="006E2C67"/>
    <w:rsid w:val="006E36FA"/>
    <w:rsid w:val="006E644A"/>
    <w:rsid w:val="006E6775"/>
    <w:rsid w:val="006E77A3"/>
    <w:rsid w:val="006F04C2"/>
    <w:rsid w:val="006F0E94"/>
    <w:rsid w:val="006F1861"/>
    <w:rsid w:val="006F31E6"/>
    <w:rsid w:val="006F6133"/>
    <w:rsid w:val="00706127"/>
    <w:rsid w:val="00707079"/>
    <w:rsid w:val="00710014"/>
    <w:rsid w:val="007100EC"/>
    <w:rsid w:val="00712610"/>
    <w:rsid w:val="00715480"/>
    <w:rsid w:val="00715625"/>
    <w:rsid w:val="0071621C"/>
    <w:rsid w:val="007201EC"/>
    <w:rsid w:val="0072203B"/>
    <w:rsid w:val="00725CF9"/>
    <w:rsid w:val="00725F8F"/>
    <w:rsid w:val="0072668E"/>
    <w:rsid w:val="00735867"/>
    <w:rsid w:val="0073616B"/>
    <w:rsid w:val="00737098"/>
    <w:rsid w:val="00737288"/>
    <w:rsid w:val="007373E4"/>
    <w:rsid w:val="007400EA"/>
    <w:rsid w:val="007416BC"/>
    <w:rsid w:val="00742506"/>
    <w:rsid w:val="0074280A"/>
    <w:rsid w:val="00742EE6"/>
    <w:rsid w:val="00742FC5"/>
    <w:rsid w:val="00743BF3"/>
    <w:rsid w:val="007447F2"/>
    <w:rsid w:val="00745B2F"/>
    <w:rsid w:val="0074795D"/>
    <w:rsid w:val="00750C3B"/>
    <w:rsid w:val="00750EE9"/>
    <w:rsid w:val="0075440C"/>
    <w:rsid w:val="00754449"/>
    <w:rsid w:val="00754FCB"/>
    <w:rsid w:val="00756BF3"/>
    <w:rsid w:val="00761134"/>
    <w:rsid w:val="00762F7A"/>
    <w:rsid w:val="00765900"/>
    <w:rsid w:val="00765AEA"/>
    <w:rsid w:val="00765F81"/>
    <w:rsid w:val="007666F5"/>
    <w:rsid w:val="00767523"/>
    <w:rsid w:val="0076789F"/>
    <w:rsid w:val="00767AE9"/>
    <w:rsid w:val="00771812"/>
    <w:rsid w:val="00771D11"/>
    <w:rsid w:val="007720D8"/>
    <w:rsid w:val="00780A0B"/>
    <w:rsid w:val="007816E6"/>
    <w:rsid w:val="00781C85"/>
    <w:rsid w:val="00781FC7"/>
    <w:rsid w:val="00782E67"/>
    <w:rsid w:val="00785CCC"/>
    <w:rsid w:val="00786F75"/>
    <w:rsid w:val="007902FB"/>
    <w:rsid w:val="00790B45"/>
    <w:rsid w:val="0079106C"/>
    <w:rsid w:val="007912EE"/>
    <w:rsid w:val="007921E6"/>
    <w:rsid w:val="007922A4"/>
    <w:rsid w:val="00793ECE"/>
    <w:rsid w:val="00795125"/>
    <w:rsid w:val="00795E28"/>
    <w:rsid w:val="007966C7"/>
    <w:rsid w:val="007A0E9A"/>
    <w:rsid w:val="007A2831"/>
    <w:rsid w:val="007A3C7C"/>
    <w:rsid w:val="007A41E2"/>
    <w:rsid w:val="007A6550"/>
    <w:rsid w:val="007A65F7"/>
    <w:rsid w:val="007B055D"/>
    <w:rsid w:val="007B0C3B"/>
    <w:rsid w:val="007B1726"/>
    <w:rsid w:val="007B18FB"/>
    <w:rsid w:val="007B53E3"/>
    <w:rsid w:val="007B5F4C"/>
    <w:rsid w:val="007B694F"/>
    <w:rsid w:val="007B7BE1"/>
    <w:rsid w:val="007C0299"/>
    <w:rsid w:val="007C3303"/>
    <w:rsid w:val="007C33CC"/>
    <w:rsid w:val="007D054E"/>
    <w:rsid w:val="007D0A7C"/>
    <w:rsid w:val="007D2907"/>
    <w:rsid w:val="007D2DCC"/>
    <w:rsid w:val="007D36A7"/>
    <w:rsid w:val="007E104E"/>
    <w:rsid w:val="007E132D"/>
    <w:rsid w:val="007E2D60"/>
    <w:rsid w:val="007E37DC"/>
    <w:rsid w:val="007E7BAE"/>
    <w:rsid w:val="007F538D"/>
    <w:rsid w:val="007F59FE"/>
    <w:rsid w:val="00801604"/>
    <w:rsid w:val="008039ED"/>
    <w:rsid w:val="00804A7B"/>
    <w:rsid w:val="00804DBB"/>
    <w:rsid w:val="00807861"/>
    <w:rsid w:val="00810430"/>
    <w:rsid w:val="008119FD"/>
    <w:rsid w:val="0081308B"/>
    <w:rsid w:val="00814DA9"/>
    <w:rsid w:val="00816429"/>
    <w:rsid w:val="00820CF4"/>
    <w:rsid w:val="008227F5"/>
    <w:rsid w:val="008269B3"/>
    <w:rsid w:val="008301AE"/>
    <w:rsid w:val="00832660"/>
    <w:rsid w:val="00833897"/>
    <w:rsid w:val="00833D93"/>
    <w:rsid w:val="00840766"/>
    <w:rsid w:val="008409C2"/>
    <w:rsid w:val="008413D9"/>
    <w:rsid w:val="008415FA"/>
    <w:rsid w:val="008418CE"/>
    <w:rsid w:val="00843096"/>
    <w:rsid w:val="008454D6"/>
    <w:rsid w:val="0084589F"/>
    <w:rsid w:val="00845CDB"/>
    <w:rsid w:val="00846F29"/>
    <w:rsid w:val="0084747B"/>
    <w:rsid w:val="00847DC7"/>
    <w:rsid w:val="00847E30"/>
    <w:rsid w:val="0085252E"/>
    <w:rsid w:val="00853654"/>
    <w:rsid w:val="00854B18"/>
    <w:rsid w:val="00857675"/>
    <w:rsid w:val="0086159E"/>
    <w:rsid w:val="008616B9"/>
    <w:rsid w:val="00864316"/>
    <w:rsid w:val="00864DB0"/>
    <w:rsid w:val="00864E6A"/>
    <w:rsid w:val="00867A68"/>
    <w:rsid w:val="00870534"/>
    <w:rsid w:val="00870617"/>
    <w:rsid w:val="008716C7"/>
    <w:rsid w:val="00873E9E"/>
    <w:rsid w:val="00873EB3"/>
    <w:rsid w:val="0087437E"/>
    <w:rsid w:val="0088510C"/>
    <w:rsid w:val="00885BCA"/>
    <w:rsid w:val="008865D9"/>
    <w:rsid w:val="00887AD2"/>
    <w:rsid w:val="0089103B"/>
    <w:rsid w:val="00891060"/>
    <w:rsid w:val="008914A5"/>
    <w:rsid w:val="00891AF9"/>
    <w:rsid w:val="00892870"/>
    <w:rsid w:val="00893FF5"/>
    <w:rsid w:val="00894A1D"/>
    <w:rsid w:val="00894B94"/>
    <w:rsid w:val="00896984"/>
    <w:rsid w:val="008A098A"/>
    <w:rsid w:val="008A0F68"/>
    <w:rsid w:val="008A3C33"/>
    <w:rsid w:val="008A44B0"/>
    <w:rsid w:val="008A5DEC"/>
    <w:rsid w:val="008A60F2"/>
    <w:rsid w:val="008A6745"/>
    <w:rsid w:val="008B1807"/>
    <w:rsid w:val="008B480C"/>
    <w:rsid w:val="008B6021"/>
    <w:rsid w:val="008B7C23"/>
    <w:rsid w:val="008C0996"/>
    <w:rsid w:val="008C0AE5"/>
    <w:rsid w:val="008C3D0A"/>
    <w:rsid w:val="008C6D91"/>
    <w:rsid w:val="008C77DC"/>
    <w:rsid w:val="008D0DE6"/>
    <w:rsid w:val="008D14EB"/>
    <w:rsid w:val="008D1736"/>
    <w:rsid w:val="008D64B0"/>
    <w:rsid w:val="008D6E88"/>
    <w:rsid w:val="008D74B3"/>
    <w:rsid w:val="008E0F6E"/>
    <w:rsid w:val="008E3720"/>
    <w:rsid w:val="008E3A0F"/>
    <w:rsid w:val="008F0323"/>
    <w:rsid w:val="008F1A58"/>
    <w:rsid w:val="008F1E69"/>
    <w:rsid w:val="008F27F7"/>
    <w:rsid w:val="008F4029"/>
    <w:rsid w:val="00903F8B"/>
    <w:rsid w:val="00904DF9"/>
    <w:rsid w:val="009064D8"/>
    <w:rsid w:val="0090737A"/>
    <w:rsid w:val="00907492"/>
    <w:rsid w:val="00912490"/>
    <w:rsid w:val="00914345"/>
    <w:rsid w:val="009154B0"/>
    <w:rsid w:val="00916DA8"/>
    <w:rsid w:val="00916F2E"/>
    <w:rsid w:val="00917328"/>
    <w:rsid w:val="00920087"/>
    <w:rsid w:val="0092069C"/>
    <w:rsid w:val="00920DDA"/>
    <w:rsid w:val="00923917"/>
    <w:rsid w:val="009239C6"/>
    <w:rsid w:val="00923FAB"/>
    <w:rsid w:val="00924A40"/>
    <w:rsid w:val="0092512F"/>
    <w:rsid w:val="00925D92"/>
    <w:rsid w:val="0092734C"/>
    <w:rsid w:val="00930AF9"/>
    <w:rsid w:val="00931190"/>
    <w:rsid w:val="009313C7"/>
    <w:rsid w:val="009325F1"/>
    <w:rsid w:val="00935FA4"/>
    <w:rsid w:val="00937203"/>
    <w:rsid w:val="00937BCA"/>
    <w:rsid w:val="009414FD"/>
    <w:rsid w:val="00942261"/>
    <w:rsid w:val="0094596D"/>
    <w:rsid w:val="00945E0F"/>
    <w:rsid w:val="0094610C"/>
    <w:rsid w:val="00946DEC"/>
    <w:rsid w:val="00947988"/>
    <w:rsid w:val="00950C3B"/>
    <w:rsid w:val="00952D98"/>
    <w:rsid w:val="0095430D"/>
    <w:rsid w:val="009604DC"/>
    <w:rsid w:val="00960647"/>
    <w:rsid w:val="00965321"/>
    <w:rsid w:val="00970A82"/>
    <w:rsid w:val="00970EBD"/>
    <w:rsid w:val="00971E5D"/>
    <w:rsid w:val="00973D2A"/>
    <w:rsid w:val="00974F11"/>
    <w:rsid w:val="00975825"/>
    <w:rsid w:val="00977E60"/>
    <w:rsid w:val="00980CC6"/>
    <w:rsid w:val="00984FEE"/>
    <w:rsid w:val="00985AC2"/>
    <w:rsid w:val="009871BF"/>
    <w:rsid w:val="00991F83"/>
    <w:rsid w:val="0099362B"/>
    <w:rsid w:val="00993D5E"/>
    <w:rsid w:val="0099752A"/>
    <w:rsid w:val="00997862"/>
    <w:rsid w:val="009A26BD"/>
    <w:rsid w:val="009A6832"/>
    <w:rsid w:val="009A7DB7"/>
    <w:rsid w:val="009B02F3"/>
    <w:rsid w:val="009B25CC"/>
    <w:rsid w:val="009B39C6"/>
    <w:rsid w:val="009C03F8"/>
    <w:rsid w:val="009C0818"/>
    <w:rsid w:val="009C0EC4"/>
    <w:rsid w:val="009C1091"/>
    <w:rsid w:val="009C381D"/>
    <w:rsid w:val="009C4B08"/>
    <w:rsid w:val="009C624F"/>
    <w:rsid w:val="009C6351"/>
    <w:rsid w:val="009C78A2"/>
    <w:rsid w:val="009C7960"/>
    <w:rsid w:val="009D1FB8"/>
    <w:rsid w:val="009D2665"/>
    <w:rsid w:val="009D40BF"/>
    <w:rsid w:val="009D7F13"/>
    <w:rsid w:val="009E3FEE"/>
    <w:rsid w:val="009E4FF1"/>
    <w:rsid w:val="009E6EC3"/>
    <w:rsid w:val="009E7A6B"/>
    <w:rsid w:val="009F1C6C"/>
    <w:rsid w:val="009F31D6"/>
    <w:rsid w:val="009F3248"/>
    <w:rsid w:val="009F3970"/>
    <w:rsid w:val="009F3E6A"/>
    <w:rsid w:val="009F480F"/>
    <w:rsid w:val="009F54A5"/>
    <w:rsid w:val="00A03879"/>
    <w:rsid w:val="00A0459E"/>
    <w:rsid w:val="00A048C5"/>
    <w:rsid w:val="00A059BD"/>
    <w:rsid w:val="00A07790"/>
    <w:rsid w:val="00A077F7"/>
    <w:rsid w:val="00A11534"/>
    <w:rsid w:val="00A118EC"/>
    <w:rsid w:val="00A12535"/>
    <w:rsid w:val="00A20162"/>
    <w:rsid w:val="00A20AB2"/>
    <w:rsid w:val="00A20B6B"/>
    <w:rsid w:val="00A22919"/>
    <w:rsid w:val="00A269C4"/>
    <w:rsid w:val="00A3016E"/>
    <w:rsid w:val="00A304BA"/>
    <w:rsid w:val="00A33B21"/>
    <w:rsid w:val="00A42B3B"/>
    <w:rsid w:val="00A433D3"/>
    <w:rsid w:val="00A436AD"/>
    <w:rsid w:val="00A52A81"/>
    <w:rsid w:val="00A53066"/>
    <w:rsid w:val="00A534A4"/>
    <w:rsid w:val="00A543E4"/>
    <w:rsid w:val="00A5601C"/>
    <w:rsid w:val="00A706A6"/>
    <w:rsid w:val="00A72788"/>
    <w:rsid w:val="00A72BD7"/>
    <w:rsid w:val="00A73C41"/>
    <w:rsid w:val="00A7622B"/>
    <w:rsid w:val="00A76BA6"/>
    <w:rsid w:val="00A80A23"/>
    <w:rsid w:val="00A81726"/>
    <w:rsid w:val="00A83F58"/>
    <w:rsid w:val="00A87580"/>
    <w:rsid w:val="00A90A8E"/>
    <w:rsid w:val="00A90E5A"/>
    <w:rsid w:val="00A922AE"/>
    <w:rsid w:val="00A9255A"/>
    <w:rsid w:val="00A92C31"/>
    <w:rsid w:val="00A95337"/>
    <w:rsid w:val="00A957FF"/>
    <w:rsid w:val="00AA143E"/>
    <w:rsid w:val="00AA16F5"/>
    <w:rsid w:val="00AA1A59"/>
    <w:rsid w:val="00AA1DCD"/>
    <w:rsid w:val="00AA2F47"/>
    <w:rsid w:val="00AA476A"/>
    <w:rsid w:val="00AA49A1"/>
    <w:rsid w:val="00AA505C"/>
    <w:rsid w:val="00AA617B"/>
    <w:rsid w:val="00AB491C"/>
    <w:rsid w:val="00AC0C92"/>
    <w:rsid w:val="00AC0F30"/>
    <w:rsid w:val="00AC100F"/>
    <w:rsid w:val="00AC2CCC"/>
    <w:rsid w:val="00AC314F"/>
    <w:rsid w:val="00AC75F5"/>
    <w:rsid w:val="00AD11D9"/>
    <w:rsid w:val="00AD16C9"/>
    <w:rsid w:val="00AD2531"/>
    <w:rsid w:val="00AD2960"/>
    <w:rsid w:val="00AD644B"/>
    <w:rsid w:val="00AE1731"/>
    <w:rsid w:val="00AF2E2A"/>
    <w:rsid w:val="00AF3699"/>
    <w:rsid w:val="00AF389A"/>
    <w:rsid w:val="00AF39C5"/>
    <w:rsid w:val="00B03774"/>
    <w:rsid w:val="00B10981"/>
    <w:rsid w:val="00B12E29"/>
    <w:rsid w:val="00B12F63"/>
    <w:rsid w:val="00B146D6"/>
    <w:rsid w:val="00B1613A"/>
    <w:rsid w:val="00B161C6"/>
    <w:rsid w:val="00B167B3"/>
    <w:rsid w:val="00B20D2B"/>
    <w:rsid w:val="00B21D28"/>
    <w:rsid w:val="00B24889"/>
    <w:rsid w:val="00B3033A"/>
    <w:rsid w:val="00B30676"/>
    <w:rsid w:val="00B30ABE"/>
    <w:rsid w:val="00B312AF"/>
    <w:rsid w:val="00B31A62"/>
    <w:rsid w:val="00B31DBF"/>
    <w:rsid w:val="00B324C5"/>
    <w:rsid w:val="00B36701"/>
    <w:rsid w:val="00B37682"/>
    <w:rsid w:val="00B3781B"/>
    <w:rsid w:val="00B37FF2"/>
    <w:rsid w:val="00B4333D"/>
    <w:rsid w:val="00B43EFA"/>
    <w:rsid w:val="00B5078B"/>
    <w:rsid w:val="00B50F35"/>
    <w:rsid w:val="00B51A7B"/>
    <w:rsid w:val="00B521E8"/>
    <w:rsid w:val="00B523BF"/>
    <w:rsid w:val="00B52DD1"/>
    <w:rsid w:val="00B535C1"/>
    <w:rsid w:val="00B544F2"/>
    <w:rsid w:val="00B54C4D"/>
    <w:rsid w:val="00B5734C"/>
    <w:rsid w:val="00B6226B"/>
    <w:rsid w:val="00B65C66"/>
    <w:rsid w:val="00B65FC6"/>
    <w:rsid w:val="00B66675"/>
    <w:rsid w:val="00B7010E"/>
    <w:rsid w:val="00B70308"/>
    <w:rsid w:val="00B714E3"/>
    <w:rsid w:val="00B71A93"/>
    <w:rsid w:val="00B73AA1"/>
    <w:rsid w:val="00B7477B"/>
    <w:rsid w:val="00B74DCE"/>
    <w:rsid w:val="00B7751F"/>
    <w:rsid w:val="00B77705"/>
    <w:rsid w:val="00B77C3A"/>
    <w:rsid w:val="00B813EE"/>
    <w:rsid w:val="00B819FD"/>
    <w:rsid w:val="00B84480"/>
    <w:rsid w:val="00B85610"/>
    <w:rsid w:val="00B85624"/>
    <w:rsid w:val="00B85BB0"/>
    <w:rsid w:val="00B862A1"/>
    <w:rsid w:val="00B91A73"/>
    <w:rsid w:val="00B91A8F"/>
    <w:rsid w:val="00B94700"/>
    <w:rsid w:val="00B95052"/>
    <w:rsid w:val="00BA0771"/>
    <w:rsid w:val="00BA165D"/>
    <w:rsid w:val="00BA2C2B"/>
    <w:rsid w:val="00BA54F9"/>
    <w:rsid w:val="00BA580C"/>
    <w:rsid w:val="00BA6D1E"/>
    <w:rsid w:val="00BB0B0C"/>
    <w:rsid w:val="00BB0E9C"/>
    <w:rsid w:val="00BB50EE"/>
    <w:rsid w:val="00BB6484"/>
    <w:rsid w:val="00BB79B9"/>
    <w:rsid w:val="00BC0E4F"/>
    <w:rsid w:val="00BC3DE7"/>
    <w:rsid w:val="00BC3EDD"/>
    <w:rsid w:val="00BC3EE0"/>
    <w:rsid w:val="00BC4262"/>
    <w:rsid w:val="00BC4A89"/>
    <w:rsid w:val="00BC690A"/>
    <w:rsid w:val="00BC7B44"/>
    <w:rsid w:val="00BD2175"/>
    <w:rsid w:val="00BD3C55"/>
    <w:rsid w:val="00BD4383"/>
    <w:rsid w:val="00BD522E"/>
    <w:rsid w:val="00BD56D3"/>
    <w:rsid w:val="00BE1412"/>
    <w:rsid w:val="00BE1441"/>
    <w:rsid w:val="00BE5D4C"/>
    <w:rsid w:val="00BF0B93"/>
    <w:rsid w:val="00BF2922"/>
    <w:rsid w:val="00BF519F"/>
    <w:rsid w:val="00BF5D0D"/>
    <w:rsid w:val="00BF6ABB"/>
    <w:rsid w:val="00C00B0C"/>
    <w:rsid w:val="00C01657"/>
    <w:rsid w:val="00C039B1"/>
    <w:rsid w:val="00C04B24"/>
    <w:rsid w:val="00C06361"/>
    <w:rsid w:val="00C10E29"/>
    <w:rsid w:val="00C14A8C"/>
    <w:rsid w:val="00C15C45"/>
    <w:rsid w:val="00C16EF3"/>
    <w:rsid w:val="00C2193A"/>
    <w:rsid w:val="00C23F23"/>
    <w:rsid w:val="00C270B7"/>
    <w:rsid w:val="00C30228"/>
    <w:rsid w:val="00C31988"/>
    <w:rsid w:val="00C31B89"/>
    <w:rsid w:val="00C31BAF"/>
    <w:rsid w:val="00C33EF3"/>
    <w:rsid w:val="00C377CB"/>
    <w:rsid w:val="00C4607C"/>
    <w:rsid w:val="00C46080"/>
    <w:rsid w:val="00C46EBE"/>
    <w:rsid w:val="00C54027"/>
    <w:rsid w:val="00C559DC"/>
    <w:rsid w:val="00C63D9B"/>
    <w:rsid w:val="00C642EE"/>
    <w:rsid w:val="00C66634"/>
    <w:rsid w:val="00C677BB"/>
    <w:rsid w:val="00C70532"/>
    <w:rsid w:val="00C71778"/>
    <w:rsid w:val="00C724DA"/>
    <w:rsid w:val="00C737FE"/>
    <w:rsid w:val="00C74E5D"/>
    <w:rsid w:val="00C761C3"/>
    <w:rsid w:val="00C764AB"/>
    <w:rsid w:val="00C803BB"/>
    <w:rsid w:val="00C818B8"/>
    <w:rsid w:val="00C8343E"/>
    <w:rsid w:val="00C8544D"/>
    <w:rsid w:val="00C85A03"/>
    <w:rsid w:val="00C85AC2"/>
    <w:rsid w:val="00C86459"/>
    <w:rsid w:val="00C8670C"/>
    <w:rsid w:val="00C87A5A"/>
    <w:rsid w:val="00C9331A"/>
    <w:rsid w:val="00C93A93"/>
    <w:rsid w:val="00C944A0"/>
    <w:rsid w:val="00C958EB"/>
    <w:rsid w:val="00C96277"/>
    <w:rsid w:val="00CA05F1"/>
    <w:rsid w:val="00CA2B64"/>
    <w:rsid w:val="00CA71E3"/>
    <w:rsid w:val="00CB2933"/>
    <w:rsid w:val="00CB2FD4"/>
    <w:rsid w:val="00CB4272"/>
    <w:rsid w:val="00CB457D"/>
    <w:rsid w:val="00CB49AB"/>
    <w:rsid w:val="00CB54A4"/>
    <w:rsid w:val="00CB72E8"/>
    <w:rsid w:val="00CC4F2C"/>
    <w:rsid w:val="00CC5BCD"/>
    <w:rsid w:val="00CC5E55"/>
    <w:rsid w:val="00CC740F"/>
    <w:rsid w:val="00CD063C"/>
    <w:rsid w:val="00CD0DA3"/>
    <w:rsid w:val="00CD0E31"/>
    <w:rsid w:val="00CD25C4"/>
    <w:rsid w:val="00CD2940"/>
    <w:rsid w:val="00CE245C"/>
    <w:rsid w:val="00CE3E81"/>
    <w:rsid w:val="00CE4F3F"/>
    <w:rsid w:val="00CE4F7E"/>
    <w:rsid w:val="00CF04E6"/>
    <w:rsid w:val="00CF2DF7"/>
    <w:rsid w:val="00CF44FF"/>
    <w:rsid w:val="00CF5160"/>
    <w:rsid w:val="00CF6264"/>
    <w:rsid w:val="00CF71C4"/>
    <w:rsid w:val="00CF73EC"/>
    <w:rsid w:val="00D0110D"/>
    <w:rsid w:val="00D03508"/>
    <w:rsid w:val="00D063A9"/>
    <w:rsid w:val="00D06541"/>
    <w:rsid w:val="00D065C9"/>
    <w:rsid w:val="00D10BA3"/>
    <w:rsid w:val="00D1239B"/>
    <w:rsid w:val="00D147F9"/>
    <w:rsid w:val="00D14B2A"/>
    <w:rsid w:val="00D14E83"/>
    <w:rsid w:val="00D1631C"/>
    <w:rsid w:val="00D166D9"/>
    <w:rsid w:val="00D20D47"/>
    <w:rsid w:val="00D228BD"/>
    <w:rsid w:val="00D23830"/>
    <w:rsid w:val="00D23CBB"/>
    <w:rsid w:val="00D25079"/>
    <w:rsid w:val="00D256EC"/>
    <w:rsid w:val="00D27F90"/>
    <w:rsid w:val="00D33902"/>
    <w:rsid w:val="00D40081"/>
    <w:rsid w:val="00D40116"/>
    <w:rsid w:val="00D4036F"/>
    <w:rsid w:val="00D4058F"/>
    <w:rsid w:val="00D430E8"/>
    <w:rsid w:val="00D45F4C"/>
    <w:rsid w:val="00D47042"/>
    <w:rsid w:val="00D5048D"/>
    <w:rsid w:val="00D52516"/>
    <w:rsid w:val="00D571D7"/>
    <w:rsid w:val="00D60489"/>
    <w:rsid w:val="00D622F8"/>
    <w:rsid w:val="00D62A2D"/>
    <w:rsid w:val="00D6519A"/>
    <w:rsid w:val="00D660C9"/>
    <w:rsid w:val="00D731A9"/>
    <w:rsid w:val="00D742D3"/>
    <w:rsid w:val="00D7459A"/>
    <w:rsid w:val="00D77B0F"/>
    <w:rsid w:val="00D81D9F"/>
    <w:rsid w:val="00D82394"/>
    <w:rsid w:val="00D87C6C"/>
    <w:rsid w:val="00D92110"/>
    <w:rsid w:val="00D933C1"/>
    <w:rsid w:val="00D93A45"/>
    <w:rsid w:val="00D93A99"/>
    <w:rsid w:val="00DA0956"/>
    <w:rsid w:val="00DA10A5"/>
    <w:rsid w:val="00DA16B2"/>
    <w:rsid w:val="00DA3947"/>
    <w:rsid w:val="00DA3F49"/>
    <w:rsid w:val="00DA426A"/>
    <w:rsid w:val="00DA5C9D"/>
    <w:rsid w:val="00DA5EC3"/>
    <w:rsid w:val="00DB246F"/>
    <w:rsid w:val="00DB39D7"/>
    <w:rsid w:val="00DB4AE2"/>
    <w:rsid w:val="00DB54CD"/>
    <w:rsid w:val="00DB6111"/>
    <w:rsid w:val="00DB72B1"/>
    <w:rsid w:val="00DC672E"/>
    <w:rsid w:val="00DC70DC"/>
    <w:rsid w:val="00DD0881"/>
    <w:rsid w:val="00DD1574"/>
    <w:rsid w:val="00DD5B36"/>
    <w:rsid w:val="00DE100B"/>
    <w:rsid w:val="00DE26E5"/>
    <w:rsid w:val="00DE2FC8"/>
    <w:rsid w:val="00DE5D27"/>
    <w:rsid w:val="00DF0194"/>
    <w:rsid w:val="00DF0F37"/>
    <w:rsid w:val="00DF3422"/>
    <w:rsid w:val="00DF514E"/>
    <w:rsid w:val="00E02758"/>
    <w:rsid w:val="00E02F56"/>
    <w:rsid w:val="00E04489"/>
    <w:rsid w:val="00E04C8C"/>
    <w:rsid w:val="00E05460"/>
    <w:rsid w:val="00E1100F"/>
    <w:rsid w:val="00E114BD"/>
    <w:rsid w:val="00E11BE8"/>
    <w:rsid w:val="00E12118"/>
    <w:rsid w:val="00E12634"/>
    <w:rsid w:val="00E16FAF"/>
    <w:rsid w:val="00E22318"/>
    <w:rsid w:val="00E23C50"/>
    <w:rsid w:val="00E24687"/>
    <w:rsid w:val="00E26C68"/>
    <w:rsid w:val="00E30EF8"/>
    <w:rsid w:val="00E341BB"/>
    <w:rsid w:val="00E34202"/>
    <w:rsid w:val="00E359CD"/>
    <w:rsid w:val="00E367EE"/>
    <w:rsid w:val="00E4108D"/>
    <w:rsid w:val="00E431B9"/>
    <w:rsid w:val="00E45599"/>
    <w:rsid w:val="00E474FB"/>
    <w:rsid w:val="00E47992"/>
    <w:rsid w:val="00E5237D"/>
    <w:rsid w:val="00E54D40"/>
    <w:rsid w:val="00E56666"/>
    <w:rsid w:val="00E56C68"/>
    <w:rsid w:val="00E616FC"/>
    <w:rsid w:val="00E62233"/>
    <w:rsid w:val="00E638FC"/>
    <w:rsid w:val="00E6481D"/>
    <w:rsid w:val="00E6633E"/>
    <w:rsid w:val="00E66724"/>
    <w:rsid w:val="00E66862"/>
    <w:rsid w:val="00E66976"/>
    <w:rsid w:val="00E70D24"/>
    <w:rsid w:val="00E71A4C"/>
    <w:rsid w:val="00E71B80"/>
    <w:rsid w:val="00E74E84"/>
    <w:rsid w:val="00E75449"/>
    <w:rsid w:val="00E77BA1"/>
    <w:rsid w:val="00E90D90"/>
    <w:rsid w:val="00E9347A"/>
    <w:rsid w:val="00E96062"/>
    <w:rsid w:val="00E965A1"/>
    <w:rsid w:val="00E96741"/>
    <w:rsid w:val="00EA04BD"/>
    <w:rsid w:val="00EA08ED"/>
    <w:rsid w:val="00EA14CD"/>
    <w:rsid w:val="00EA26BC"/>
    <w:rsid w:val="00EA5B4E"/>
    <w:rsid w:val="00EA7D63"/>
    <w:rsid w:val="00EB0825"/>
    <w:rsid w:val="00EB41AF"/>
    <w:rsid w:val="00EB4F1C"/>
    <w:rsid w:val="00EC0AA8"/>
    <w:rsid w:val="00EC308C"/>
    <w:rsid w:val="00EC46FF"/>
    <w:rsid w:val="00EC69B9"/>
    <w:rsid w:val="00ED21CE"/>
    <w:rsid w:val="00ED220A"/>
    <w:rsid w:val="00ED323F"/>
    <w:rsid w:val="00ED3FAC"/>
    <w:rsid w:val="00ED526D"/>
    <w:rsid w:val="00ED7AFC"/>
    <w:rsid w:val="00EE2841"/>
    <w:rsid w:val="00EE482D"/>
    <w:rsid w:val="00EE63F0"/>
    <w:rsid w:val="00EF0776"/>
    <w:rsid w:val="00EF19CB"/>
    <w:rsid w:val="00EF3C0F"/>
    <w:rsid w:val="00EF63F2"/>
    <w:rsid w:val="00EF74C2"/>
    <w:rsid w:val="00F00E21"/>
    <w:rsid w:val="00F0183D"/>
    <w:rsid w:val="00F01B7B"/>
    <w:rsid w:val="00F023D3"/>
    <w:rsid w:val="00F0265A"/>
    <w:rsid w:val="00F0318E"/>
    <w:rsid w:val="00F04541"/>
    <w:rsid w:val="00F0457F"/>
    <w:rsid w:val="00F04B9F"/>
    <w:rsid w:val="00F051DE"/>
    <w:rsid w:val="00F07930"/>
    <w:rsid w:val="00F113D6"/>
    <w:rsid w:val="00F139CE"/>
    <w:rsid w:val="00F13A22"/>
    <w:rsid w:val="00F14B1D"/>
    <w:rsid w:val="00F159E8"/>
    <w:rsid w:val="00F15DC9"/>
    <w:rsid w:val="00F179F2"/>
    <w:rsid w:val="00F17E70"/>
    <w:rsid w:val="00F21D4C"/>
    <w:rsid w:val="00F263C7"/>
    <w:rsid w:val="00F267C8"/>
    <w:rsid w:val="00F26BFD"/>
    <w:rsid w:val="00F328FB"/>
    <w:rsid w:val="00F34A3B"/>
    <w:rsid w:val="00F3661C"/>
    <w:rsid w:val="00F37700"/>
    <w:rsid w:val="00F41962"/>
    <w:rsid w:val="00F42AD0"/>
    <w:rsid w:val="00F451E1"/>
    <w:rsid w:val="00F458D8"/>
    <w:rsid w:val="00F46E7B"/>
    <w:rsid w:val="00F47CF5"/>
    <w:rsid w:val="00F51796"/>
    <w:rsid w:val="00F55E47"/>
    <w:rsid w:val="00F5739B"/>
    <w:rsid w:val="00F600FB"/>
    <w:rsid w:val="00F605C1"/>
    <w:rsid w:val="00F6300E"/>
    <w:rsid w:val="00F6503D"/>
    <w:rsid w:val="00F6715C"/>
    <w:rsid w:val="00F67D95"/>
    <w:rsid w:val="00F67E29"/>
    <w:rsid w:val="00F67ECB"/>
    <w:rsid w:val="00F70E35"/>
    <w:rsid w:val="00F7171C"/>
    <w:rsid w:val="00F74414"/>
    <w:rsid w:val="00F74AFB"/>
    <w:rsid w:val="00F76A41"/>
    <w:rsid w:val="00F76D7A"/>
    <w:rsid w:val="00F818EB"/>
    <w:rsid w:val="00F833F9"/>
    <w:rsid w:val="00F834F2"/>
    <w:rsid w:val="00F849E0"/>
    <w:rsid w:val="00F85C3A"/>
    <w:rsid w:val="00F86029"/>
    <w:rsid w:val="00F862FD"/>
    <w:rsid w:val="00F87656"/>
    <w:rsid w:val="00F9041C"/>
    <w:rsid w:val="00F9048C"/>
    <w:rsid w:val="00F90EA5"/>
    <w:rsid w:val="00F91593"/>
    <w:rsid w:val="00F94B99"/>
    <w:rsid w:val="00F97581"/>
    <w:rsid w:val="00FA2ED3"/>
    <w:rsid w:val="00FA3313"/>
    <w:rsid w:val="00FA33F4"/>
    <w:rsid w:val="00FA3F04"/>
    <w:rsid w:val="00FA5692"/>
    <w:rsid w:val="00FA7DDF"/>
    <w:rsid w:val="00FB1472"/>
    <w:rsid w:val="00FB2843"/>
    <w:rsid w:val="00FB5C5C"/>
    <w:rsid w:val="00FC1016"/>
    <w:rsid w:val="00FC2941"/>
    <w:rsid w:val="00FC51A6"/>
    <w:rsid w:val="00FC54AC"/>
    <w:rsid w:val="00FC5B4C"/>
    <w:rsid w:val="00FC638D"/>
    <w:rsid w:val="00FC6791"/>
    <w:rsid w:val="00FC7EED"/>
    <w:rsid w:val="00FD2165"/>
    <w:rsid w:val="00FD58D1"/>
    <w:rsid w:val="00FD677C"/>
    <w:rsid w:val="00FE23D4"/>
    <w:rsid w:val="00FE4AA8"/>
    <w:rsid w:val="00FE6779"/>
    <w:rsid w:val="00FE6EC9"/>
    <w:rsid w:val="00FE70C1"/>
    <w:rsid w:val="00FE785B"/>
    <w:rsid w:val="00FF0F60"/>
    <w:rsid w:val="00FF157D"/>
    <w:rsid w:val="00FF1D58"/>
    <w:rsid w:val="00FF3B7C"/>
    <w:rsid w:val="00FF435C"/>
    <w:rsid w:val="00FF5FFA"/>
    <w:rsid w:val="00FF5FFC"/>
    <w:rsid w:val="00FF7326"/>
    <w:rsid w:val="00FF7DFF"/>
    <w:rsid w:val="00FF7F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A246F5"/>
  <w15:chartTrackingRefBased/>
  <w15:docId w15:val="{010E4C0D-E64C-4E4C-B372-70B8B35C0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5079"/>
    <w:pPr>
      <w:keepNext/>
      <w:keepLines/>
      <w:spacing w:before="6000" w:after="0"/>
      <w:jc w:val="center"/>
      <w:outlineLvl w:val="0"/>
    </w:pPr>
    <w:rPr>
      <w:rFonts w:ascii="Arial" w:eastAsiaTheme="majorEastAsia" w:hAnsi="Arial" w:cs="Arial"/>
      <w:b/>
      <w:sz w:val="36"/>
      <w:szCs w:val="36"/>
      <w:lang w:val="en-GB"/>
    </w:rPr>
  </w:style>
  <w:style w:type="paragraph" w:styleId="Heading2">
    <w:name w:val="heading 2"/>
    <w:basedOn w:val="Normal"/>
    <w:next w:val="Normal"/>
    <w:link w:val="Heading2Char"/>
    <w:uiPriority w:val="9"/>
    <w:unhideWhenUsed/>
    <w:qFormat/>
    <w:rsid w:val="00F76A41"/>
    <w:pPr>
      <w:keepNext/>
      <w:keepLines/>
      <w:spacing w:before="360"/>
      <w:jc w:val="both"/>
      <w:outlineLvl w:val="1"/>
    </w:pPr>
    <w:rPr>
      <w:rFonts w:ascii="Arial" w:eastAsiaTheme="majorEastAsia" w:hAnsi="Arial" w:cs="Arial"/>
      <w:b/>
      <w:sz w:val="28"/>
      <w:szCs w:val="20"/>
      <w:lang w:val="en-GB"/>
    </w:rPr>
  </w:style>
  <w:style w:type="paragraph" w:styleId="Heading3">
    <w:name w:val="heading 3"/>
    <w:basedOn w:val="Normal"/>
    <w:next w:val="Normal"/>
    <w:link w:val="Heading3Char"/>
    <w:uiPriority w:val="9"/>
    <w:unhideWhenUsed/>
    <w:qFormat/>
    <w:rsid w:val="007D0A7C"/>
    <w:pPr>
      <w:keepNext/>
      <w:keepLines/>
      <w:spacing w:before="120"/>
      <w:jc w:val="both"/>
      <w:outlineLvl w:val="2"/>
    </w:pPr>
    <w:rPr>
      <w:rFonts w:ascii="Arial" w:eastAsiaTheme="majorEastAsia" w:hAnsi="Arial" w:cs="Arial"/>
      <w:b/>
      <w:szCs w:val="20"/>
      <w:lang w:val="en-GB"/>
    </w:rPr>
  </w:style>
  <w:style w:type="paragraph" w:styleId="Heading4">
    <w:name w:val="heading 4"/>
    <w:basedOn w:val="Heading3"/>
    <w:next w:val="Normal"/>
    <w:link w:val="Heading4Char"/>
    <w:uiPriority w:val="9"/>
    <w:unhideWhenUsed/>
    <w:qFormat/>
    <w:rsid w:val="0075440C"/>
    <w:pPr>
      <w:outlineLvl w:val="3"/>
    </w:pPr>
  </w:style>
  <w:style w:type="paragraph" w:styleId="Heading5">
    <w:name w:val="heading 5"/>
    <w:basedOn w:val="Normal"/>
    <w:next w:val="Normal"/>
    <w:link w:val="Heading5Char"/>
    <w:uiPriority w:val="9"/>
    <w:unhideWhenUsed/>
    <w:qFormat/>
    <w:rsid w:val="0056527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5079"/>
    <w:rPr>
      <w:rFonts w:ascii="Arial" w:eastAsiaTheme="majorEastAsia" w:hAnsi="Arial" w:cs="Arial"/>
      <w:b/>
      <w:sz w:val="36"/>
      <w:szCs w:val="36"/>
      <w:lang w:val="en-GB"/>
    </w:rPr>
  </w:style>
  <w:style w:type="character" w:customStyle="1" w:styleId="Heading2Char">
    <w:name w:val="Heading 2 Char"/>
    <w:basedOn w:val="DefaultParagraphFont"/>
    <w:link w:val="Heading2"/>
    <w:uiPriority w:val="9"/>
    <w:rsid w:val="00F76A41"/>
    <w:rPr>
      <w:rFonts w:ascii="Arial" w:eastAsiaTheme="majorEastAsia" w:hAnsi="Arial" w:cs="Arial"/>
      <w:b/>
      <w:sz w:val="28"/>
      <w:szCs w:val="20"/>
      <w:lang w:val="en-GB"/>
    </w:rPr>
  </w:style>
  <w:style w:type="paragraph" w:styleId="ListParagraph">
    <w:name w:val="List Paragraph"/>
    <w:basedOn w:val="Normal"/>
    <w:uiPriority w:val="34"/>
    <w:qFormat/>
    <w:rsid w:val="00904DF9"/>
    <w:pPr>
      <w:ind w:left="720"/>
      <w:contextualSpacing/>
    </w:pPr>
  </w:style>
  <w:style w:type="paragraph" w:customStyle="1" w:styleId="Default">
    <w:name w:val="Default"/>
    <w:rsid w:val="00904DF9"/>
    <w:pPr>
      <w:autoSpaceDE w:val="0"/>
      <w:autoSpaceDN w:val="0"/>
      <w:adjustRightInd w:val="0"/>
      <w:spacing w:after="0"/>
    </w:pPr>
    <w:rPr>
      <w:rFonts w:ascii="Calibri" w:hAnsi="Calibri" w:cs="Calibri"/>
      <w:color w:val="000000"/>
    </w:rPr>
  </w:style>
  <w:style w:type="character" w:customStyle="1" w:styleId="Heading3Char">
    <w:name w:val="Heading 3 Char"/>
    <w:basedOn w:val="DefaultParagraphFont"/>
    <w:link w:val="Heading3"/>
    <w:uiPriority w:val="9"/>
    <w:rsid w:val="007D0A7C"/>
    <w:rPr>
      <w:rFonts w:ascii="Arial" w:eastAsiaTheme="majorEastAsia" w:hAnsi="Arial" w:cs="Arial"/>
      <w:b/>
      <w:szCs w:val="20"/>
      <w:lang w:val="en-GB"/>
    </w:rPr>
  </w:style>
  <w:style w:type="paragraph" w:styleId="Header">
    <w:name w:val="header"/>
    <w:basedOn w:val="Normal"/>
    <w:link w:val="HeaderChar"/>
    <w:unhideWhenUsed/>
    <w:rsid w:val="009C1091"/>
    <w:pPr>
      <w:tabs>
        <w:tab w:val="center" w:pos="4513"/>
        <w:tab w:val="right" w:pos="9026"/>
      </w:tabs>
      <w:spacing w:after="0"/>
    </w:pPr>
  </w:style>
  <w:style w:type="character" w:customStyle="1" w:styleId="HeaderChar">
    <w:name w:val="Header Char"/>
    <w:basedOn w:val="DefaultParagraphFont"/>
    <w:link w:val="Header"/>
    <w:rsid w:val="009C1091"/>
  </w:style>
  <w:style w:type="paragraph" w:styleId="Footer">
    <w:name w:val="footer"/>
    <w:basedOn w:val="Normal"/>
    <w:link w:val="FooterChar"/>
    <w:uiPriority w:val="99"/>
    <w:unhideWhenUsed/>
    <w:rsid w:val="009C1091"/>
    <w:pPr>
      <w:tabs>
        <w:tab w:val="center" w:pos="4513"/>
        <w:tab w:val="right" w:pos="9026"/>
      </w:tabs>
      <w:spacing w:after="0"/>
    </w:pPr>
  </w:style>
  <w:style w:type="character" w:customStyle="1" w:styleId="FooterChar">
    <w:name w:val="Footer Char"/>
    <w:basedOn w:val="DefaultParagraphFont"/>
    <w:link w:val="Footer"/>
    <w:uiPriority w:val="99"/>
    <w:rsid w:val="009C1091"/>
  </w:style>
  <w:style w:type="numbering" w:customStyle="1" w:styleId="Style1">
    <w:name w:val="Style1"/>
    <w:uiPriority w:val="99"/>
    <w:rsid w:val="004D5FAB"/>
    <w:pPr>
      <w:numPr>
        <w:numId w:val="3"/>
      </w:numPr>
    </w:pPr>
  </w:style>
  <w:style w:type="paragraph" w:styleId="TOC1">
    <w:name w:val="toc 1"/>
    <w:basedOn w:val="Normal"/>
    <w:next w:val="Normal"/>
    <w:autoRedefine/>
    <w:uiPriority w:val="39"/>
    <w:unhideWhenUsed/>
    <w:rsid w:val="00BB6484"/>
    <w:pPr>
      <w:tabs>
        <w:tab w:val="right" w:leader="dot" w:pos="9627"/>
      </w:tabs>
      <w:spacing w:after="100" w:line="259" w:lineRule="auto"/>
    </w:pPr>
    <w:rPr>
      <w:rFonts w:ascii="Arial" w:eastAsiaTheme="minorEastAsia" w:hAnsi="Arial" w:cs="Arial"/>
      <w:b/>
      <w:noProof/>
      <w:sz w:val="20"/>
      <w:szCs w:val="20"/>
      <w:lang w:val="en-US"/>
    </w:rPr>
  </w:style>
  <w:style w:type="character" w:styleId="CommentReference">
    <w:name w:val="annotation reference"/>
    <w:basedOn w:val="DefaultParagraphFont"/>
    <w:uiPriority w:val="99"/>
    <w:semiHidden/>
    <w:unhideWhenUsed/>
    <w:rsid w:val="00DF0F37"/>
    <w:rPr>
      <w:sz w:val="16"/>
      <w:szCs w:val="16"/>
    </w:rPr>
  </w:style>
  <w:style w:type="paragraph" w:styleId="CommentText">
    <w:name w:val="annotation text"/>
    <w:basedOn w:val="Normal"/>
    <w:link w:val="CommentTextChar"/>
    <w:uiPriority w:val="99"/>
    <w:unhideWhenUsed/>
    <w:rsid w:val="00DF0F37"/>
    <w:rPr>
      <w:sz w:val="20"/>
      <w:szCs w:val="20"/>
    </w:rPr>
  </w:style>
  <w:style w:type="character" w:customStyle="1" w:styleId="CommentTextChar">
    <w:name w:val="Comment Text Char"/>
    <w:basedOn w:val="DefaultParagraphFont"/>
    <w:link w:val="CommentText"/>
    <w:uiPriority w:val="99"/>
    <w:rsid w:val="00DF0F37"/>
    <w:rPr>
      <w:sz w:val="20"/>
      <w:szCs w:val="20"/>
    </w:rPr>
  </w:style>
  <w:style w:type="paragraph" w:styleId="CommentSubject">
    <w:name w:val="annotation subject"/>
    <w:basedOn w:val="CommentText"/>
    <w:next w:val="CommentText"/>
    <w:link w:val="CommentSubjectChar"/>
    <w:uiPriority w:val="99"/>
    <w:semiHidden/>
    <w:unhideWhenUsed/>
    <w:rsid w:val="00DF0F37"/>
    <w:rPr>
      <w:b/>
      <w:bCs/>
    </w:rPr>
  </w:style>
  <w:style w:type="character" w:customStyle="1" w:styleId="CommentSubjectChar">
    <w:name w:val="Comment Subject Char"/>
    <w:basedOn w:val="CommentTextChar"/>
    <w:link w:val="CommentSubject"/>
    <w:uiPriority w:val="99"/>
    <w:semiHidden/>
    <w:rsid w:val="00DF0F37"/>
    <w:rPr>
      <w:b/>
      <w:bCs/>
      <w:sz w:val="20"/>
      <w:szCs w:val="20"/>
    </w:rPr>
  </w:style>
  <w:style w:type="paragraph" w:styleId="BalloonText">
    <w:name w:val="Balloon Text"/>
    <w:basedOn w:val="Normal"/>
    <w:link w:val="BalloonTextChar"/>
    <w:uiPriority w:val="99"/>
    <w:semiHidden/>
    <w:unhideWhenUsed/>
    <w:rsid w:val="00DF0F3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F37"/>
    <w:rPr>
      <w:rFonts w:ascii="Segoe UI" w:hAnsi="Segoe UI" w:cs="Segoe UI"/>
      <w:sz w:val="18"/>
      <w:szCs w:val="18"/>
    </w:rPr>
  </w:style>
  <w:style w:type="table" w:styleId="TableGrid">
    <w:name w:val="Table Grid"/>
    <w:basedOn w:val="TableNormal"/>
    <w:uiPriority w:val="59"/>
    <w:rsid w:val="00122C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183460"/>
    <w:rPr>
      <w:b/>
      <w:bCs/>
      <w:i/>
      <w:iCs/>
      <w:color w:val="4F81BD"/>
    </w:rPr>
  </w:style>
  <w:style w:type="paragraph" w:styleId="TOC2">
    <w:name w:val="toc 2"/>
    <w:basedOn w:val="Normal"/>
    <w:next w:val="Normal"/>
    <w:autoRedefine/>
    <w:uiPriority w:val="39"/>
    <w:unhideWhenUsed/>
    <w:rsid w:val="00F87656"/>
    <w:pPr>
      <w:tabs>
        <w:tab w:val="right" w:leader="dot" w:pos="9627"/>
      </w:tabs>
      <w:spacing w:after="100"/>
      <w:ind w:left="240"/>
    </w:pPr>
  </w:style>
  <w:style w:type="paragraph" w:styleId="TOCHeading">
    <w:name w:val="TOC Heading"/>
    <w:basedOn w:val="Heading1"/>
    <w:next w:val="Normal"/>
    <w:uiPriority w:val="39"/>
    <w:unhideWhenUsed/>
    <w:qFormat/>
    <w:rsid w:val="00BB6484"/>
    <w:pPr>
      <w:spacing w:line="259" w:lineRule="auto"/>
      <w:jc w:val="left"/>
      <w:outlineLvl w:val="9"/>
    </w:pPr>
    <w:rPr>
      <w:rFonts w:asciiTheme="majorHAnsi" w:hAnsiTheme="majorHAnsi" w:cstheme="majorBidi"/>
      <w:b w:val="0"/>
      <w:color w:val="365F91" w:themeColor="accent1" w:themeShade="BF"/>
      <w:sz w:val="32"/>
      <w:szCs w:val="32"/>
      <w:lang w:val="en-US"/>
    </w:rPr>
  </w:style>
  <w:style w:type="paragraph" w:styleId="TOC3">
    <w:name w:val="toc 3"/>
    <w:basedOn w:val="Normal"/>
    <w:next w:val="Normal"/>
    <w:autoRedefine/>
    <w:uiPriority w:val="39"/>
    <w:unhideWhenUsed/>
    <w:rsid w:val="00BB6484"/>
    <w:pPr>
      <w:spacing w:after="100"/>
      <w:ind w:left="480"/>
    </w:pPr>
  </w:style>
  <w:style w:type="character" w:styleId="Hyperlink">
    <w:name w:val="Hyperlink"/>
    <w:basedOn w:val="DefaultParagraphFont"/>
    <w:uiPriority w:val="99"/>
    <w:unhideWhenUsed/>
    <w:rsid w:val="00BB6484"/>
    <w:rPr>
      <w:color w:val="0000FF" w:themeColor="hyperlink"/>
      <w:u w:val="single"/>
    </w:rPr>
  </w:style>
  <w:style w:type="table" w:customStyle="1" w:styleId="TableGrid0">
    <w:name w:val="TableGrid"/>
    <w:rsid w:val="00C93A93"/>
    <w:pPr>
      <w:spacing w:after="0"/>
    </w:pPr>
    <w:rPr>
      <w:rFonts w:asciiTheme="minorHAnsi" w:eastAsiaTheme="minorEastAsia" w:hAnsiTheme="minorHAnsi" w:cstheme="minorBidi"/>
      <w:sz w:val="22"/>
      <w:szCs w:val="22"/>
      <w:lang w:eastAsia="lv-LV"/>
    </w:rPr>
    <w:tblPr>
      <w:tblCellMar>
        <w:top w:w="0" w:type="dxa"/>
        <w:left w:w="0" w:type="dxa"/>
        <w:bottom w:w="0" w:type="dxa"/>
        <w:right w:w="0" w:type="dxa"/>
      </w:tblCellMar>
    </w:tblPr>
  </w:style>
  <w:style w:type="paragraph" w:styleId="NoSpacing">
    <w:name w:val="No Spacing"/>
    <w:link w:val="NoSpacingChar"/>
    <w:uiPriority w:val="1"/>
    <w:qFormat/>
    <w:rsid w:val="00C8670C"/>
    <w:pPr>
      <w:spacing w:after="0"/>
    </w:pPr>
    <w:rPr>
      <w:rFonts w:ascii="Calibri" w:eastAsia="Calibri" w:hAnsi="Calibri"/>
      <w:sz w:val="22"/>
      <w:szCs w:val="22"/>
      <w:lang w:val="nb-NO" w:eastAsia="nb-NO"/>
    </w:rPr>
  </w:style>
  <w:style w:type="character" w:customStyle="1" w:styleId="Heading4Char">
    <w:name w:val="Heading 4 Char"/>
    <w:basedOn w:val="DefaultParagraphFont"/>
    <w:link w:val="Heading4"/>
    <w:uiPriority w:val="9"/>
    <w:rsid w:val="0075440C"/>
    <w:rPr>
      <w:rFonts w:ascii="Arial" w:eastAsiaTheme="majorEastAsia" w:hAnsi="Arial" w:cs="Arial"/>
      <w:b/>
      <w:szCs w:val="20"/>
      <w:lang w:val="en-GB"/>
    </w:rPr>
  </w:style>
  <w:style w:type="character" w:customStyle="1" w:styleId="NoSpacingChar">
    <w:name w:val="No Spacing Char"/>
    <w:basedOn w:val="DefaultParagraphFont"/>
    <w:link w:val="NoSpacing"/>
    <w:uiPriority w:val="1"/>
    <w:rsid w:val="00526853"/>
    <w:rPr>
      <w:rFonts w:ascii="Calibri" w:eastAsia="Calibri" w:hAnsi="Calibri"/>
      <w:sz w:val="22"/>
      <w:szCs w:val="22"/>
      <w:lang w:val="nb-NO" w:eastAsia="nb-NO"/>
    </w:rPr>
  </w:style>
  <w:style w:type="paragraph" w:styleId="EndnoteText">
    <w:name w:val="endnote text"/>
    <w:basedOn w:val="Normal"/>
    <w:link w:val="EndnoteTextChar"/>
    <w:uiPriority w:val="99"/>
    <w:semiHidden/>
    <w:unhideWhenUsed/>
    <w:rsid w:val="00917328"/>
    <w:pPr>
      <w:spacing w:after="0"/>
    </w:pPr>
    <w:rPr>
      <w:sz w:val="20"/>
      <w:szCs w:val="20"/>
    </w:rPr>
  </w:style>
  <w:style w:type="character" w:customStyle="1" w:styleId="EndnoteTextChar">
    <w:name w:val="Endnote Text Char"/>
    <w:basedOn w:val="DefaultParagraphFont"/>
    <w:link w:val="EndnoteText"/>
    <w:uiPriority w:val="99"/>
    <w:semiHidden/>
    <w:rsid w:val="00917328"/>
    <w:rPr>
      <w:sz w:val="20"/>
      <w:szCs w:val="20"/>
    </w:rPr>
  </w:style>
  <w:style w:type="character" w:styleId="EndnoteReference">
    <w:name w:val="endnote reference"/>
    <w:basedOn w:val="DefaultParagraphFont"/>
    <w:uiPriority w:val="99"/>
    <w:semiHidden/>
    <w:unhideWhenUsed/>
    <w:rsid w:val="00917328"/>
    <w:rPr>
      <w:vertAlign w:val="superscript"/>
    </w:rPr>
  </w:style>
  <w:style w:type="paragraph" w:styleId="Revision">
    <w:name w:val="Revision"/>
    <w:hidden/>
    <w:uiPriority w:val="99"/>
    <w:semiHidden/>
    <w:rsid w:val="004F5D9A"/>
    <w:pPr>
      <w:spacing w:after="0"/>
    </w:pPr>
  </w:style>
  <w:style w:type="character" w:customStyle="1" w:styleId="Heading5Char">
    <w:name w:val="Heading 5 Char"/>
    <w:basedOn w:val="DefaultParagraphFont"/>
    <w:link w:val="Heading5"/>
    <w:uiPriority w:val="9"/>
    <w:rsid w:val="00565275"/>
    <w:rPr>
      <w:rFonts w:asciiTheme="majorHAnsi" w:eastAsiaTheme="majorEastAsia" w:hAnsiTheme="majorHAnsi" w:cstheme="majorBidi"/>
      <w:color w:val="365F91" w:themeColor="accent1" w:themeShade="BF"/>
    </w:rPr>
  </w:style>
  <w:style w:type="paragraph" w:styleId="FootnoteText">
    <w:name w:val="footnote text"/>
    <w:basedOn w:val="Normal"/>
    <w:link w:val="FootnoteTextChar"/>
    <w:uiPriority w:val="99"/>
    <w:semiHidden/>
    <w:unhideWhenUsed/>
    <w:rsid w:val="00E22318"/>
    <w:pPr>
      <w:spacing w:after="0"/>
    </w:pPr>
    <w:rPr>
      <w:sz w:val="20"/>
      <w:szCs w:val="20"/>
    </w:rPr>
  </w:style>
  <w:style w:type="character" w:customStyle="1" w:styleId="FootnoteTextChar">
    <w:name w:val="Footnote Text Char"/>
    <w:basedOn w:val="DefaultParagraphFont"/>
    <w:link w:val="FootnoteText"/>
    <w:uiPriority w:val="99"/>
    <w:semiHidden/>
    <w:rsid w:val="00E22318"/>
    <w:rPr>
      <w:sz w:val="20"/>
      <w:szCs w:val="20"/>
    </w:rPr>
  </w:style>
  <w:style w:type="character" w:styleId="FootnoteReference">
    <w:name w:val="footnote reference"/>
    <w:basedOn w:val="DefaultParagraphFont"/>
    <w:uiPriority w:val="99"/>
    <w:semiHidden/>
    <w:unhideWhenUsed/>
    <w:rsid w:val="00E22318"/>
    <w:rPr>
      <w:vertAlign w:val="superscript"/>
    </w:rPr>
  </w:style>
  <w:style w:type="paragraph" w:styleId="NormalWeb">
    <w:name w:val="Normal (Web)"/>
    <w:basedOn w:val="Normal"/>
    <w:uiPriority w:val="99"/>
    <w:semiHidden/>
    <w:unhideWhenUsed/>
    <w:rsid w:val="0072668E"/>
    <w:pPr>
      <w:spacing w:before="100" w:beforeAutospacing="1" w:after="100" w:afterAutospacing="1"/>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80395">
      <w:bodyDiv w:val="1"/>
      <w:marLeft w:val="0"/>
      <w:marRight w:val="0"/>
      <w:marTop w:val="0"/>
      <w:marBottom w:val="0"/>
      <w:divBdr>
        <w:top w:val="none" w:sz="0" w:space="0" w:color="auto"/>
        <w:left w:val="none" w:sz="0" w:space="0" w:color="auto"/>
        <w:bottom w:val="none" w:sz="0" w:space="0" w:color="auto"/>
        <w:right w:val="none" w:sz="0" w:space="0" w:color="auto"/>
      </w:divBdr>
    </w:div>
    <w:div w:id="300578883">
      <w:bodyDiv w:val="1"/>
      <w:marLeft w:val="0"/>
      <w:marRight w:val="0"/>
      <w:marTop w:val="0"/>
      <w:marBottom w:val="0"/>
      <w:divBdr>
        <w:top w:val="none" w:sz="0" w:space="0" w:color="auto"/>
        <w:left w:val="none" w:sz="0" w:space="0" w:color="auto"/>
        <w:bottom w:val="none" w:sz="0" w:space="0" w:color="auto"/>
        <w:right w:val="none" w:sz="0" w:space="0" w:color="auto"/>
      </w:divBdr>
    </w:div>
    <w:div w:id="439181267">
      <w:bodyDiv w:val="1"/>
      <w:marLeft w:val="0"/>
      <w:marRight w:val="0"/>
      <w:marTop w:val="0"/>
      <w:marBottom w:val="0"/>
      <w:divBdr>
        <w:top w:val="none" w:sz="0" w:space="0" w:color="auto"/>
        <w:left w:val="none" w:sz="0" w:space="0" w:color="auto"/>
        <w:bottom w:val="none" w:sz="0" w:space="0" w:color="auto"/>
        <w:right w:val="none" w:sz="0" w:space="0" w:color="auto"/>
      </w:divBdr>
      <w:divsChild>
        <w:div w:id="490567416">
          <w:marLeft w:val="0"/>
          <w:marRight w:val="0"/>
          <w:marTop w:val="0"/>
          <w:marBottom w:val="0"/>
          <w:divBdr>
            <w:top w:val="none" w:sz="0" w:space="0" w:color="auto"/>
            <w:left w:val="none" w:sz="0" w:space="0" w:color="auto"/>
            <w:bottom w:val="none" w:sz="0" w:space="0" w:color="auto"/>
            <w:right w:val="none" w:sz="0" w:space="0" w:color="auto"/>
          </w:divBdr>
          <w:divsChild>
            <w:div w:id="700328323">
              <w:marLeft w:val="0"/>
              <w:marRight w:val="0"/>
              <w:marTop w:val="0"/>
              <w:marBottom w:val="0"/>
              <w:divBdr>
                <w:top w:val="none" w:sz="0" w:space="0" w:color="auto"/>
                <w:left w:val="none" w:sz="0" w:space="0" w:color="auto"/>
                <w:bottom w:val="none" w:sz="0" w:space="0" w:color="auto"/>
                <w:right w:val="none" w:sz="0" w:space="0" w:color="auto"/>
              </w:divBdr>
            </w:div>
            <w:div w:id="1029187388">
              <w:marLeft w:val="0"/>
              <w:marRight w:val="0"/>
              <w:marTop w:val="120"/>
              <w:marBottom w:val="0"/>
              <w:divBdr>
                <w:top w:val="none" w:sz="0" w:space="0" w:color="auto"/>
                <w:left w:val="none" w:sz="0" w:space="0" w:color="auto"/>
                <w:bottom w:val="none" w:sz="0" w:space="0" w:color="auto"/>
                <w:right w:val="none" w:sz="0" w:space="0" w:color="auto"/>
              </w:divBdr>
            </w:div>
          </w:divsChild>
        </w:div>
        <w:div w:id="793644948">
          <w:marLeft w:val="0"/>
          <w:marRight w:val="0"/>
          <w:marTop w:val="0"/>
          <w:marBottom w:val="0"/>
          <w:divBdr>
            <w:top w:val="none" w:sz="0" w:space="0" w:color="auto"/>
            <w:left w:val="none" w:sz="0" w:space="0" w:color="auto"/>
            <w:bottom w:val="none" w:sz="0" w:space="0" w:color="auto"/>
            <w:right w:val="none" w:sz="0" w:space="0" w:color="auto"/>
          </w:divBdr>
          <w:divsChild>
            <w:div w:id="922301548">
              <w:marLeft w:val="0"/>
              <w:marRight w:val="0"/>
              <w:marTop w:val="0"/>
              <w:marBottom w:val="0"/>
              <w:divBdr>
                <w:top w:val="none" w:sz="0" w:space="0" w:color="auto"/>
                <w:left w:val="none" w:sz="0" w:space="0" w:color="auto"/>
                <w:bottom w:val="none" w:sz="0" w:space="0" w:color="auto"/>
                <w:right w:val="none" w:sz="0" w:space="0" w:color="auto"/>
              </w:divBdr>
            </w:div>
            <w:div w:id="1811051109">
              <w:marLeft w:val="0"/>
              <w:marRight w:val="0"/>
              <w:marTop w:val="120"/>
              <w:marBottom w:val="0"/>
              <w:divBdr>
                <w:top w:val="none" w:sz="0" w:space="0" w:color="auto"/>
                <w:left w:val="none" w:sz="0" w:space="0" w:color="auto"/>
                <w:bottom w:val="none" w:sz="0" w:space="0" w:color="auto"/>
                <w:right w:val="none" w:sz="0" w:space="0" w:color="auto"/>
              </w:divBdr>
            </w:div>
          </w:divsChild>
        </w:div>
        <w:div w:id="1009452158">
          <w:marLeft w:val="0"/>
          <w:marRight w:val="0"/>
          <w:marTop w:val="0"/>
          <w:marBottom w:val="0"/>
          <w:divBdr>
            <w:top w:val="none" w:sz="0" w:space="0" w:color="auto"/>
            <w:left w:val="none" w:sz="0" w:space="0" w:color="auto"/>
            <w:bottom w:val="none" w:sz="0" w:space="0" w:color="auto"/>
            <w:right w:val="none" w:sz="0" w:space="0" w:color="auto"/>
          </w:divBdr>
          <w:divsChild>
            <w:div w:id="1274094202">
              <w:marLeft w:val="0"/>
              <w:marRight w:val="0"/>
              <w:marTop w:val="0"/>
              <w:marBottom w:val="0"/>
              <w:divBdr>
                <w:top w:val="none" w:sz="0" w:space="0" w:color="auto"/>
                <w:left w:val="none" w:sz="0" w:space="0" w:color="auto"/>
                <w:bottom w:val="none" w:sz="0" w:space="0" w:color="auto"/>
                <w:right w:val="none" w:sz="0" w:space="0" w:color="auto"/>
              </w:divBdr>
            </w:div>
            <w:div w:id="1565986038">
              <w:marLeft w:val="0"/>
              <w:marRight w:val="0"/>
              <w:marTop w:val="120"/>
              <w:marBottom w:val="0"/>
              <w:divBdr>
                <w:top w:val="none" w:sz="0" w:space="0" w:color="auto"/>
                <w:left w:val="none" w:sz="0" w:space="0" w:color="auto"/>
                <w:bottom w:val="none" w:sz="0" w:space="0" w:color="auto"/>
                <w:right w:val="none" w:sz="0" w:space="0" w:color="auto"/>
              </w:divBdr>
            </w:div>
          </w:divsChild>
        </w:div>
        <w:div w:id="1471248695">
          <w:marLeft w:val="0"/>
          <w:marRight w:val="0"/>
          <w:marTop w:val="0"/>
          <w:marBottom w:val="0"/>
          <w:divBdr>
            <w:top w:val="none" w:sz="0" w:space="0" w:color="auto"/>
            <w:left w:val="none" w:sz="0" w:space="0" w:color="auto"/>
            <w:bottom w:val="none" w:sz="0" w:space="0" w:color="auto"/>
            <w:right w:val="none" w:sz="0" w:space="0" w:color="auto"/>
          </w:divBdr>
          <w:divsChild>
            <w:div w:id="1512331469">
              <w:marLeft w:val="0"/>
              <w:marRight w:val="0"/>
              <w:marTop w:val="0"/>
              <w:marBottom w:val="0"/>
              <w:divBdr>
                <w:top w:val="none" w:sz="0" w:space="0" w:color="auto"/>
                <w:left w:val="none" w:sz="0" w:space="0" w:color="auto"/>
                <w:bottom w:val="none" w:sz="0" w:space="0" w:color="auto"/>
                <w:right w:val="none" w:sz="0" w:space="0" w:color="auto"/>
              </w:divBdr>
            </w:div>
            <w:div w:id="1822694738">
              <w:marLeft w:val="0"/>
              <w:marRight w:val="0"/>
              <w:marTop w:val="120"/>
              <w:marBottom w:val="0"/>
              <w:divBdr>
                <w:top w:val="none" w:sz="0" w:space="0" w:color="auto"/>
                <w:left w:val="none" w:sz="0" w:space="0" w:color="auto"/>
                <w:bottom w:val="none" w:sz="0" w:space="0" w:color="auto"/>
                <w:right w:val="none" w:sz="0" w:space="0" w:color="auto"/>
              </w:divBdr>
            </w:div>
          </w:divsChild>
        </w:div>
        <w:div w:id="1512405257">
          <w:marLeft w:val="0"/>
          <w:marRight w:val="0"/>
          <w:marTop w:val="0"/>
          <w:marBottom w:val="0"/>
          <w:divBdr>
            <w:top w:val="none" w:sz="0" w:space="0" w:color="auto"/>
            <w:left w:val="none" w:sz="0" w:space="0" w:color="auto"/>
            <w:bottom w:val="none" w:sz="0" w:space="0" w:color="auto"/>
            <w:right w:val="none" w:sz="0" w:space="0" w:color="auto"/>
          </w:divBdr>
          <w:divsChild>
            <w:div w:id="1079985045">
              <w:marLeft w:val="0"/>
              <w:marRight w:val="0"/>
              <w:marTop w:val="0"/>
              <w:marBottom w:val="0"/>
              <w:divBdr>
                <w:top w:val="none" w:sz="0" w:space="0" w:color="auto"/>
                <w:left w:val="none" w:sz="0" w:space="0" w:color="auto"/>
                <w:bottom w:val="none" w:sz="0" w:space="0" w:color="auto"/>
                <w:right w:val="none" w:sz="0" w:space="0" w:color="auto"/>
              </w:divBdr>
            </w:div>
            <w:div w:id="1298873083">
              <w:marLeft w:val="0"/>
              <w:marRight w:val="0"/>
              <w:marTop w:val="120"/>
              <w:marBottom w:val="0"/>
              <w:divBdr>
                <w:top w:val="none" w:sz="0" w:space="0" w:color="auto"/>
                <w:left w:val="none" w:sz="0" w:space="0" w:color="auto"/>
                <w:bottom w:val="none" w:sz="0" w:space="0" w:color="auto"/>
                <w:right w:val="none" w:sz="0" w:space="0" w:color="auto"/>
              </w:divBdr>
            </w:div>
          </w:divsChild>
        </w:div>
        <w:div w:id="1612519019">
          <w:marLeft w:val="0"/>
          <w:marRight w:val="0"/>
          <w:marTop w:val="0"/>
          <w:marBottom w:val="0"/>
          <w:divBdr>
            <w:top w:val="none" w:sz="0" w:space="0" w:color="auto"/>
            <w:left w:val="none" w:sz="0" w:space="0" w:color="auto"/>
            <w:bottom w:val="none" w:sz="0" w:space="0" w:color="auto"/>
            <w:right w:val="none" w:sz="0" w:space="0" w:color="auto"/>
          </w:divBdr>
          <w:divsChild>
            <w:div w:id="641693947">
              <w:marLeft w:val="0"/>
              <w:marRight w:val="0"/>
              <w:marTop w:val="120"/>
              <w:marBottom w:val="0"/>
              <w:divBdr>
                <w:top w:val="none" w:sz="0" w:space="0" w:color="auto"/>
                <w:left w:val="none" w:sz="0" w:space="0" w:color="auto"/>
                <w:bottom w:val="none" w:sz="0" w:space="0" w:color="auto"/>
                <w:right w:val="none" w:sz="0" w:space="0" w:color="auto"/>
              </w:divBdr>
            </w:div>
            <w:div w:id="19261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08312">
      <w:bodyDiv w:val="1"/>
      <w:marLeft w:val="0"/>
      <w:marRight w:val="0"/>
      <w:marTop w:val="0"/>
      <w:marBottom w:val="0"/>
      <w:divBdr>
        <w:top w:val="none" w:sz="0" w:space="0" w:color="auto"/>
        <w:left w:val="none" w:sz="0" w:space="0" w:color="auto"/>
        <w:bottom w:val="none" w:sz="0" w:space="0" w:color="auto"/>
        <w:right w:val="none" w:sz="0" w:space="0" w:color="auto"/>
      </w:divBdr>
    </w:div>
    <w:div w:id="607978457">
      <w:bodyDiv w:val="1"/>
      <w:marLeft w:val="0"/>
      <w:marRight w:val="0"/>
      <w:marTop w:val="0"/>
      <w:marBottom w:val="0"/>
      <w:divBdr>
        <w:top w:val="none" w:sz="0" w:space="0" w:color="auto"/>
        <w:left w:val="none" w:sz="0" w:space="0" w:color="auto"/>
        <w:bottom w:val="none" w:sz="0" w:space="0" w:color="auto"/>
        <w:right w:val="none" w:sz="0" w:space="0" w:color="auto"/>
      </w:divBdr>
      <w:divsChild>
        <w:div w:id="89934234">
          <w:marLeft w:val="0"/>
          <w:marRight w:val="0"/>
          <w:marTop w:val="0"/>
          <w:marBottom w:val="0"/>
          <w:divBdr>
            <w:top w:val="none" w:sz="0" w:space="0" w:color="auto"/>
            <w:left w:val="none" w:sz="0" w:space="0" w:color="auto"/>
            <w:bottom w:val="none" w:sz="0" w:space="0" w:color="auto"/>
            <w:right w:val="none" w:sz="0" w:space="0" w:color="auto"/>
          </w:divBdr>
          <w:divsChild>
            <w:div w:id="1197738772">
              <w:marLeft w:val="0"/>
              <w:marRight w:val="0"/>
              <w:marTop w:val="120"/>
              <w:marBottom w:val="0"/>
              <w:divBdr>
                <w:top w:val="none" w:sz="0" w:space="0" w:color="auto"/>
                <w:left w:val="none" w:sz="0" w:space="0" w:color="auto"/>
                <w:bottom w:val="none" w:sz="0" w:space="0" w:color="auto"/>
                <w:right w:val="none" w:sz="0" w:space="0" w:color="auto"/>
              </w:divBdr>
            </w:div>
            <w:div w:id="1479690155">
              <w:marLeft w:val="0"/>
              <w:marRight w:val="0"/>
              <w:marTop w:val="0"/>
              <w:marBottom w:val="0"/>
              <w:divBdr>
                <w:top w:val="none" w:sz="0" w:space="0" w:color="auto"/>
                <w:left w:val="none" w:sz="0" w:space="0" w:color="auto"/>
                <w:bottom w:val="none" w:sz="0" w:space="0" w:color="auto"/>
                <w:right w:val="none" w:sz="0" w:space="0" w:color="auto"/>
              </w:divBdr>
              <w:divsChild>
                <w:div w:id="965234476">
                  <w:marLeft w:val="0"/>
                  <w:marRight w:val="0"/>
                  <w:marTop w:val="0"/>
                  <w:marBottom w:val="0"/>
                  <w:divBdr>
                    <w:top w:val="none" w:sz="0" w:space="0" w:color="auto"/>
                    <w:left w:val="none" w:sz="0" w:space="0" w:color="auto"/>
                    <w:bottom w:val="none" w:sz="0" w:space="0" w:color="auto"/>
                    <w:right w:val="none" w:sz="0" w:space="0" w:color="auto"/>
                  </w:divBdr>
                  <w:divsChild>
                    <w:div w:id="2090230078">
                      <w:marLeft w:val="0"/>
                      <w:marRight w:val="0"/>
                      <w:marTop w:val="0"/>
                      <w:marBottom w:val="0"/>
                      <w:divBdr>
                        <w:top w:val="none" w:sz="0" w:space="0" w:color="auto"/>
                        <w:left w:val="none" w:sz="0" w:space="0" w:color="auto"/>
                        <w:bottom w:val="none" w:sz="0" w:space="0" w:color="auto"/>
                        <w:right w:val="none" w:sz="0" w:space="0" w:color="auto"/>
                      </w:divBdr>
                    </w:div>
                    <w:div w:id="2118285127">
                      <w:marLeft w:val="0"/>
                      <w:marRight w:val="0"/>
                      <w:marTop w:val="120"/>
                      <w:marBottom w:val="0"/>
                      <w:divBdr>
                        <w:top w:val="none" w:sz="0" w:space="0" w:color="auto"/>
                        <w:left w:val="none" w:sz="0" w:space="0" w:color="auto"/>
                        <w:bottom w:val="none" w:sz="0" w:space="0" w:color="auto"/>
                        <w:right w:val="none" w:sz="0" w:space="0" w:color="auto"/>
                      </w:divBdr>
                    </w:div>
                  </w:divsChild>
                </w:div>
                <w:div w:id="1241476609">
                  <w:marLeft w:val="0"/>
                  <w:marRight w:val="0"/>
                  <w:marTop w:val="0"/>
                  <w:marBottom w:val="0"/>
                  <w:divBdr>
                    <w:top w:val="none" w:sz="0" w:space="0" w:color="auto"/>
                    <w:left w:val="none" w:sz="0" w:space="0" w:color="auto"/>
                    <w:bottom w:val="none" w:sz="0" w:space="0" w:color="auto"/>
                    <w:right w:val="none" w:sz="0" w:space="0" w:color="auto"/>
                  </w:divBdr>
                  <w:divsChild>
                    <w:div w:id="1295402802">
                      <w:marLeft w:val="0"/>
                      <w:marRight w:val="0"/>
                      <w:marTop w:val="120"/>
                      <w:marBottom w:val="0"/>
                      <w:divBdr>
                        <w:top w:val="none" w:sz="0" w:space="0" w:color="auto"/>
                        <w:left w:val="none" w:sz="0" w:space="0" w:color="auto"/>
                        <w:bottom w:val="none" w:sz="0" w:space="0" w:color="auto"/>
                        <w:right w:val="none" w:sz="0" w:space="0" w:color="auto"/>
                      </w:divBdr>
                    </w:div>
                    <w:div w:id="1848905407">
                      <w:marLeft w:val="0"/>
                      <w:marRight w:val="0"/>
                      <w:marTop w:val="0"/>
                      <w:marBottom w:val="0"/>
                      <w:divBdr>
                        <w:top w:val="none" w:sz="0" w:space="0" w:color="auto"/>
                        <w:left w:val="none" w:sz="0" w:space="0" w:color="auto"/>
                        <w:bottom w:val="none" w:sz="0" w:space="0" w:color="auto"/>
                        <w:right w:val="none" w:sz="0" w:space="0" w:color="auto"/>
                      </w:divBdr>
                    </w:div>
                  </w:divsChild>
                </w:div>
                <w:div w:id="1431857255">
                  <w:marLeft w:val="0"/>
                  <w:marRight w:val="0"/>
                  <w:marTop w:val="0"/>
                  <w:marBottom w:val="0"/>
                  <w:divBdr>
                    <w:top w:val="none" w:sz="0" w:space="0" w:color="auto"/>
                    <w:left w:val="none" w:sz="0" w:space="0" w:color="auto"/>
                    <w:bottom w:val="none" w:sz="0" w:space="0" w:color="auto"/>
                    <w:right w:val="none" w:sz="0" w:space="0" w:color="auto"/>
                  </w:divBdr>
                  <w:divsChild>
                    <w:div w:id="1260993279">
                      <w:marLeft w:val="0"/>
                      <w:marRight w:val="0"/>
                      <w:marTop w:val="120"/>
                      <w:marBottom w:val="0"/>
                      <w:divBdr>
                        <w:top w:val="none" w:sz="0" w:space="0" w:color="auto"/>
                        <w:left w:val="none" w:sz="0" w:space="0" w:color="auto"/>
                        <w:bottom w:val="none" w:sz="0" w:space="0" w:color="auto"/>
                        <w:right w:val="none" w:sz="0" w:space="0" w:color="auto"/>
                      </w:divBdr>
                    </w:div>
                    <w:div w:id="1607152265">
                      <w:marLeft w:val="0"/>
                      <w:marRight w:val="0"/>
                      <w:marTop w:val="0"/>
                      <w:marBottom w:val="0"/>
                      <w:divBdr>
                        <w:top w:val="none" w:sz="0" w:space="0" w:color="auto"/>
                        <w:left w:val="none" w:sz="0" w:space="0" w:color="auto"/>
                        <w:bottom w:val="none" w:sz="0" w:space="0" w:color="auto"/>
                        <w:right w:val="none" w:sz="0" w:space="0" w:color="auto"/>
                      </w:divBdr>
                    </w:div>
                  </w:divsChild>
                </w:div>
                <w:div w:id="1745956189">
                  <w:marLeft w:val="0"/>
                  <w:marRight w:val="0"/>
                  <w:marTop w:val="0"/>
                  <w:marBottom w:val="0"/>
                  <w:divBdr>
                    <w:top w:val="none" w:sz="0" w:space="0" w:color="auto"/>
                    <w:left w:val="none" w:sz="0" w:space="0" w:color="auto"/>
                    <w:bottom w:val="none" w:sz="0" w:space="0" w:color="auto"/>
                    <w:right w:val="none" w:sz="0" w:space="0" w:color="auto"/>
                  </w:divBdr>
                  <w:divsChild>
                    <w:div w:id="652872958">
                      <w:marLeft w:val="0"/>
                      <w:marRight w:val="0"/>
                      <w:marTop w:val="0"/>
                      <w:marBottom w:val="0"/>
                      <w:divBdr>
                        <w:top w:val="none" w:sz="0" w:space="0" w:color="auto"/>
                        <w:left w:val="none" w:sz="0" w:space="0" w:color="auto"/>
                        <w:bottom w:val="none" w:sz="0" w:space="0" w:color="auto"/>
                        <w:right w:val="none" w:sz="0" w:space="0" w:color="auto"/>
                      </w:divBdr>
                    </w:div>
                    <w:div w:id="1077747909">
                      <w:marLeft w:val="0"/>
                      <w:marRight w:val="0"/>
                      <w:marTop w:val="120"/>
                      <w:marBottom w:val="0"/>
                      <w:divBdr>
                        <w:top w:val="none" w:sz="0" w:space="0" w:color="auto"/>
                        <w:left w:val="none" w:sz="0" w:space="0" w:color="auto"/>
                        <w:bottom w:val="none" w:sz="0" w:space="0" w:color="auto"/>
                        <w:right w:val="none" w:sz="0" w:space="0" w:color="auto"/>
                      </w:divBdr>
                    </w:div>
                  </w:divsChild>
                </w:div>
                <w:div w:id="1866365772">
                  <w:marLeft w:val="0"/>
                  <w:marRight w:val="0"/>
                  <w:marTop w:val="0"/>
                  <w:marBottom w:val="0"/>
                  <w:divBdr>
                    <w:top w:val="none" w:sz="0" w:space="0" w:color="auto"/>
                    <w:left w:val="none" w:sz="0" w:space="0" w:color="auto"/>
                    <w:bottom w:val="none" w:sz="0" w:space="0" w:color="auto"/>
                    <w:right w:val="none" w:sz="0" w:space="0" w:color="auto"/>
                  </w:divBdr>
                  <w:divsChild>
                    <w:div w:id="391082075">
                      <w:marLeft w:val="0"/>
                      <w:marRight w:val="0"/>
                      <w:marTop w:val="0"/>
                      <w:marBottom w:val="0"/>
                      <w:divBdr>
                        <w:top w:val="none" w:sz="0" w:space="0" w:color="auto"/>
                        <w:left w:val="none" w:sz="0" w:space="0" w:color="auto"/>
                        <w:bottom w:val="none" w:sz="0" w:space="0" w:color="auto"/>
                        <w:right w:val="none" w:sz="0" w:space="0" w:color="auto"/>
                      </w:divBdr>
                    </w:div>
                    <w:div w:id="17771661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74734011">
          <w:marLeft w:val="0"/>
          <w:marRight w:val="0"/>
          <w:marTop w:val="0"/>
          <w:marBottom w:val="0"/>
          <w:divBdr>
            <w:top w:val="none" w:sz="0" w:space="0" w:color="auto"/>
            <w:left w:val="none" w:sz="0" w:space="0" w:color="auto"/>
            <w:bottom w:val="none" w:sz="0" w:space="0" w:color="auto"/>
            <w:right w:val="none" w:sz="0" w:space="0" w:color="auto"/>
          </w:divBdr>
          <w:divsChild>
            <w:div w:id="1006445380">
              <w:marLeft w:val="0"/>
              <w:marRight w:val="0"/>
              <w:marTop w:val="0"/>
              <w:marBottom w:val="0"/>
              <w:divBdr>
                <w:top w:val="none" w:sz="0" w:space="0" w:color="auto"/>
                <w:left w:val="none" w:sz="0" w:space="0" w:color="auto"/>
                <w:bottom w:val="none" w:sz="0" w:space="0" w:color="auto"/>
                <w:right w:val="none" w:sz="0" w:space="0" w:color="auto"/>
              </w:divBdr>
              <w:divsChild>
                <w:div w:id="371350206">
                  <w:marLeft w:val="0"/>
                  <w:marRight w:val="0"/>
                  <w:marTop w:val="0"/>
                  <w:marBottom w:val="0"/>
                  <w:divBdr>
                    <w:top w:val="none" w:sz="0" w:space="0" w:color="auto"/>
                    <w:left w:val="none" w:sz="0" w:space="0" w:color="auto"/>
                    <w:bottom w:val="none" w:sz="0" w:space="0" w:color="auto"/>
                    <w:right w:val="none" w:sz="0" w:space="0" w:color="auto"/>
                  </w:divBdr>
                  <w:divsChild>
                    <w:div w:id="872962635">
                      <w:marLeft w:val="0"/>
                      <w:marRight w:val="0"/>
                      <w:marTop w:val="0"/>
                      <w:marBottom w:val="0"/>
                      <w:divBdr>
                        <w:top w:val="none" w:sz="0" w:space="0" w:color="auto"/>
                        <w:left w:val="none" w:sz="0" w:space="0" w:color="auto"/>
                        <w:bottom w:val="none" w:sz="0" w:space="0" w:color="auto"/>
                        <w:right w:val="none" w:sz="0" w:space="0" w:color="auto"/>
                      </w:divBdr>
                    </w:div>
                    <w:div w:id="1357389664">
                      <w:marLeft w:val="0"/>
                      <w:marRight w:val="0"/>
                      <w:marTop w:val="120"/>
                      <w:marBottom w:val="0"/>
                      <w:divBdr>
                        <w:top w:val="none" w:sz="0" w:space="0" w:color="auto"/>
                        <w:left w:val="none" w:sz="0" w:space="0" w:color="auto"/>
                        <w:bottom w:val="none" w:sz="0" w:space="0" w:color="auto"/>
                        <w:right w:val="none" w:sz="0" w:space="0" w:color="auto"/>
                      </w:divBdr>
                    </w:div>
                  </w:divsChild>
                </w:div>
                <w:div w:id="657534871">
                  <w:marLeft w:val="0"/>
                  <w:marRight w:val="0"/>
                  <w:marTop w:val="0"/>
                  <w:marBottom w:val="0"/>
                  <w:divBdr>
                    <w:top w:val="none" w:sz="0" w:space="0" w:color="auto"/>
                    <w:left w:val="none" w:sz="0" w:space="0" w:color="auto"/>
                    <w:bottom w:val="none" w:sz="0" w:space="0" w:color="auto"/>
                    <w:right w:val="none" w:sz="0" w:space="0" w:color="auto"/>
                  </w:divBdr>
                  <w:divsChild>
                    <w:div w:id="114831408">
                      <w:marLeft w:val="0"/>
                      <w:marRight w:val="0"/>
                      <w:marTop w:val="0"/>
                      <w:marBottom w:val="0"/>
                      <w:divBdr>
                        <w:top w:val="none" w:sz="0" w:space="0" w:color="auto"/>
                        <w:left w:val="none" w:sz="0" w:space="0" w:color="auto"/>
                        <w:bottom w:val="none" w:sz="0" w:space="0" w:color="auto"/>
                        <w:right w:val="none" w:sz="0" w:space="0" w:color="auto"/>
                      </w:divBdr>
                    </w:div>
                    <w:div w:id="1126968683">
                      <w:marLeft w:val="0"/>
                      <w:marRight w:val="0"/>
                      <w:marTop w:val="120"/>
                      <w:marBottom w:val="0"/>
                      <w:divBdr>
                        <w:top w:val="none" w:sz="0" w:space="0" w:color="auto"/>
                        <w:left w:val="none" w:sz="0" w:space="0" w:color="auto"/>
                        <w:bottom w:val="none" w:sz="0" w:space="0" w:color="auto"/>
                        <w:right w:val="none" w:sz="0" w:space="0" w:color="auto"/>
                      </w:divBdr>
                    </w:div>
                  </w:divsChild>
                </w:div>
                <w:div w:id="1234777781">
                  <w:marLeft w:val="0"/>
                  <w:marRight w:val="0"/>
                  <w:marTop w:val="0"/>
                  <w:marBottom w:val="0"/>
                  <w:divBdr>
                    <w:top w:val="none" w:sz="0" w:space="0" w:color="auto"/>
                    <w:left w:val="none" w:sz="0" w:space="0" w:color="auto"/>
                    <w:bottom w:val="none" w:sz="0" w:space="0" w:color="auto"/>
                    <w:right w:val="none" w:sz="0" w:space="0" w:color="auto"/>
                  </w:divBdr>
                  <w:divsChild>
                    <w:div w:id="195310864">
                      <w:marLeft w:val="0"/>
                      <w:marRight w:val="0"/>
                      <w:marTop w:val="0"/>
                      <w:marBottom w:val="0"/>
                      <w:divBdr>
                        <w:top w:val="none" w:sz="0" w:space="0" w:color="auto"/>
                        <w:left w:val="none" w:sz="0" w:space="0" w:color="auto"/>
                        <w:bottom w:val="none" w:sz="0" w:space="0" w:color="auto"/>
                        <w:right w:val="none" w:sz="0" w:space="0" w:color="auto"/>
                      </w:divBdr>
                    </w:div>
                    <w:div w:id="1006127900">
                      <w:marLeft w:val="0"/>
                      <w:marRight w:val="0"/>
                      <w:marTop w:val="120"/>
                      <w:marBottom w:val="0"/>
                      <w:divBdr>
                        <w:top w:val="none" w:sz="0" w:space="0" w:color="auto"/>
                        <w:left w:val="none" w:sz="0" w:space="0" w:color="auto"/>
                        <w:bottom w:val="none" w:sz="0" w:space="0" w:color="auto"/>
                        <w:right w:val="none" w:sz="0" w:space="0" w:color="auto"/>
                      </w:divBdr>
                    </w:div>
                  </w:divsChild>
                </w:div>
                <w:div w:id="2092892215">
                  <w:marLeft w:val="0"/>
                  <w:marRight w:val="0"/>
                  <w:marTop w:val="0"/>
                  <w:marBottom w:val="0"/>
                  <w:divBdr>
                    <w:top w:val="none" w:sz="0" w:space="0" w:color="auto"/>
                    <w:left w:val="none" w:sz="0" w:space="0" w:color="auto"/>
                    <w:bottom w:val="none" w:sz="0" w:space="0" w:color="auto"/>
                    <w:right w:val="none" w:sz="0" w:space="0" w:color="auto"/>
                  </w:divBdr>
                  <w:divsChild>
                    <w:div w:id="1019819228">
                      <w:marLeft w:val="0"/>
                      <w:marRight w:val="0"/>
                      <w:marTop w:val="0"/>
                      <w:marBottom w:val="0"/>
                      <w:divBdr>
                        <w:top w:val="none" w:sz="0" w:space="0" w:color="auto"/>
                        <w:left w:val="none" w:sz="0" w:space="0" w:color="auto"/>
                        <w:bottom w:val="none" w:sz="0" w:space="0" w:color="auto"/>
                        <w:right w:val="none" w:sz="0" w:space="0" w:color="auto"/>
                      </w:divBdr>
                    </w:div>
                    <w:div w:id="128596903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859319447">
      <w:bodyDiv w:val="1"/>
      <w:marLeft w:val="0"/>
      <w:marRight w:val="0"/>
      <w:marTop w:val="0"/>
      <w:marBottom w:val="0"/>
      <w:divBdr>
        <w:top w:val="none" w:sz="0" w:space="0" w:color="auto"/>
        <w:left w:val="none" w:sz="0" w:space="0" w:color="auto"/>
        <w:bottom w:val="none" w:sz="0" w:space="0" w:color="auto"/>
        <w:right w:val="none" w:sz="0" w:space="0" w:color="auto"/>
      </w:divBdr>
    </w:div>
    <w:div w:id="1624727458">
      <w:bodyDiv w:val="1"/>
      <w:marLeft w:val="0"/>
      <w:marRight w:val="0"/>
      <w:marTop w:val="0"/>
      <w:marBottom w:val="0"/>
      <w:divBdr>
        <w:top w:val="none" w:sz="0" w:space="0" w:color="auto"/>
        <w:left w:val="none" w:sz="0" w:space="0" w:color="auto"/>
        <w:bottom w:val="none" w:sz="0" w:space="0" w:color="auto"/>
        <w:right w:val="none" w:sz="0" w:space="0" w:color="auto"/>
      </w:divBdr>
    </w:div>
    <w:div w:id="1750224372">
      <w:bodyDiv w:val="1"/>
      <w:marLeft w:val="0"/>
      <w:marRight w:val="0"/>
      <w:marTop w:val="0"/>
      <w:marBottom w:val="0"/>
      <w:divBdr>
        <w:top w:val="none" w:sz="0" w:space="0" w:color="auto"/>
        <w:left w:val="none" w:sz="0" w:space="0" w:color="auto"/>
        <w:bottom w:val="none" w:sz="0" w:space="0" w:color="auto"/>
        <w:right w:val="none" w:sz="0" w:space="0" w:color="auto"/>
      </w:divBdr>
    </w:div>
    <w:div w:id="1752582169">
      <w:bodyDiv w:val="1"/>
      <w:marLeft w:val="0"/>
      <w:marRight w:val="0"/>
      <w:marTop w:val="0"/>
      <w:marBottom w:val="0"/>
      <w:divBdr>
        <w:top w:val="none" w:sz="0" w:space="0" w:color="auto"/>
        <w:left w:val="none" w:sz="0" w:space="0" w:color="auto"/>
        <w:bottom w:val="none" w:sz="0" w:space="0" w:color="auto"/>
        <w:right w:val="none" w:sz="0" w:space="0" w:color="auto"/>
      </w:divBdr>
    </w:div>
    <w:div w:id="1779055892">
      <w:bodyDiv w:val="1"/>
      <w:marLeft w:val="0"/>
      <w:marRight w:val="0"/>
      <w:marTop w:val="0"/>
      <w:marBottom w:val="0"/>
      <w:divBdr>
        <w:top w:val="none" w:sz="0" w:space="0" w:color="auto"/>
        <w:left w:val="none" w:sz="0" w:space="0" w:color="auto"/>
        <w:bottom w:val="none" w:sz="0" w:space="0" w:color="auto"/>
        <w:right w:val="none" w:sz="0" w:space="0" w:color="auto"/>
      </w:divBdr>
    </w:div>
    <w:div w:id="180153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6B7BF-F25D-4509-8E41-BE3DC036F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47</Pages>
  <Words>13853</Words>
  <Characters>78968</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Ilmārs Ozols</dc:creator>
  <cp:keywords/>
  <dc:description/>
  <cp:lastModifiedBy>Ilmārs Ozols</cp:lastModifiedBy>
  <cp:revision>11</cp:revision>
  <cp:lastPrinted>2021-10-13T13:04:00Z</cp:lastPrinted>
  <dcterms:created xsi:type="dcterms:W3CDTF">2022-10-12T09:56:00Z</dcterms:created>
  <dcterms:modified xsi:type="dcterms:W3CDTF">2022-10-12T11:41:00Z</dcterms:modified>
</cp:coreProperties>
</file>